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595"/>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58"/>
        <w:gridCol w:w="1385"/>
        <w:gridCol w:w="415"/>
        <w:gridCol w:w="1917"/>
        <w:gridCol w:w="513"/>
        <w:gridCol w:w="2785"/>
        <w:gridCol w:w="2615"/>
      </w:tblGrid>
      <w:tr w:rsidR="004D1D8A" w:rsidRPr="00366BAE">
        <w:tc>
          <w:tcPr>
            <w:tcW w:w="2358" w:type="dxa"/>
            <w:gridSpan w:val="3"/>
            <w:vMerge w:val="restart"/>
          </w:tcPr>
          <w:p w:rsidR="004D1D8A" w:rsidRPr="00BC3712" w:rsidRDefault="004D1D8A" w:rsidP="00B37DD1">
            <w:pPr>
              <w:spacing w:after="0" w:line="240" w:lineRule="auto"/>
              <w:rPr>
                <w:rFonts w:asciiTheme="majorBidi" w:hAnsiTheme="majorBidi" w:cstheme="majorBidi"/>
                <w:lang w:val="en-US"/>
              </w:rPr>
            </w:pPr>
            <w:r w:rsidRPr="00BC3712">
              <w:rPr>
                <w:rFonts w:asciiTheme="majorBidi" w:hAnsiTheme="majorBidi" w:cstheme="majorBidi"/>
                <w:lang w:val="en-US"/>
              </w:rPr>
              <w:t>Identification</w:t>
            </w:r>
          </w:p>
        </w:tc>
        <w:tc>
          <w:tcPr>
            <w:tcW w:w="1917" w:type="dxa"/>
          </w:tcPr>
          <w:p w:rsidR="004D1D8A" w:rsidRPr="00BC3712" w:rsidRDefault="00B964C4" w:rsidP="00B964C4">
            <w:pPr>
              <w:spacing w:after="0" w:line="240" w:lineRule="auto"/>
              <w:rPr>
                <w:rFonts w:asciiTheme="majorBidi" w:hAnsiTheme="majorBidi" w:cstheme="majorBidi"/>
                <w:lang w:val="en-US"/>
              </w:rPr>
            </w:pPr>
            <w:r w:rsidRPr="00BC3712">
              <w:rPr>
                <w:rFonts w:asciiTheme="majorBidi" w:hAnsiTheme="majorBidi" w:cstheme="majorBidi"/>
                <w:lang w:val="en-US"/>
              </w:rPr>
              <w:t xml:space="preserve">Subject </w:t>
            </w:r>
          </w:p>
        </w:tc>
        <w:tc>
          <w:tcPr>
            <w:tcW w:w="5913" w:type="dxa"/>
            <w:gridSpan w:val="3"/>
          </w:tcPr>
          <w:p w:rsidR="004D1D8A" w:rsidRPr="00BC3712" w:rsidRDefault="00DD3CCD" w:rsidP="00DE2F7A">
            <w:pPr>
              <w:spacing w:after="0" w:line="240" w:lineRule="auto"/>
              <w:rPr>
                <w:rFonts w:asciiTheme="majorBidi" w:hAnsiTheme="majorBidi" w:cstheme="majorBidi"/>
                <w:lang w:val="en-US"/>
              </w:rPr>
            </w:pPr>
            <w:r>
              <w:rPr>
                <w:rFonts w:asciiTheme="majorBidi" w:hAnsiTheme="majorBidi" w:cstheme="majorBidi"/>
                <w:lang w:val="en-US"/>
              </w:rPr>
              <w:t xml:space="preserve">PETE 323 - </w:t>
            </w:r>
            <w:r w:rsidR="002F32B6" w:rsidRPr="00BC3712">
              <w:rPr>
                <w:rFonts w:asciiTheme="majorBidi" w:hAnsiTheme="majorBidi" w:cstheme="majorBidi"/>
                <w:lang w:val="en-US"/>
              </w:rPr>
              <w:t xml:space="preserve">Petroleum </w:t>
            </w:r>
            <w:r w:rsidR="00366BAE">
              <w:rPr>
                <w:rFonts w:asciiTheme="majorBidi" w:hAnsiTheme="majorBidi" w:cstheme="majorBidi"/>
                <w:lang w:val="en-US"/>
              </w:rPr>
              <w:t>Reservoir Engineering-4 credits</w:t>
            </w:r>
          </w:p>
        </w:tc>
      </w:tr>
      <w:tr w:rsidR="004D1D8A" w:rsidRPr="00BC3712">
        <w:tc>
          <w:tcPr>
            <w:tcW w:w="2358" w:type="dxa"/>
            <w:gridSpan w:val="3"/>
            <w:vMerge/>
          </w:tcPr>
          <w:p w:rsidR="004D1D8A" w:rsidRPr="00BC3712" w:rsidRDefault="004D1D8A" w:rsidP="00B37DD1">
            <w:pPr>
              <w:spacing w:after="0" w:line="240" w:lineRule="auto"/>
              <w:rPr>
                <w:rFonts w:asciiTheme="majorBidi" w:hAnsiTheme="majorBidi" w:cstheme="majorBidi"/>
                <w:lang w:val="en-US"/>
              </w:rPr>
            </w:pPr>
          </w:p>
        </w:tc>
        <w:tc>
          <w:tcPr>
            <w:tcW w:w="1917" w:type="dxa"/>
          </w:tcPr>
          <w:p w:rsidR="004D1D8A" w:rsidRPr="00BC3712" w:rsidRDefault="00B964C4" w:rsidP="00B37DD1">
            <w:pPr>
              <w:spacing w:after="0" w:line="240" w:lineRule="auto"/>
              <w:rPr>
                <w:rFonts w:asciiTheme="majorBidi" w:hAnsiTheme="majorBidi" w:cstheme="majorBidi"/>
                <w:lang w:val="en-US"/>
              </w:rPr>
            </w:pPr>
            <w:r w:rsidRPr="00BC3712">
              <w:rPr>
                <w:rFonts w:asciiTheme="majorBidi" w:hAnsiTheme="majorBidi" w:cstheme="majorBidi"/>
                <w:lang w:val="en-US"/>
              </w:rPr>
              <w:t>Department</w:t>
            </w:r>
          </w:p>
        </w:tc>
        <w:tc>
          <w:tcPr>
            <w:tcW w:w="5913" w:type="dxa"/>
            <w:gridSpan w:val="3"/>
          </w:tcPr>
          <w:p w:rsidR="004D1D8A" w:rsidRPr="00BC3712" w:rsidRDefault="00DE2F7A" w:rsidP="00B37DD1">
            <w:pPr>
              <w:spacing w:after="0" w:line="240" w:lineRule="auto"/>
              <w:rPr>
                <w:rFonts w:asciiTheme="majorBidi" w:hAnsiTheme="majorBidi" w:cstheme="majorBidi"/>
                <w:lang w:val="en-US"/>
              </w:rPr>
            </w:pPr>
            <w:r w:rsidRPr="00BC3712">
              <w:rPr>
                <w:rFonts w:asciiTheme="majorBidi" w:hAnsiTheme="majorBidi" w:cstheme="majorBidi"/>
                <w:lang w:val="en-US"/>
              </w:rPr>
              <w:t>Petroleum Engineering</w:t>
            </w:r>
          </w:p>
        </w:tc>
      </w:tr>
      <w:tr w:rsidR="004D1D8A" w:rsidRPr="00BC3712">
        <w:tc>
          <w:tcPr>
            <w:tcW w:w="2358" w:type="dxa"/>
            <w:gridSpan w:val="3"/>
            <w:vMerge/>
          </w:tcPr>
          <w:p w:rsidR="004D1D8A" w:rsidRPr="00BC3712" w:rsidRDefault="004D1D8A" w:rsidP="00B37DD1">
            <w:pPr>
              <w:spacing w:after="0" w:line="240" w:lineRule="auto"/>
              <w:rPr>
                <w:rFonts w:asciiTheme="majorBidi" w:hAnsiTheme="majorBidi" w:cstheme="majorBidi"/>
                <w:lang w:val="en-US"/>
              </w:rPr>
            </w:pPr>
          </w:p>
        </w:tc>
        <w:tc>
          <w:tcPr>
            <w:tcW w:w="1917" w:type="dxa"/>
          </w:tcPr>
          <w:p w:rsidR="004D1D8A" w:rsidRPr="00BC3712" w:rsidRDefault="00B964C4" w:rsidP="00B37DD1">
            <w:pPr>
              <w:spacing w:after="0" w:line="240" w:lineRule="auto"/>
              <w:rPr>
                <w:rFonts w:asciiTheme="majorBidi" w:hAnsiTheme="majorBidi" w:cstheme="majorBidi"/>
                <w:lang w:val="en-US"/>
              </w:rPr>
            </w:pPr>
            <w:r w:rsidRPr="00BC3712">
              <w:rPr>
                <w:rFonts w:asciiTheme="majorBidi" w:hAnsiTheme="majorBidi" w:cstheme="majorBidi"/>
                <w:lang w:val="en-US"/>
              </w:rPr>
              <w:t>Program</w:t>
            </w:r>
          </w:p>
        </w:tc>
        <w:tc>
          <w:tcPr>
            <w:tcW w:w="5913" w:type="dxa"/>
            <w:gridSpan w:val="3"/>
          </w:tcPr>
          <w:p w:rsidR="004D1D8A" w:rsidRPr="00BC3712" w:rsidRDefault="002A2819" w:rsidP="00B37DD1">
            <w:pPr>
              <w:spacing w:after="0" w:line="240" w:lineRule="auto"/>
              <w:rPr>
                <w:rFonts w:asciiTheme="majorBidi" w:hAnsiTheme="majorBidi" w:cstheme="majorBidi"/>
                <w:lang w:val="en-US"/>
              </w:rPr>
            </w:pPr>
            <w:r w:rsidRPr="00BC3712">
              <w:rPr>
                <w:rFonts w:asciiTheme="majorBidi" w:hAnsiTheme="majorBidi" w:cstheme="majorBidi"/>
                <w:lang w:val="en-US"/>
              </w:rPr>
              <w:t>Underg</w:t>
            </w:r>
            <w:r w:rsidR="00B964C4" w:rsidRPr="00BC3712">
              <w:rPr>
                <w:rFonts w:asciiTheme="majorBidi" w:hAnsiTheme="majorBidi" w:cstheme="majorBidi"/>
                <w:lang w:val="en-US"/>
              </w:rPr>
              <w:t>raduate</w:t>
            </w:r>
          </w:p>
        </w:tc>
      </w:tr>
      <w:tr w:rsidR="004D1D8A" w:rsidRPr="00BC3712">
        <w:tc>
          <w:tcPr>
            <w:tcW w:w="2358" w:type="dxa"/>
            <w:gridSpan w:val="3"/>
            <w:vMerge/>
          </w:tcPr>
          <w:p w:rsidR="004D1D8A" w:rsidRPr="00BC3712" w:rsidRDefault="004D1D8A" w:rsidP="00B37DD1">
            <w:pPr>
              <w:spacing w:after="0" w:line="240" w:lineRule="auto"/>
              <w:rPr>
                <w:rFonts w:asciiTheme="majorBidi" w:hAnsiTheme="majorBidi" w:cstheme="majorBidi"/>
                <w:lang w:val="en-US"/>
              </w:rPr>
            </w:pPr>
          </w:p>
        </w:tc>
        <w:tc>
          <w:tcPr>
            <w:tcW w:w="1917" w:type="dxa"/>
          </w:tcPr>
          <w:p w:rsidR="004D1D8A" w:rsidRPr="00BC3712" w:rsidRDefault="004D1D8A" w:rsidP="00B37DD1">
            <w:pPr>
              <w:spacing w:after="0" w:line="240" w:lineRule="auto"/>
              <w:rPr>
                <w:rFonts w:asciiTheme="majorBidi" w:hAnsiTheme="majorBidi" w:cstheme="majorBidi"/>
                <w:lang w:val="en-US"/>
              </w:rPr>
            </w:pPr>
            <w:r w:rsidRPr="00BC3712">
              <w:rPr>
                <w:rFonts w:asciiTheme="majorBidi" w:hAnsiTheme="majorBidi" w:cstheme="majorBidi"/>
                <w:lang w:val="en-US"/>
              </w:rPr>
              <w:t>Term</w:t>
            </w:r>
          </w:p>
        </w:tc>
        <w:tc>
          <w:tcPr>
            <w:tcW w:w="5913" w:type="dxa"/>
            <w:gridSpan w:val="3"/>
          </w:tcPr>
          <w:p w:rsidR="004D1D8A" w:rsidRPr="00BC3712" w:rsidRDefault="00F06600" w:rsidP="002A2819">
            <w:pPr>
              <w:spacing w:after="0" w:line="240" w:lineRule="auto"/>
              <w:rPr>
                <w:rFonts w:asciiTheme="majorBidi" w:hAnsiTheme="majorBidi" w:cstheme="majorBidi"/>
                <w:lang w:val="en-US"/>
              </w:rPr>
            </w:pPr>
            <w:r w:rsidRPr="00BC3712">
              <w:rPr>
                <w:rFonts w:asciiTheme="majorBidi" w:hAnsiTheme="majorBidi" w:cstheme="majorBidi"/>
                <w:lang w:val="en-US"/>
              </w:rPr>
              <w:t>Spring</w:t>
            </w:r>
            <w:r w:rsidR="00DE2F7A" w:rsidRPr="00BC3712">
              <w:rPr>
                <w:rFonts w:asciiTheme="majorBidi" w:hAnsiTheme="majorBidi" w:cstheme="majorBidi"/>
                <w:lang w:val="en-US"/>
              </w:rPr>
              <w:t>, 201</w:t>
            </w:r>
            <w:r w:rsidR="002A2819" w:rsidRPr="00BC3712">
              <w:rPr>
                <w:rFonts w:asciiTheme="majorBidi" w:hAnsiTheme="majorBidi" w:cstheme="majorBidi"/>
                <w:lang w:val="en-US"/>
              </w:rPr>
              <w:t>7</w:t>
            </w:r>
          </w:p>
        </w:tc>
      </w:tr>
      <w:tr w:rsidR="004D1D8A" w:rsidRPr="00BC3712">
        <w:trPr>
          <w:trHeight w:val="248"/>
        </w:trPr>
        <w:tc>
          <w:tcPr>
            <w:tcW w:w="2358" w:type="dxa"/>
            <w:gridSpan w:val="3"/>
            <w:vMerge/>
          </w:tcPr>
          <w:p w:rsidR="004D1D8A" w:rsidRPr="00BC3712" w:rsidRDefault="004D1D8A" w:rsidP="00B37DD1">
            <w:pPr>
              <w:spacing w:after="0" w:line="240" w:lineRule="auto"/>
              <w:rPr>
                <w:rFonts w:asciiTheme="majorBidi" w:hAnsiTheme="majorBidi" w:cstheme="majorBidi"/>
                <w:lang w:val="en-US"/>
              </w:rPr>
            </w:pPr>
          </w:p>
        </w:tc>
        <w:tc>
          <w:tcPr>
            <w:tcW w:w="1917" w:type="dxa"/>
          </w:tcPr>
          <w:p w:rsidR="004D1D8A" w:rsidRPr="00BC3712" w:rsidRDefault="004D1D8A" w:rsidP="00B37DD1">
            <w:pPr>
              <w:spacing w:after="0" w:line="240" w:lineRule="auto"/>
              <w:rPr>
                <w:rFonts w:asciiTheme="majorBidi" w:hAnsiTheme="majorBidi" w:cstheme="majorBidi"/>
                <w:lang w:val="en-US"/>
              </w:rPr>
            </w:pPr>
            <w:r w:rsidRPr="00BC3712">
              <w:rPr>
                <w:rFonts w:asciiTheme="majorBidi" w:hAnsiTheme="majorBidi" w:cstheme="majorBidi"/>
                <w:lang w:val="en-US"/>
              </w:rPr>
              <w:t>Instructor</w:t>
            </w:r>
          </w:p>
        </w:tc>
        <w:tc>
          <w:tcPr>
            <w:tcW w:w="5913" w:type="dxa"/>
            <w:gridSpan w:val="3"/>
          </w:tcPr>
          <w:p w:rsidR="004D1D8A" w:rsidRPr="00BC3712" w:rsidRDefault="002A2819" w:rsidP="00B37DD1">
            <w:pPr>
              <w:spacing w:after="0" w:line="240" w:lineRule="auto"/>
              <w:rPr>
                <w:rFonts w:asciiTheme="majorBidi" w:hAnsiTheme="majorBidi" w:cstheme="majorBidi"/>
                <w:lang w:val="en-US"/>
              </w:rPr>
            </w:pPr>
            <w:proofErr w:type="spellStart"/>
            <w:r w:rsidRPr="00BC3712">
              <w:rPr>
                <w:rFonts w:asciiTheme="majorBidi" w:hAnsiTheme="majorBidi" w:cstheme="majorBidi"/>
                <w:lang w:val="en-US"/>
              </w:rPr>
              <w:t>Masoud</w:t>
            </w:r>
            <w:proofErr w:type="spellEnd"/>
            <w:r w:rsidRPr="00BC3712">
              <w:rPr>
                <w:rFonts w:asciiTheme="majorBidi" w:hAnsiTheme="majorBidi" w:cstheme="majorBidi"/>
                <w:lang w:val="en-US"/>
              </w:rPr>
              <w:t xml:space="preserve"> </w:t>
            </w:r>
            <w:proofErr w:type="spellStart"/>
            <w:r w:rsidRPr="00BC3712">
              <w:rPr>
                <w:rFonts w:asciiTheme="majorBidi" w:hAnsiTheme="majorBidi" w:cstheme="majorBidi"/>
                <w:lang w:val="en-US"/>
              </w:rPr>
              <w:t>Mehrizadeh</w:t>
            </w:r>
            <w:proofErr w:type="spellEnd"/>
          </w:p>
        </w:tc>
      </w:tr>
      <w:tr w:rsidR="00382BE2" w:rsidRPr="00BC3712">
        <w:trPr>
          <w:trHeight w:val="248"/>
        </w:trPr>
        <w:tc>
          <w:tcPr>
            <w:tcW w:w="2358" w:type="dxa"/>
            <w:gridSpan w:val="3"/>
            <w:vMerge/>
          </w:tcPr>
          <w:p w:rsidR="00382BE2" w:rsidRPr="00BC3712" w:rsidRDefault="00382BE2" w:rsidP="00B37DD1">
            <w:pPr>
              <w:spacing w:after="0" w:line="240" w:lineRule="auto"/>
              <w:rPr>
                <w:rFonts w:asciiTheme="majorBidi" w:hAnsiTheme="majorBidi" w:cstheme="majorBidi"/>
                <w:lang w:val="en-US"/>
              </w:rPr>
            </w:pPr>
          </w:p>
        </w:tc>
        <w:tc>
          <w:tcPr>
            <w:tcW w:w="1917" w:type="dxa"/>
          </w:tcPr>
          <w:p w:rsidR="00382BE2" w:rsidRPr="00BC3712" w:rsidRDefault="00382BE2" w:rsidP="00B37DD1">
            <w:pPr>
              <w:spacing w:after="0" w:line="240" w:lineRule="auto"/>
              <w:rPr>
                <w:rFonts w:asciiTheme="majorBidi" w:hAnsiTheme="majorBidi" w:cstheme="majorBidi"/>
                <w:lang w:val="en-US"/>
              </w:rPr>
            </w:pPr>
            <w:r w:rsidRPr="00BC3712">
              <w:rPr>
                <w:rFonts w:asciiTheme="majorBidi" w:hAnsiTheme="majorBidi" w:cstheme="majorBidi"/>
                <w:lang w:val="en-US"/>
              </w:rPr>
              <w:t>E-mail:</w:t>
            </w:r>
          </w:p>
        </w:tc>
        <w:tc>
          <w:tcPr>
            <w:tcW w:w="5913" w:type="dxa"/>
            <w:gridSpan w:val="3"/>
          </w:tcPr>
          <w:p w:rsidR="00382BE2" w:rsidRPr="00BC3712" w:rsidRDefault="002A2819" w:rsidP="00B37DD1">
            <w:pPr>
              <w:spacing w:after="0" w:line="240" w:lineRule="auto"/>
              <w:rPr>
                <w:rFonts w:asciiTheme="majorBidi" w:hAnsiTheme="majorBidi" w:cstheme="majorBidi"/>
                <w:lang w:val="en-US"/>
              </w:rPr>
            </w:pPr>
            <w:r w:rsidRPr="00BC3712">
              <w:rPr>
                <w:rFonts w:asciiTheme="majorBidi" w:hAnsiTheme="majorBidi" w:cstheme="majorBidi"/>
                <w:lang w:val="en-US"/>
              </w:rPr>
              <w:t>mmehrizadeh@khazar.org</w:t>
            </w:r>
            <w:r w:rsidR="00DE2F7A" w:rsidRPr="00BC3712">
              <w:rPr>
                <w:rFonts w:asciiTheme="majorBidi" w:hAnsiTheme="majorBidi" w:cstheme="majorBidi"/>
                <w:lang w:val="en-US"/>
              </w:rPr>
              <w:t xml:space="preserve"> </w:t>
            </w:r>
          </w:p>
        </w:tc>
      </w:tr>
      <w:tr w:rsidR="00382BE2" w:rsidRPr="00BC3712">
        <w:trPr>
          <w:trHeight w:val="248"/>
        </w:trPr>
        <w:tc>
          <w:tcPr>
            <w:tcW w:w="2358" w:type="dxa"/>
            <w:gridSpan w:val="3"/>
            <w:vMerge/>
          </w:tcPr>
          <w:p w:rsidR="00382BE2" w:rsidRPr="00BC3712" w:rsidRDefault="00382BE2" w:rsidP="00B37DD1">
            <w:pPr>
              <w:spacing w:after="0" w:line="240" w:lineRule="auto"/>
              <w:rPr>
                <w:rFonts w:asciiTheme="majorBidi" w:hAnsiTheme="majorBidi" w:cstheme="majorBidi"/>
                <w:lang w:val="en-US"/>
              </w:rPr>
            </w:pPr>
          </w:p>
        </w:tc>
        <w:tc>
          <w:tcPr>
            <w:tcW w:w="1917" w:type="dxa"/>
          </w:tcPr>
          <w:p w:rsidR="00382BE2" w:rsidRPr="00BC3712" w:rsidRDefault="00382BE2" w:rsidP="00B37DD1">
            <w:pPr>
              <w:spacing w:after="0" w:line="240" w:lineRule="auto"/>
              <w:rPr>
                <w:rFonts w:asciiTheme="majorBidi" w:hAnsiTheme="majorBidi" w:cstheme="majorBidi"/>
                <w:lang w:val="en-US"/>
              </w:rPr>
            </w:pPr>
            <w:r w:rsidRPr="00BC3712">
              <w:rPr>
                <w:rFonts w:asciiTheme="majorBidi" w:hAnsiTheme="majorBidi" w:cstheme="majorBidi"/>
                <w:lang w:val="en-US"/>
              </w:rPr>
              <w:t>Phone:</w:t>
            </w:r>
          </w:p>
        </w:tc>
        <w:tc>
          <w:tcPr>
            <w:tcW w:w="5913" w:type="dxa"/>
            <w:gridSpan w:val="3"/>
          </w:tcPr>
          <w:p w:rsidR="00382BE2" w:rsidRPr="00BC3712" w:rsidRDefault="00DE2F7A" w:rsidP="002A2819">
            <w:pPr>
              <w:spacing w:after="0" w:line="240" w:lineRule="auto"/>
              <w:rPr>
                <w:rFonts w:asciiTheme="majorBidi" w:hAnsiTheme="majorBidi" w:cstheme="majorBidi"/>
                <w:lang w:val="en-US"/>
              </w:rPr>
            </w:pPr>
            <w:r w:rsidRPr="00BC3712">
              <w:rPr>
                <w:rFonts w:asciiTheme="majorBidi" w:hAnsiTheme="majorBidi" w:cstheme="majorBidi"/>
                <w:lang w:val="en-US"/>
              </w:rPr>
              <w:t xml:space="preserve">(+994) </w:t>
            </w:r>
            <w:r w:rsidR="002A2819" w:rsidRPr="00BC3712">
              <w:rPr>
                <w:rFonts w:asciiTheme="majorBidi" w:hAnsiTheme="majorBidi" w:cstheme="majorBidi"/>
                <w:lang w:val="en-US"/>
              </w:rPr>
              <w:t>462</w:t>
            </w:r>
            <w:r w:rsidRPr="00BC3712">
              <w:rPr>
                <w:rFonts w:asciiTheme="majorBidi" w:hAnsiTheme="majorBidi" w:cstheme="majorBidi"/>
                <w:lang w:val="en-US"/>
              </w:rPr>
              <w:t>-</w:t>
            </w:r>
            <w:r w:rsidR="002A2819" w:rsidRPr="00BC3712">
              <w:rPr>
                <w:rFonts w:asciiTheme="majorBidi" w:hAnsiTheme="majorBidi" w:cstheme="majorBidi"/>
                <w:lang w:val="en-US"/>
              </w:rPr>
              <w:t>5367</w:t>
            </w:r>
          </w:p>
        </w:tc>
      </w:tr>
      <w:tr w:rsidR="004D1D8A" w:rsidRPr="00BC3712">
        <w:tc>
          <w:tcPr>
            <w:tcW w:w="2358" w:type="dxa"/>
            <w:gridSpan w:val="3"/>
            <w:vMerge/>
          </w:tcPr>
          <w:p w:rsidR="004D1D8A" w:rsidRPr="00BC3712" w:rsidRDefault="004D1D8A" w:rsidP="00B37DD1">
            <w:pPr>
              <w:spacing w:after="0" w:line="240" w:lineRule="auto"/>
              <w:rPr>
                <w:rFonts w:asciiTheme="majorBidi" w:hAnsiTheme="majorBidi" w:cstheme="majorBidi"/>
                <w:lang w:val="en-US"/>
              </w:rPr>
            </w:pPr>
          </w:p>
        </w:tc>
        <w:tc>
          <w:tcPr>
            <w:tcW w:w="1917" w:type="dxa"/>
          </w:tcPr>
          <w:p w:rsidR="004D1D8A" w:rsidRPr="00BC3712" w:rsidRDefault="004D1D8A" w:rsidP="00B37DD1">
            <w:pPr>
              <w:spacing w:after="0" w:line="240" w:lineRule="auto"/>
              <w:rPr>
                <w:rFonts w:asciiTheme="majorBidi" w:hAnsiTheme="majorBidi" w:cstheme="majorBidi"/>
                <w:lang w:val="en-US"/>
              </w:rPr>
            </w:pPr>
            <w:r w:rsidRPr="00BC3712">
              <w:rPr>
                <w:rFonts w:asciiTheme="majorBidi" w:hAnsiTheme="majorBidi" w:cstheme="majorBidi"/>
                <w:lang w:val="en-US"/>
              </w:rPr>
              <w:t>Classroom/hours</w:t>
            </w:r>
          </w:p>
        </w:tc>
        <w:tc>
          <w:tcPr>
            <w:tcW w:w="5913" w:type="dxa"/>
            <w:gridSpan w:val="3"/>
          </w:tcPr>
          <w:p w:rsidR="004D1D8A" w:rsidRPr="00BC3712" w:rsidRDefault="00366BAE" w:rsidP="009D488C">
            <w:pPr>
              <w:autoSpaceDE w:val="0"/>
              <w:autoSpaceDN w:val="0"/>
              <w:adjustRightInd w:val="0"/>
              <w:spacing w:after="0" w:line="240" w:lineRule="auto"/>
              <w:rPr>
                <w:rFonts w:asciiTheme="majorBidi" w:hAnsiTheme="majorBidi" w:cstheme="majorBidi"/>
                <w:color w:val="000000"/>
                <w:lang w:val="en-US"/>
              </w:rPr>
            </w:pPr>
            <w:r>
              <w:rPr>
                <w:rFonts w:asciiTheme="majorBidi" w:hAnsiTheme="majorBidi" w:cstheme="majorBidi"/>
                <w:color w:val="000000"/>
                <w:lang w:val="en-US"/>
              </w:rPr>
              <w:t>Wednesday and Friday</w:t>
            </w:r>
          </w:p>
        </w:tc>
      </w:tr>
      <w:tr w:rsidR="00C37D8D" w:rsidRPr="00BC3712">
        <w:tc>
          <w:tcPr>
            <w:tcW w:w="2358" w:type="dxa"/>
            <w:gridSpan w:val="3"/>
          </w:tcPr>
          <w:p w:rsidR="00C37D8D" w:rsidRPr="00BC3712" w:rsidRDefault="00C37D8D" w:rsidP="00B37DD1">
            <w:pPr>
              <w:spacing w:after="0" w:line="240" w:lineRule="auto"/>
              <w:rPr>
                <w:rFonts w:asciiTheme="majorBidi" w:hAnsiTheme="majorBidi" w:cstheme="majorBidi"/>
                <w:lang w:val="en-US"/>
              </w:rPr>
            </w:pPr>
          </w:p>
        </w:tc>
        <w:tc>
          <w:tcPr>
            <w:tcW w:w="1917" w:type="dxa"/>
          </w:tcPr>
          <w:p w:rsidR="00C37D8D" w:rsidRPr="00BC3712" w:rsidRDefault="00C37D8D" w:rsidP="00B37DD1">
            <w:pPr>
              <w:spacing w:after="0" w:line="240" w:lineRule="auto"/>
              <w:rPr>
                <w:rFonts w:asciiTheme="majorBidi" w:hAnsiTheme="majorBidi" w:cstheme="majorBidi"/>
                <w:lang w:val="en-US"/>
              </w:rPr>
            </w:pPr>
            <w:r w:rsidRPr="00BC3712">
              <w:rPr>
                <w:rFonts w:asciiTheme="majorBidi" w:hAnsiTheme="majorBidi" w:cstheme="majorBidi"/>
                <w:lang w:val="en-US"/>
              </w:rPr>
              <w:t>Office hours</w:t>
            </w:r>
          </w:p>
        </w:tc>
        <w:tc>
          <w:tcPr>
            <w:tcW w:w="5913" w:type="dxa"/>
            <w:gridSpan w:val="3"/>
          </w:tcPr>
          <w:p w:rsidR="00C37D8D" w:rsidRPr="00BC3712" w:rsidRDefault="00C37D8D" w:rsidP="00667DC6">
            <w:pPr>
              <w:autoSpaceDE w:val="0"/>
              <w:autoSpaceDN w:val="0"/>
              <w:adjustRightInd w:val="0"/>
              <w:spacing w:after="0" w:line="240" w:lineRule="auto"/>
              <w:rPr>
                <w:rFonts w:asciiTheme="majorBidi" w:hAnsiTheme="majorBidi" w:cstheme="majorBidi"/>
                <w:color w:val="000000"/>
                <w:lang w:val="en-US"/>
              </w:rPr>
            </w:pPr>
          </w:p>
        </w:tc>
      </w:tr>
      <w:tr w:rsidR="004D1D8A" w:rsidRPr="00BC3712">
        <w:tc>
          <w:tcPr>
            <w:tcW w:w="2358" w:type="dxa"/>
            <w:gridSpan w:val="3"/>
          </w:tcPr>
          <w:p w:rsidR="004D1D8A" w:rsidRPr="00BC3712" w:rsidRDefault="004D1D8A" w:rsidP="00B37DD1">
            <w:pPr>
              <w:spacing w:after="0" w:line="240" w:lineRule="auto"/>
              <w:rPr>
                <w:rFonts w:asciiTheme="majorBidi" w:hAnsiTheme="majorBidi" w:cstheme="majorBidi"/>
                <w:lang w:val="en-US"/>
              </w:rPr>
            </w:pPr>
            <w:r w:rsidRPr="00BC3712">
              <w:rPr>
                <w:rFonts w:asciiTheme="majorBidi" w:hAnsiTheme="majorBidi" w:cstheme="majorBidi"/>
                <w:lang w:val="en-US"/>
              </w:rPr>
              <w:t>Prerequisites</w:t>
            </w:r>
          </w:p>
        </w:tc>
        <w:tc>
          <w:tcPr>
            <w:tcW w:w="7830" w:type="dxa"/>
            <w:gridSpan w:val="4"/>
          </w:tcPr>
          <w:p w:rsidR="004D1D8A" w:rsidRPr="00BC3712" w:rsidRDefault="004D1D8A" w:rsidP="00B37DD1">
            <w:pPr>
              <w:spacing w:after="0" w:line="240" w:lineRule="auto"/>
              <w:rPr>
                <w:rFonts w:asciiTheme="majorBidi" w:hAnsiTheme="majorBidi" w:cstheme="majorBidi"/>
                <w:lang w:val="en-US"/>
              </w:rPr>
            </w:pPr>
            <w:r w:rsidRPr="00BC3712">
              <w:rPr>
                <w:rFonts w:asciiTheme="majorBidi" w:hAnsiTheme="majorBidi" w:cstheme="majorBidi"/>
                <w:lang w:val="en-US"/>
              </w:rPr>
              <w:t>Consent of instructor</w:t>
            </w:r>
          </w:p>
        </w:tc>
      </w:tr>
      <w:tr w:rsidR="004D1D8A" w:rsidRPr="00BC3712">
        <w:tc>
          <w:tcPr>
            <w:tcW w:w="2358" w:type="dxa"/>
            <w:gridSpan w:val="3"/>
          </w:tcPr>
          <w:p w:rsidR="004D1D8A" w:rsidRPr="00BC3712" w:rsidRDefault="004D1D8A" w:rsidP="00B37DD1">
            <w:pPr>
              <w:spacing w:after="0" w:line="240" w:lineRule="auto"/>
              <w:rPr>
                <w:rFonts w:asciiTheme="majorBidi" w:hAnsiTheme="majorBidi" w:cstheme="majorBidi"/>
                <w:lang w:val="en-US"/>
              </w:rPr>
            </w:pPr>
            <w:r w:rsidRPr="00BC3712">
              <w:rPr>
                <w:rFonts w:asciiTheme="majorBidi" w:hAnsiTheme="majorBidi" w:cstheme="majorBidi"/>
                <w:lang w:val="en-US"/>
              </w:rPr>
              <w:t xml:space="preserve">Language </w:t>
            </w:r>
          </w:p>
        </w:tc>
        <w:tc>
          <w:tcPr>
            <w:tcW w:w="7830" w:type="dxa"/>
            <w:gridSpan w:val="4"/>
          </w:tcPr>
          <w:p w:rsidR="004D1D8A" w:rsidRPr="00BC3712" w:rsidRDefault="004D1D8A" w:rsidP="00B37DD1">
            <w:pPr>
              <w:spacing w:after="0" w:line="240" w:lineRule="auto"/>
              <w:rPr>
                <w:rFonts w:asciiTheme="majorBidi" w:hAnsiTheme="majorBidi" w:cstheme="majorBidi"/>
                <w:lang w:val="en-US"/>
              </w:rPr>
            </w:pPr>
            <w:r w:rsidRPr="00BC3712">
              <w:rPr>
                <w:rFonts w:asciiTheme="majorBidi" w:hAnsiTheme="majorBidi" w:cstheme="majorBidi"/>
                <w:lang w:val="en-US"/>
              </w:rPr>
              <w:t>English</w:t>
            </w:r>
          </w:p>
        </w:tc>
      </w:tr>
      <w:tr w:rsidR="004D1D8A" w:rsidRPr="00BC3712">
        <w:tc>
          <w:tcPr>
            <w:tcW w:w="2358" w:type="dxa"/>
            <w:gridSpan w:val="3"/>
          </w:tcPr>
          <w:p w:rsidR="004D1D8A" w:rsidRPr="00BC3712" w:rsidRDefault="004D1D8A" w:rsidP="00B37DD1">
            <w:pPr>
              <w:spacing w:after="0" w:line="240" w:lineRule="auto"/>
              <w:rPr>
                <w:rFonts w:asciiTheme="majorBidi" w:hAnsiTheme="majorBidi" w:cstheme="majorBidi"/>
                <w:lang w:val="en-US"/>
              </w:rPr>
            </w:pPr>
            <w:r w:rsidRPr="00BC3712">
              <w:rPr>
                <w:rFonts w:asciiTheme="majorBidi" w:hAnsiTheme="majorBidi" w:cstheme="majorBidi"/>
                <w:lang w:val="en-US"/>
              </w:rPr>
              <w:t>Compulsory/Elective</w:t>
            </w:r>
          </w:p>
        </w:tc>
        <w:tc>
          <w:tcPr>
            <w:tcW w:w="7830" w:type="dxa"/>
            <w:gridSpan w:val="4"/>
          </w:tcPr>
          <w:p w:rsidR="004D1D8A" w:rsidRPr="00BC3712" w:rsidRDefault="004D1D8A" w:rsidP="00B37DD1">
            <w:pPr>
              <w:spacing w:after="0" w:line="240" w:lineRule="auto"/>
              <w:rPr>
                <w:rFonts w:asciiTheme="majorBidi" w:hAnsiTheme="majorBidi" w:cstheme="majorBidi"/>
                <w:lang w:val="en-US"/>
              </w:rPr>
            </w:pPr>
            <w:r w:rsidRPr="00BC3712">
              <w:rPr>
                <w:rFonts w:asciiTheme="majorBidi" w:hAnsiTheme="majorBidi" w:cstheme="majorBidi"/>
                <w:lang w:val="en-US"/>
              </w:rPr>
              <w:t>Required</w:t>
            </w:r>
          </w:p>
        </w:tc>
      </w:tr>
      <w:tr w:rsidR="004D1D8A" w:rsidRPr="00366BAE">
        <w:trPr>
          <w:trHeight w:val="512"/>
        </w:trPr>
        <w:tc>
          <w:tcPr>
            <w:tcW w:w="2358" w:type="dxa"/>
            <w:gridSpan w:val="3"/>
          </w:tcPr>
          <w:p w:rsidR="004D1D8A" w:rsidRPr="00BC3712" w:rsidRDefault="00946916" w:rsidP="00946916">
            <w:pPr>
              <w:spacing w:after="0" w:line="240" w:lineRule="auto"/>
              <w:rPr>
                <w:rFonts w:asciiTheme="majorBidi" w:hAnsiTheme="majorBidi" w:cstheme="majorBidi"/>
                <w:lang w:val="en-US"/>
              </w:rPr>
            </w:pPr>
            <w:r w:rsidRPr="00BC3712">
              <w:rPr>
                <w:rFonts w:asciiTheme="majorBidi" w:hAnsiTheme="majorBidi" w:cstheme="majorBidi"/>
                <w:lang w:val="en-US"/>
              </w:rPr>
              <w:t>Required text</w:t>
            </w:r>
            <w:r w:rsidR="004D1D8A" w:rsidRPr="00BC3712">
              <w:rPr>
                <w:rFonts w:asciiTheme="majorBidi" w:hAnsiTheme="majorBidi" w:cstheme="majorBidi"/>
                <w:lang w:val="en-US"/>
              </w:rPr>
              <w:t>books and course materials</w:t>
            </w:r>
          </w:p>
        </w:tc>
        <w:tc>
          <w:tcPr>
            <w:tcW w:w="7830" w:type="dxa"/>
            <w:gridSpan w:val="4"/>
          </w:tcPr>
          <w:p w:rsidR="004D1D8A" w:rsidRPr="00BC3712" w:rsidRDefault="004D1D8A" w:rsidP="00B37DD1">
            <w:pPr>
              <w:spacing w:after="0" w:line="240" w:lineRule="auto"/>
              <w:rPr>
                <w:rFonts w:asciiTheme="majorBidi" w:hAnsiTheme="majorBidi" w:cstheme="majorBidi"/>
                <w:i/>
                <w:iCs/>
                <w:lang w:val="en-US"/>
              </w:rPr>
            </w:pPr>
            <w:r w:rsidRPr="00BC3712">
              <w:rPr>
                <w:rFonts w:asciiTheme="majorBidi" w:hAnsiTheme="majorBidi" w:cstheme="majorBidi"/>
                <w:i/>
                <w:iCs/>
                <w:lang w:val="en-US"/>
              </w:rPr>
              <w:t>Core</w:t>
            </w:r>
            <w:r w:rsidR="004A5A13" w:rsidRPr="00BC3712">
              <w:rPr>
                <w:rFonts w:asciiTheme="majorBidi" w:hAnsiTheme="majorBidi" w:cstheme="majorBidi"/>
                <w:i/>
                <w:iCs/>
                <w:lang w:val="en-US"/>
              </w:rPr>
              <w:t xml:space="preserve"> </w:t>
            </w:r>
            <w:r w:rsidRPr="00BC3712">
              <w:rPr>
                <w:rFonts w:asciiTheme="majorBidi" w:hAnsiTheme="majorBidi" w:cstheme="majorBidi"/>
                <w:i/>
                <w:iCs/>
                <w:lang w:val="en-US"/>
              </w:rPr>
              <w:t>textbook:</w:t>
            </w:r>
          </w:p>
          <w:p w:rsidR="00DE2F7A" w:rsidRDefault="00DE2F7A" w:rsidP="00DE2F7A">
            <w:pPr>
              <w:contextualSpacing/>
              <w:jc w:val="both"/>
              <w:rPr>
                <w:rFonts w:asciiTheme="majorBidi" w:hAnsiTheme="majorBidi" w:cstheme="majorBidi"/>
                <w:lang w:val="en-US"/>
              </w:rPr>
            </w:pPr>
            <w:r w:rsidRPr="00BC3712">
              <w:rPr>
                <w:rFonts w:asciiTheme="majorBidi" w:hAnsiTheme="majorBidi" w:cstheme="majorBidi"/>
                <w:lang w:val="en-US"/>
              </w:rPr>
              <w:t xml:space="preserve">L.P. </w:t>
            </w:r>
            <w:proofErr w:type="spellStart"/>
            <w:r w:rsidRPr="00BC3712">
              <w:rPr>
                <w:rFonts w:asciiTheme="majorBidi" w:hAnsiTheme="majorBidi" w:cstheme="majorBidi"/>
                <w:lang w:val="en-US"/>
              </w:rPr>
              <w:t>Dake</w:t>
            </w:r>
            <w:proofErr w:type="spellEnd"/>
            <w:r w:rsidRPr="00BC3712">
              <w:rPr>
                <w:rFonts w:asciiTheme="majorBidi" w:hAnsiTheme="majorBidi" w:cstheme="majorBidi"/>
                <w:lang w:val="en-US"/>
              </w:rPr>
              <w:t>, Fundamentals of reservoir engineering, ELSEVIER, 2001</w:t>
            </w:r>
          </w:p>
          <w:p w:rsidR="00C11113" w:rsidRPr="00C11113" w:rsidRDefault="00C11113" w:rsidP="00C11113">
            <w:pPr>
              <w:spacing w:after="0" w:line="240" w:lineRule="auto"/>
              <w:rPr>
                <w:rFonts w:asciiTheme="majorBidi" w:hAnsiTheme="majorBidi" w:cstheme="majorBidi"/>
                <w:iCs/>
                <w:lang w:val="en-US"/>
              </w:rPr>
            </w:pPr>
            <w:r w:rsidRPr="00BC3712">
              <w:rPr>
                <w:rFonts w:asciiTheme="majorBidi" w:hAnsiTheme="majorBidi" w:cstheme="majorBidi"/>
                <w:iCs/>
                <w:lang w:val="en-US"/>
              </w:rPr>
              <w:t>Ahmed T. Reservoir Engineering Handbook, 2</w:t>
            </w:r>
            <w:r w:rsidRPr="00BC3712">
              <w:rPr>
                <w:rFonts w:asciiTheme="majorBidi" w:hAnsiTheme="majorBidi" w:cstheme="majorBidi"/>
                <w:iCs/>
                <w:vertAlign w:val="superscript"/>
                <w:lang w:val="en-US"/>
              </w:rPr>
              <w:t>nd</w:t>
            </w:r>
            <w:r w:rsidRPr="00BC3712">
              <w:rPr>
                <w:rFonts w:asciiTheme="majorBidi" w:hAnsiTheme="majorBidi" w:cstheme="majorBidi"/>
                <w:iCs/>
                <w:lang w:val="en-US"/>
              </w:rPr>
              <w:t xml:space="preserve">  edition, 2001 </w:t>
            </w:r>
          </w:p>
          <w:p w:rsidR="00DE2F7A" w:rsidRPr="00BC3712" w:rsidRDefault="00DE2F7A" w:rsidP="00DE2F7A">
            <w:pPr>
              <w:contextualSpacing/>
              <w:jc w:val="both"/>
              <w:rPr>
                <w:rFonts w:asciiTheme="majorBidi" w:hAnsiTheme="majorBidi" w:cstheme="majorBidi"/>
                <w:lang w:val="en-US"/>
              </w:rPr>
            </w:pPr>
            <w:r w:rsidRPr="00BC3712">
              <w:rPr>
                <w:rFonts w:asciiTheme="majorBidi" w:hAnsiTheme="majorBidi" w:cstheme="majorBidi"/>
                <w:lang w:val="en-US"/>
              </w:rPr>
              <w:t xml:space="preserve">L.P. </w:t>
            </w:r>
            <w:proofErr w:type="spellStart"/>
            <w:r w:rsidRPr="00BC3712">
              <w:rPr>
                <w:rFonts w:asciiTheme="majorBidi" w:hAnsiTheme="majorBidi" w:cstheme="majorBidi"/>
                <w:lang w:val="en-US"/>
              </w:rPr>
              <w:t>Dake,The</w:t>
            </w:r>
            <w:proofErr w:type="spellEnd"/>
            <w:r w:rsidRPr="00BC3712">
              <w:rPr>
                <w:rFonts w:asciiTheme="majorBidi" w:hAnsiTheme="majorBidi" w:cstheme="majorBidi"/>
                <w:lang w:val="en-US"/>
              </w:rPr>
              <w:t xml:space="preserve"> practice of reservoir engineering, 1994</w:t>
            </w:r>
          </w:p>
          <w:p w:rsidR="004D1D8A" w:rsidRPr="002F28BD" w:rsidRDefault="00DE2F7A" w:rsidP="002F28BD">
            <w:pPr>
              <w:contextualSpacing/>
              <w:jc w:val="both"/>
              <w:rPr>
                <w:rFonts w:asciiTheme="majorBidi" w:hAnsiTheme="majorBidi" w:cstheme="majorBidi"/>
                <w:lang w:val="en-US"/>
              </w:rPr>
            </w:pPr>
            <w:r w:rsidRPr="00BC3712">
              <w:rPr>
                <w:rFonts w:asciiTheme="majorBidi" w:hAnsiTheme="majorBidi" w:cstheme="majorBidi"/>
                <w:lang w:val="en-US"/>
              </w:rPr>
              <w:t xml:space="preserve">R. </w:t>
            </w:r>
            <w:proofErr w:type="spellStart"/>
            <w:r w:rsidRPr="00BC3712">
              <w:rPr>
                <w:rFonts w:asciiTheme="majorBidi" w:hAnsiTheme="majorBidi" w:cstheme="majorBidi"/>
                <w:lang w:val="en-US"/>
              </w:rPr>
              <w:t>Cosse</w:t>
            </w:r>
            <w:proofErr w:type="spellEnd"/>
            <w:r w:rsidRPr="00BC3712">
              <w:rPr>
                <w:rFonts w:asciiTheme="majorBidi" w:hAnsiTheme="majorBidi" w:cstheme="majorBidi"/>
                <w:lang w:val="en-US"/>
              </w:rPr>
              <w:t>, Basics of reservoir engineering, 1993</w:t>
            </w:r>
          </w:p>
        </w:tc>
      </w:tr>
      <w:tr w:rsidR="00B964C4" w:rsidRPr="00366BAE" w:rsidTr="001A48F7">
        <w:tc>
          <w:tcPr>
            <w:tcW w:w="2358" w:type="dxa"/>
            <w:gridSpan w:val="3"/>
          </w:tcPr>
          <w:p w:rsidR="00B964C4" w:rsidRPr="00BC3712" w:rsidRDefault="00B964C4" w:rsidP="00B964C4">
            <w:pPr>
              <w:spacing w:after="0" w:line="240" w:lineRule="auto"/>
              <w:rPr>
                <w:rFonts w:asciiTheme="majorBidi" w:hAnsiTheme="majorBidi" w:cstheme="majorBidi"/>
                <w:lang w:val="en-US"/>
              </w:rPr>
            </w:pPr>
            <w:r w:rsidRPr="00BC3712">
              <w:rPr>
                <w:rFonts w:asciiTheme="majorBidi" w:hAnsiTheme="majorBidi" w:cstheme="majorBidi"/>
                <w:lang w:val="en-US"/>
              </w:rPr>
              <w:t>Course outline</w:t>
            </w:r>
          </w:p>
        </w:tc>
        <w:tc>
          <w:tcPr>
            <w:tcW w:w="7830" w:type="dxa"/>
            <w:gridSpan w:val="4"/>
          </w:tcPr>
          <w:p w:rsidR="00B964C4" w:rsidRPr="00BC3712" w:rsidRDefault="00D333E8" w:rsidP="00D333E8">
            <w:pPr>
              <w:spacing w:after="0" w:line="240" w:lineRule="auto"/>
              <w:rPr>
                <w:rFonts w:asciiTheme="majorBidi" w:hAnsiTheme="majorBidi" w:cstheme="majorBidi"/>
                <w:lang w:val="en-US"/>
              </w:rPr>
            </w:pPr>
            <w:r w:rsidRPr="00BC3712">
              <w:rPr>
                <w:rFonts w:asciiTheme="majorBidi" w:hAnsiTheme="majorBidi" w:cstheme="majorBidi"/>
                <w:lang w:val="en-US"/>
              </w:rPr>
              <w:t>This course is prepared to gain high knowledge about Reservoir Engineering (RE) discipline</w:t>
            </w:r>
            <w:r w:rsidR="00B964C4" w:rsidRPr="00BC3712">
              <w:rPr>
                <w:rFonts w:asciiTheme="majorBidi" w:hAnsiTheme="majorBidi" w:cstheme="majorBidi"/>
                <w:lang w:val="en-US"/>
              </w:rPr>
              <w:t xml:space="preserve">. </w:t>
            </w:r>
            <w:r w:rsidRPr="00BC3712">
              <w:rPr>
                <w:rFonts w:asciiTheme="majorBidi" w:hAnsiTheme="majorBidi" w:cstheme="majorBidi"/>
                <w:lang w:val="en-US"/>
              </w:rPr>
              <w:t xml:space="preserve">Reservoir </w:t>
            </w:r>
            <w:r w:rsidR="00B964C4" w:rsidRPr="00BC3712">
              <w:rPr>
                <w:rFonts w:asciiTheme="majorBidi" w:hAnsiTheme="majorBidi" w:cstheme="majorBidi"/>
                <w:lang w:val="en-US"/>
              </w:rPr>
              <w:t>analysis</w:t>
            </w:r>
            <w:r w:rsidRPr="00BC3712">
              <w:rPr>
                <w:rFonts w:asciiTheme="majorBidi" w:hAnsiTheme="majorBidi" w:cstheme="majorBidi"/>
                <w:lang w:val="en-US"/>
              </w:rPr>
              <w:t xml:space="preserve"> is</w:t>
            </w:r>
            <w:r w:rsidR="00B964C4" w:rsidRPr="00BC3712">
              <w:rPr>
                <w:rFonts w:asciiTheme="majorBidi" w:hAnsiTheme="majorBidi" w:cstheme="majorBidi"/>
                <w:lang w:val="en-US"/>
              </w:rPr>
              <w:t xml:space="preserve"> the main concern of the course. The course combines theoretical foundations with practical applications. We will begin with a general overview in each topic and then go into more detail on several concepts. Finally, we will create ability to carry out </w:t>
            </w:r>
            <w:r w:rsidRPr="00BC3712">
              <w:rPr>
                <w:rFonts w:asciiTheme="majorBidi" w:hAnsiTheme="majorBidi" w:cstheme="majorBidi"/>
                <w:lang w:val="en-US"/>
              </w:rPr>
              <w:t xml:space="preserve">engineering </w:t>
            </w:r>
            <w:r w:rsidR="00B964C4" w:rsidRPr="00BC3712">
              <w:rPr>
                <w:rFonts w:asciiTheme="majorBidi" w:hAnsiTheme="majorBidi" w:cstheme="majorBidi"/>
                <w:lang w:val="en-US"/>
              </w:rPr>
              <w:t xml:space="preserve">analysis and make </w:t>
            </w:r>
            <w:r w:rsidRPr="00BC3712">
              <w:rPr>
                <w:rFonts w:asciiTheme="majorBidi" w:hAnsiTheme="majorBidi" w:cstheme="majorBidi"/>
                <w:lang w:val="en-US"/>
              </w:rPr>
              <w:t xml:space="preserve">optimization on Field Development Plans (FDP). </w:t>
            </w:r>
          </w:p>
        </w:tc>
      </w:tr>
      <w:tr w:rsidR="00B964C4" w:rsidRPr="00BC3712" w:rsidTr="001A48F7">
        <w:tc>
          <w:tcPr>
            <w:tcW w:w="2358" w:type="dxa"/>
            <w:gridSpan w:val="3"/>
          </w:tcPr>
          <w:p w:rsidR="00B964C4" w:rsidRPr="00BC3712" w:rsidRDefault="00B964C4" w:rsidP="00B964C4">
            <w:pPr>
              <w:spacing w:after="0" w:line="240" w:lineRule="auto"/>
              <w:rPr>
                <w:rFonts w:asciiTheme="majorBidi" w:hAnsiTheme="majorBidi" w:cstheme="majorBidi"/>
                <w:lang w:val="en-US"/>
              </w:rPr>
            </w:pPr>
            <w:r w:rsidRPr="00BC3712">
              <w:rPr>
                <w:rFonts w:asciiTheme="majorBidi" w:hAnsiTheme="majorBidi" w:cstheme="majorBidi"/>
                <w:lang w:val="en-US"/>
              </w:rPr>
              <w:t xml:space="preserve">Course objectives </w:t>
            </w:r>
          </w:p>
        </w:tc>
        <w:tc>
          <w:tcPr>
            <w:tcW w:w="7830" w:type="dxa"/>
            <w:gridSpan w:val="4"/>
          </w:tcPr>
          <w:p w:rsidR="00B964C4" w:rsidRPr="00BC3712" w:rsidRDefault="00B964C4" w:rsidP="00B964C4">
            <w:pPr>
              <w:spacing w:after="0" w:line="240" w:lineRule="auto"/>
              <w:rPr>
                <w:rFonts w:asciiTheme="majorBidi" w:hAnsiTheme="majorBidi" w:cstheme="majorBidi"/>
                <w:i/>
                <w:iCs/>
                <w:lang w:val="en-US"/>
              </w:rPr>
            </w:pPr>
            <w:r w:rsidRPr="00BC3712">
              <w:rPr>
                <w:rFonts w:asciiTheme="majorBidi" w:hAnsiTheme="majorBidi" w:cstheme="majorBidi"/>
                <w:i/>
                <w:iCs/>
                <w:lang w:val="en-US"/>
              </w:rPr>
              <w:t>Generic Objective of the Course:</w:t>
            </w:r>
          </w:p>
          <w:p w:rsidR="00D16D8F" w:rsidRPr="00BC3712" w:rsidRDefault="00D16D8F" w:rsidP="00D16D8F">
            <w:pPr>
              <w:autoSpaceDE w:val="0"/>
              <w:autoSpaceDN w:val="0"/>
              <w:adjustRightInd w:val="0"/>
              <w:spacing w:after="0" w:line="240" w:lineRule="auto"/>
              <w:jc w:val="both"/>
              <w:rPr>
                <w:rFonts w:asciiTheme="majorBidi" w:hAnsiTheme="majorBidi" w:cstheme="majorBidi"/>
                <w:lang w:val="en-US"/>
              </w:rPr>
            </w:pPr>
            <w:r w:rsidRPr="00BC3712">
              <w:rPr>
                <w:rFonts w:asciiTheme="majorBidi" w:hAnsiTheme="majorBidi" w:cstheme="majorBidi"/>
                <w:lang w:val="en-US"/>
              </w:rPr>
              <w:t>This course explains the fundamentals of reservoir engineering and their practical application in conducting a comprehensive field study. 1</w:t>
            </w:r>
            <w:r w:rsidRPr="00BC3712">
              <w:rPr>
                <w:rFonts w:asciiTheme="majorBidi" w:hAnsiTheme="majorBidi" w:cstheme="majorBidi"/>
                <w:vertAlign w:val="superscript"/>
                <w:lang w:val="en-US"/>
              </w:rPr>
              <w:t>st</w:t>
            </w:r>
            <w:r w:rsidRPr="00BC3712">
              <w:rPr>
                <w:rFonts w:asciiTheme="majorBidi" w:hAnsiTheme="majorBidi" w:cstheme="majorBidi"/>
                <w:lang w:val="en-US"/>
              </w:rPr>
              <w:t xml:space="preserve"> mid-term includes fundamentals of reservoir fluid behavior with an emphasis on the classification of reservoir and reservoir fluids. Here the fundamental mathematical expressions that are used to describe the reservoir fluid flow behavior in porous media. Principles of oil and gas well performances calculations are also discussed. Parallel you will be deeply familiar with water influx processes in reservoir. </w:t>
            </w:r>
          </w:p>
          <w:p w:rsidR="00D16D8F" w:rsidRDefault="00D16D8F" w:rsidP="00D16D8F">
            <w:pPr>
              <w:autoSpaceDE w:val="0"/>
              <w:autoSpaceDN w:val="0"/>
              <w:adjustRightInd w:val="0"/>
              <w:spacing w:after="0" w:line="240" w:lineRule="auto"/>
              <w:jc w:val="both"/>
              <w:rPr>
                <w:rFonts w:asciiTheme="majorBidi" w:hAnsiTheme="majorBidi" w:cstheme="majorBidi"/>
                <w:lang w:val="en-US"/>
              </w:rPr>
            </w:pPr>
            <w:r w:rsidRPr="00BC3712">
              <w:rPr>
                <w:rFonts w:asciiTheme="majorBidi" w:hAnsiTheme="majorBidi" w:cstheme="majorBidi"/>
                <w:lang w:val="en-US"/>
              </w:rPr>
              <w:t>In the 2</w:t>
            </w:r>
            <w:r w:rsidRPr="00BC3712">
              <w:rPr>
                <w:rFonts w:asciiTheme="majorBidi" w:hAnsiTheme="majorBidi" w:cstheme="majorBidi"/>
                <w:vertAlign w:val="superscript"/>
                <w:lang w:val="en-US"/>
              </w:rPr>
              <w:t>nd</w:t>
            </w:r>
            <w:r w:rsidRPr="00BC3712">
              <w:rPr>
                <w:rFonts w:asciiTheme="majorBidi" w:hAnsiTheme="majorBidi" w:cstheme="majorBidi"/>
                <w:lang w:val="en-US"/>
              </w:rPr>
              <w:t xml:space="preserve"> mid-term, it is introduced the basic principle of oil recovery mechanisms and presented by the generalized form of the material balance equation. Later, </w:t>
            </w:r>
            <w:proofErr w:type="spellStart"/>
            <w:r w:rsidRPr="00BC3712">
              <w:rPr>
                <w:rFonts w:asciiTheme="majorBidi" w:hAnsiTheme="majorBidi" w:cstheme="majorBidi"/>
                <w:lang w:val="en-US"/>
              </w:rPr>
              <w:t>waterflooding</w:t>
            </w:r>
            <w:proofErr w:type="spellEnd"/>
            <w:r w:rsidRPr="00BC3712">
              <w:rPr>
                <w:rFonts w:asciiTheme="majorBidi" w:hAnsiTheme="majorBidi" w:cstheme="majorBidi"/>
                <w:lang w:val="en-US"/>
              </w:rPr>
              <w:t xml:space="preserve"> and Enhanced Oil Recovery methods will be discussed.  After gaining knowledge about Gas and fractured reservoirs, modern approach such as reservoir simulation will be discussed and illustrated at the end of the course.</w:t>
            </w:r>
          </w:p>
          <w:p w:rsidR="00B964C4" w:rsidRPr="002F28BD" w:rsidRDefault="002F28BD" w:rsidP="002F28BD">
            <w:pPr>
              <w:autoSpaceDE w:val="0"/>
              <w:autoSpaceDN w:val="0"/>
              <w:adjustRightInd w:val="0"/>
              <w:spacing w:after="0" w:line="240" w:lineRule="auto"/>
              <w:jc w:val="both"/>
              <w:rPr>
                <w:rFonts w:asciiTheme="majorBidi" w:hAnsiTheme="majorBidi" w:cstheme="majorBidi"/>
                <w:u w:val="single"/>
                <w:lang w:val="en-US"/>
              </w:rPr>
            </w:pPr>
            <w:r w:rsidRPr="00E74C81">
              <w:rPr>
                <w:rFonts w:ascii="Times New Roman" w:hAnsi="Times New Roman" w:cs="Times New Roman"/>
                <w:b/>
                <w:bCs/>
                <w:color w:val="000000"/>
                <w:shd w:val="clear" w:color="auto" w:fill="FFFFFF"/>
                <w:lang w:val="en-US"/>
              </w:rPr>
              <w:t>Quizzes</w:t>
            </w:r>
            <w:r>
              <w:rPr>
                <w:rFonts w:ascii="Times New Roman" w:hAnsi="Times New Roman" w:cs="Times New Roman"/>
                <w:color w:val="000000"/>
                <w:shd w:val="clear" w:color="auto" w:fill="FFFFFF"/>
                <w:lang w:val="en-US"/>
              </w:rPr>
              <w:t xml:space="preserve"> will be provided during the classes are based on the topic covered previously. Four quizzes will be provided during semester.</w:t>
            </w:r>
          </w:p>
        </w:tc>
      </w:tr>
      <w:tr w:rsidR="00B964C4" w:rsidRPr="00366BAE" w:rsidTr="001A48F7">
        <w:tc>
          <w:tcPr>
            <w:tcW w:w="2358" w:type="dxa"/>
            <w:gridSpan w:val="3"/>
          </w:tcPr>
          <w:p w:rsidR="00B964C4" w:rsidRPr="00BC3712" w:rsidRDefault="00B964C4" w:rsidP="00B964C4">
            <w:pPr>
              <w:spacing w:after="0" w:line="240" w:lineRule="auto"/>
              <w:rPr>
                <w:rFonts w:asciiTheme="majorBidi" w:hAnsiTheme="majorBidi" w:cstheme="majorBidi"/>
                <w:lang w:val="en-US"/>
              </w:rPr>
            </w:pPr>
            <w:r w:rsidRPr="00BC3712">
              <w:rPr>
                <w:rFonts w:asciiTheme="majorBidi" w:hAnsiTheme="majorBidi" w:cstheme="majorBidi"/>
                <w:lang w:val="en-US"/>
              </w:rPr>
              <w:t>Learning outcomes</w:t>
            </w:r>
          </w:p>
        </w:tc>
        <w:tc>
          <w:tcPr>
            <w:tcW w:w="7830" w:type="dxa"/>
            <w:gridSpan w:val="4"/>
          </w:tcPr>
          <w:p w:rsidR="00B964C4" w:rsidRPr="00BC3712" w:rsidRDefault="00B964C4" w:rsidP="00B964C4">
            <w:pPr>
              <w:spacing w:after="0" w:line="240" w:lineRule="auto"/>
              <w:rPr>
                <w:rFonts w:asciiTheme="majorBidi" w:hAnsiTheme="majorBidi" w:cstheme="majorBidi"/>
                <w:lang w:val="en-US"/>
              </w:rPr>
            </w:pPr>
            <w:r w:rsidRPr="00BC3712">
              <w:rPr>
                <w:rFonts w:asciiTheme="majorBidi" w:hAnsiTheme="majorBidi" w:cstheme="majorBidi"/>
                <w:lang w:val="en-US"/>
              </w:rPr>
              <w:t>By the end of the course the students should be able:</w:t>
            </w:r>
          </w:p>
          <w:p w:rsidR="00B964C4" w:rsidRPr="00BC3712" w:rsidRDefault="00B964C4" w:rsidP="00B964C4">
            <w:pPr>
              <w:spacing w:after="0" w:line="240" w:lineRule="auto"/>
              <w:rPr>
                <w:rFonts w:asciiTheme="majorBidi" w:hAnsiTheme="majorBidi" w:cstheme="majorBidi"/>
                <w:lang w:val="en-US"/>
              </w:rPr>
            </w:pPr>
          </w:p>
          <w:p w:rsidR="00D16D8F" w:rsidRPr="00BC3712" w:rsidRDefault="008E559A" w:rsidP="008E559A">
            <w:pPr>
              <w:numPr>
                <w:ilvl w:val="0"/>
                <w:numId w:val="7"/>
              </w:numPr>
              <w:spacing w:after="0" w:line="240" w:lineRule="auto"/>
              <w:rPr>
                <w:rFonts w:asciiTheme="majorBidi" w:hAnsiTheme="majorBidi" w:cstheme="majorBidi"/>
                <w:lang w:val="en-US"/>
              </w:rPr>
            </w:pPr>
            <w:r w:rsidRPr="00BC3712">
              <w:rPr>
                <w:rFonts w:asciiTheme="majorBidi" w:hAnsiTheme="majorBidi" w:cstheme="majorBidi"/>
                <w:lang w:val="en-US"/>
              </w:rPr>
              <w:t>Identify and articulate reservoirs by pressure-temperature diagrams</w:t>
            </w:r>
          </w:p>
          <w:p w:rsidR="008E559A" w:rsidRDefault="008E559A" w:rsidP="008E559A">
            <w:pPr>
              <w:numPr>
                <w:ilvl w:val="0"/>
                <w:numId w:val="7"/>
              </w:numPr>
              <w:spacing w:after="0" w:line="240" w:lineRule="auto"/>
              <w:rPr>
                <w:rFonts w:asciiTheme="majorBidi" w:hAnsiTheme="majorBidi" w:cstheme="majorBidi"/>
                <w:lang w:val="en-US"/>
              </w:rPr>
            </w:pPr>
            <w:r w:rsidRPr="00BC3712">
              <w:rPr>
                <w:rFonts w:asciiTheme="majorBidi" w:hAnsiTheme="majorBidi" w:cstheme="majorBidi"/>
                <w:lang w:val="en-US"/>
              </w:rPr>
              <w:t>Formulate</w:t>
            </w:r>
            <w:r w:rsidR="00D333E8" w:rsidRPr="00BC3712">
              <w:rPr>
                <w:rFonts w:asciiTheme="majorBidi" w:hAnsiTheme="majorBidi" w:cstheme="majorBidi"/>
                <w:lang w:val="en-US"/>
              </w:rPr>
              <w:t xml:space="preserve"> and calculate</w:t>
            </w:r>
            <w:r w:rsidRPr="00BC3712">
              <w:rPr>
                <w:rFonts w:asciiTheme="majorBidi" w:hAnsiTheme="majorBidi" w:cstheme="majorBidi"/>
                <w:lang w:val="en-US"/>
              </w:rPr>
              <w:t xml:space="preserve"> different types of fluid flow in reservoir</w:t>
            </w:r>
          </w:p>
          <w:p w:rsidR="00BF391C" w:rsidRPr="00BC3712" w:rsidRDefault="00BF391C" w:rsidP="00BF391C">
            <w:pPr>
              <w:numPr>
                <w:ilvl w:val="0"/>
                <w:numId w:val="7"/>
              </w:numPr>
              <w:spacing w:after="0" w:line="240" w:lineRule="auto"/>
              <w:rPr>
                <w:rFonts w:asciiTheme="majorBidi" w:hAnsiTheme="majorBidi" w:cstheme="majorBidi"/>
                <w:lang w:val="en-US"/>
              </w:rPr>
            </w:pPr>
            <w:r w:rsidRPr="00BC3712">
              <w:rPr>
                <w:rFonts w:asciiTheme="majorBidi" w:hAnsiTheme="majorBidi" w:cstheme="majorBidi"/>
                <w:lang w:val="en-US"/>
              </w:rPr>
              <w:t>Formulate and calculate</w:t>
            </w:r>
            <w:r>
              <w:rPr>
                <w:rFonts w:asciiTheme="majorBidi" w:hAnsiTheme="majorBidi" w:cstheme="majorBidi"/>
                <w:lang w:val="en-US"/>
              </w:rPr>
              <w:t xml:space="preserve"> flow in reservoir for any kind of geometry </w:t>
            </w:r>
          </w:p>
          <w:p w:rsidR="008E559A" w:rsidRDefault="008E559A" w:rsidP="008E559A">
            <w:pPr>
              <w:numPr>
                <w:ilvl w:val="0"/>
                <w:numId w:val="7"/>
              </w:numPr>
              <w:spacing w:after="0" w:line="240" w:lineRule="auto"/>
              <w:rPr>
                <w:rFonts w:asciiTheme="majorBidi" w:hAnsiTheme="majorBidi" w:cstheme="majorBidi"/>
                <w:lang w:val="en-US"/>
              </w:rPr>
            </w:pPr>
            <w:r w:rsidRPr="00BC3712">
              <w:rPr>
                <w:rFonts w:asciiTheme="majorBidi" w:hAnsiTheme="majorBidi" w:cstheme="majorBidi"/>
                <w:lang w:val="en-US"/>
              </w:rPr>
              <w:t>Classify numerical and analytical aquifers</w:t>
            </w:r>
          </w:p>
          <w:p w:rsidR="00EF5479" w:rsidRDefault="00EF5479" w:rsidP="008E559A">
            <w:pPr>
              <w:numPr>
                <w:ilvl w:val="0"/>
                <w:numId w:val="7"/>
              </w:numPr>
              <w:spacing w:after="0" w:line="240" w:lineRule="auto"/>
              <w:rPr>
                <w:rFonts w:asciiTheme="majorBidi" w:hAnsiTheme="majorBidi" w:cstheme="majorBidi"/>
                <w:lang w:val="en-US"/>
              </w:rPr>
            </w:pPr>
            <w:r>
              <w:rPr>
                <w:rFonts w:asciiTheme="majorBidi" w:hAnsiTheme="majorBidi" w:cstheme="majorBidi"/>
                <w:lang w:val="en-US"/>
              </w:rPr>
              <w:t>Analyzing fluid flow through in porous media</w:t>
            </w:r>
          </w:p>
          <w:p w:rsidR="00EF5479" w:rsidRDefault="00EF5479" w:rsidP="008E559A">
            <w:pPr>
              <w:numPr>
                <w:ilvl w:val="0"/>
                <w:numId w:val="7"/>
              </w:numPr>
              <w:spacing w:after="0" w:line="240" w:lineRule="auto"/>
              <w:rPr>
                <w:rFonts w:asciiTheme="majorBidi" w:hAnsiTheme="majorBidi" w:cstheme="majorBidi"/>
                <w:lang w:val="en-US"/>
              </w:rPr>
            </w:pPr>
            <w:r>
              <w:rPr>
                <w:rFonts w:asciiTheme="majorBidi" w:hAnsiTheme="majorBidi" w:cstheme="majorBidi"/>
                <w:lang w:val="en-US"/>
              </w:rPr>
              <w:t xml:space="preserve">Understand how to solve unsteady state PDE. </w:t>
            </w:r>
          </w:p>
          <w:p w:rsidR="00BF391C" w:rsidRPr="00BC3712" w:rsidRDefault="00BF391C" w:rsidP="008E559A">
            <w:pPr>
              <w:numPr>
                <w:ilvl w:val="0"/>
                <w:numId w:val="7"/>
              </w:numPr>
              <w:spacing w:after="0" w:line="240" w:lineRule="auto"/>
              <w:rPr>
                <w:rFonts w:asciiTheme="majorBidi" w:hAnsiTheme="majorBidi" w:cstheme="majorBidi"/>
                <w:lang w:val="en-US"/>
              </w:rPr>
            </w:pPr>
            <w:r>
              <w:rPr>
                <w:rFonts w:asciiTheme="majorBidi" w:hAnsiTheme="majorBidi" w:cstheme="majorBidi"/>
                <w:lang w:val="en-US"/>
              </w:rPr>
              <w:t>How to use dimensionless method to obtain flow parameters in reservoir.</w:t>
            </w:r>
          </w:p>
          <w:p w:rsidR="008E559A" w:rsidRPr="00BC3712" w:rsidRDefault="008E559A" w:rsidP="008E559A">
            <w:pPr>
              <w:numPr>
                <w:ilvl w:val="0"/>
                <w:numId w:val="7"/>
              </w:numPr>
              <w:spacing w:after="0" w:line="240" w:lineRule="auto"/>
              <w:rPr>
                <w:rFonts w:asciiTheme="majorBidi" w:hAnsiTheme="majorBidi" w:cstheme="majorBidi"/>
                <w:lang w:val="en-US"/>
              </w:rPr>
            </w:pPr>
            <w:r w:rsidRPr="00BC3712">
              <w:rPr>
                <w:rFonts w:asciiTheme="majorBidi" w:hAnsiTheme="majorBidi" w:cstheme="majorBidi"/>
                <w:lang w:val="en-US"/>
              </w:rPr>
              <w:t>Understand recovery mechanisms by using Material Balance Equation</w:t>
            </w:r>
          </w:p>
          <w:p w:rsidR="008E559A" w:rsidRDefault="008E559A" w:rsidP="008E559A">
            <w:pPr>
              <w:numPr>
                <w:ilvl w:val="0"/>
                <w:numId w:val="7"/>
              </w:numPr>
              <w:spacing w:after="0" w:line="240" w:lineRule="auto"/>
              <w:rPr>
                <w:rFonts w:asciiTheme="majorBidi" w:hAnsiTheme="majorBidi" w:cstheme="majorBidi"/>
                <w:lang w:val="en-US"/>
              </w:rPr>
            </w:pPr>
            <w:r w:rsidRPr="00BC3712">
              <w:rPr>
                <w:rFonts w:asciiTheme="majorBidi" w:hAnsiTheme="majorBidi" w:cstheme="majorBidi"/>
                <w:lang w:val="en-US"/>
              </w:rPr>
              <w:t>Familiar</w:t>
            </w:r>
            <w:r w:rsidR="00AC2FBB" w:rsidRPr="00BC3712">
              <w:rPr>
                <w:rFonts w:asciiTheme="majorBidi" w:hAnsiTheme="majorBidi" w:cstheme="majorBidi"/>
                <w:lang w:val="en-US"/>
              </w:rPr>
              <w:t>ize</w:t>
            </w:r>
            <w:r w:rsidRPr="00BC3712">
              <w:rPr>
                <w:rFonts w:asciiTheme="majorBidi" w:hAnsiTheme="majorBidi" w:cstheme="majorBidi"/>
                <w:lang w:val="en-US"/>
              </w:rPr>
              <w:t xml:space="preserve"> with Reservoir Simulation (Dynamic modeling)</w:t>
            </w:r>
            <w:r w:rsidR="00EF5479">
              <w:rPr>
                <w:rFonts w:asciiTheme="majorBidi" w:hAnsiTheme="majorBidi" w:cstheme="majorBidi"/>
                <w:lang w:val="en-US"/>
              </w:rPr>
              <w:t>m</w:t>
            </w:r>
          </w:p>
          <w:p w:rsidR="00EF5479" w:rsidRDefault="00EF5479" w:rsidP="008E559A">
            <w:pPr>
              <w:numPr>
                <w:ilvl w:val="0"/>
                <w:numId w:val="7"/>
              </w:numPr>
              <w:spacing w:after="0" w:line="240" w:lineRule="auto"/>
              <w:rPr>
                <w:rFonts w:asciiTheme="majorBidi" w:hAnsiTheme="majorBidi" w:cstheme="majorBidi"/>
                <w:lang w:val="en-US"/>
              </w:rPr>
            </w:pPr>
            <w:r>
              <w:rPr>
                <w:rFonts w:asciiTheme="majorBidi" w:hAnsiTheme="majorBidi" w:cstheme="majorBidi"/>
                <w:lang w:val="en-US"/>
              </w:rPr>
              <w:t>Analyzing two phase flow.</w:t>
            </w:r>
          </w:p>
          <w:p w:rsidR="00EF5479" w:rsidRPr="00BC3712" w:rsidRDefault="00EF5479" w:rsidP="008E559A">
            <w:pPr>
              <w:numPr>
                <w:ilvl w:val="0"/>
                <w:numId w:val="7"/>
              </w:numPr>
              <w:spacing w:after="0" w:line="240" w:lineRule="auto"/>
              <w:rPr>
                <w:rFonts w:asciiTheme="majorBidi" w:hAnsiTheme="majorBidi" w:cstheme="majorBidi"/>
                <w:lang w:val="en-US"/>
              </w:rPr>
            </w:pPr>
            <w:r>
              <w:rPr>
                <w:rFonts w:asciiTheme="majorBidi" w:hAnsiTheme="majorBidi" w:cstheme="majorBidi"/>
                <w:lang w:val="en-US"/>
              </w:rPr>
              <w:t>Application relative permeability curves in reservoir engineering problems</w:t>
            </w:r>
          </w:p>
          <w:p w:rsidR="00EF5479" w:rsidRPr="00BC3712" w:rsidRDefault="00EF5479" w:rsidP="009A057F">
            <w:pPr>
              <w:spacing w:after="0" w:line="240" w:lineRule="auto"/>
              <w:rPr>
                <w:rFonts w:asciiTheme="majorBidi" w:hAnsiTheme="majorBidi" w:cstheme="majorBidi"/>
                <w:lang w:val="en-US"/>
              </w:rPr>
            </w:pPr>
          </w:p>
        </w:tc>
      </w:tr>
      <w:tr w:rsidR="004D1D8A" w:rsidRPr="00BC3712">
        <w:tc>
          <w:tcPr>
            <w:tcW w:w="2358" w:type="dxa"/>
            <w:gridSpan w:val="3"/>
            <w:vMerge w:val="restart"/>
          </w:tcPr>
          <w:p w:rsidR="004D1D8A" w:rsidRPr="00BC3712" w:rsidRDefault="004D1D8A" w:rsidP="00B37DD1">
            <w:pPr>
              <w:spacing w:after="0" w:line="240" w:lineRule="auto"/>
              <w:rPr>
                <w:rFonts w:asciiTheme="majorBidi" w:hAnsiTheme="majorBidi" w:cstheme="majorBidi"/>
                <w:lang w:val="en-US"/>
              </w:rPr>
            </w:pPr>
            <w:r w:rsidRPr="00BC3712">
              <w:rPr>
                <w:rFonts w:asciiTheme="majorBidi" w:hAnsiTheme="majorBidi" w:cstheme="majorBidi"/>
                <w:lang w:val="en-US"/>
              </w:rPr>
              <w:t>Teaching methods</w:t>
            </w:r>
          </w:p>
        </w:tc>
        <w:tc>
          <w:tcPr>
            <w:tcW w:w="5215" w:type="dxa"/>
            <w:gridSpan w:val="3"/>
          </w:tcPr>
          <w:p w:rsidR="004D1D8A" w:rsidRPr="00BC3712" w:rsidRDefault="00B964C4" w:rsidP="00B964C4">
            <w:pPr>
              <w:spacing w:after="0" w:line="240" w:lineRule="auto"/>
              <w:rPr>
                <w:rFonts w:asciiTheme="majorBidi" w:hAnsiTheme="majorBidi" w:cstheme="majorBidi"/>
                <w:lang w:val="en-US"/>
              </w:rPr>
            </w:pPr>
            <w:r w:rsidRPr="00BC3712">
              <w:rPr>
                <w:rFonts w:asciiTheme="majorBidi" w:hAnsiTheme="majorBidi" w:cstheme="majorBidi"/>
                <w:lang w:val="en-US"/>
              </w:rPr>
              <w:t xml:space="preserve">Lecture </w:t>
            </w:r>
          </w:p>
        </w:tc>
        <w:tc>
          <w:tcPr>
            <w:tcW w:w="2615" w:type="dxa"/>
          </w:tcPr>
          <w:p w:rsidR="004D1D8A" w:rsidRPr="00BC3712" w:rsidRDefault="004D1D8A" w:rsidP="00B964C4">
            <w:pPr>
              <w:spacing w:after="0" w:line="240" w:lineRule="auto"/>
              <w:jc w:val="center"/>
              <w:rPr>
                <w:rFonts w:asciiTheme="majorBidi" w:hAnsiTheme="majorBidi" w:cstheme="majorBidi"/>
                <w:lang w:val="en-US"/>
              </w:rPr>
            </w:pPr>
            <w:r w:rsidRPr="00BC3712">
              <w:rPr>
                <w:rFonts w:asciiTheme="majorBidi" w:hAnsiTheme="majorBidi" w:cstheme="majorBidi"/>
                <w:lang w:val="en-US"/>
              </w:rPr>
              <w:t>x</w:t>
            </w:r>
          </w:p>
        </w:tc>
      </w:tr>
      <w:tr w:rsidR="004D1D8A" w:rsidRPr="00BC3712">
        <w:tc>
          <w:tcPr>
            <w:tcW w:w="2358" w:type="dxa"/>
            <w:gridSpan w:val="3"/>
            <w:vMerge/>
          </w:tcPr>
          <w:p w:rsidR="004D1D8A" w:rsidRPr="00BC3712" w:rsidRDefault="004D1D8A" w:rsidP="00B37DD1">
            <w:pPr>
              <w:spacing w:after="0" w:line="240" w:lineRule="auto"/>
              <w:rPr>
                <w:rFonts w:asciiTheme="majorBidi" w:hAnsiTheme="majorBidi" w:cstheme="majorBidi"/>
                <w:lang w:val="en-US"/>
              </w:rPr>
            </w:pPr>
          </w:p>
        </w:tc>
        <w:tc>
          <w:tcPr>
            <w:tcW w:w="5215" w:type="dxa"/>
            <w:gridSpan w:val="3"/>
          </w:tcPr>
          <w:p w:rsidR="004D1D8A" w:rsidRPr="00BC3712" w:rsidRDefault="004D1D8A" w:rsidP="00B37DD1">
            <w:pPr>
              <w:spacing w:after="0" w:line="240" w:lineRule="auto"/>
              <w:rPr>
                <w:rFonts w:asciiTheme="majorBidi" w:hAnsiTheme="majorBidi" w:cstheme="majorBidi"/>
                <w:lang w:val="en-US"/>
              </w:rPr>
            </w:pPr>
            <w:r w:rsidRPr="00BC3712">
              <w:rPr>
                <w:rFonts w:asciiTheme="majorBidi" w:hAnsiTheme="majorBidi" w:cstheme="majorBidi"/>
                <w:lang w:val="en-US"/>
              </w:rPr>
              <w:t>Group discussion</w:t>
            </w:r>
          </w:p>
        </w:tc>
        <w:tc>
          <w:tcPr>
            <w:tcW w:w="2615" w:type="dxa"/>
          </w:tcPr>
          <w:p w:rsidR="004D1D8A" w:rsidRPr="00BC3712" w:rsidRDefault="004D1D8A" w:rsidP="00B964C4">
            <w:pPr>
              <w:spacing w:after="0" w:line="240" w:lineRule="auto"/>
              <w:jc w:val="center"/>
              <w:rPr>
                <w:rFonts w:asciiTheme="majorBidi" w:hAnsiTheme="majorBidi" w:cstheme="majorBidi"/>
                <w:lang w:val="en-US"/>
              </w:rPr>
            </w:pPr>
            <w:r w:rsidRPr="00BC3712">
              <w:rPr>
                <w:rFonts w:asciiTheme="majorBidi" w:hAnsiTheme="majorBidi" w:cstheme="majorBidi"/>
                <w:lang w:val="en-US"/>
              </w:rPr>
              <w:t>x</w:t>
            </w:r>
          </w:p>
        </w:tc>
      </w:tr>
      <w:tr w:rsidR="004D1D8A" w:rsidRPr="00BC3712">
        <w:tc>
          <w:tcPr>
            <w:tcW w:w="2358" w:type="dxa"/>
            <w:gridSpan w:val="3"/>
            <w:vMerge/>
          </w:tcPr>
          <w:p w:rsidR="004D1D8A" w:rsidRPr="00BC3712" w:rsidRDefault="004D1D8A" w:rsidP="00B37DD1">
            <w:pPr>
              <w:spacing w:after="0" w:line="240" w:lineRule="auto"/>
              <w:rPr>
                <w:rFonts w:asciiTheme="majorBidi" w:hAnsiTheme="majorBidi" w:cstheme="majorBidi"/>
                <w:lang w:val="en-US"/>
              </w:rPr>
            </w:pPr>
          </w:p>
        </w:tc>
        <w:tc>
          <w:tcPr>
            <w:tcW w:w="5215" w:type="dxa"/>
            <w:gridSpan w:val="3"/>
          </w:tcPr>
          <w:p w:rsidR="004D1D8A" w:rsidRPr="00BC3712" w:rsidRDefault="00B37DD1" w:rsidP="00B37DD1">
            <w:pPr>
              <w:spacing w:after="0" w:line="240" w:lineRule="auto"/>
              <w:rPr>
                <w:rFonts w:asciiTheme="majorBidi" w:hAnsiTheme="majorBidi" w:cstheme="majorBidi"/>
                <w:lang w:val="en-US"/>
              </w:rPr>
            </w:pPr>
            <w:r w:rsidRPr="00BC3712">
              <w:rPr>
                <w:rFonts w:asciiTheme="majorBidi" w:hAnsiTheme="majorBidi" w:cstheme="majorBidi"/>
                <w:lang w:val="en-US"/>
              </w:rPr>
              <w:t>Experiential exercise</w:t>
            </w:r>
          </w:p>
        </w:tc>
        <w:tc>
          <w:tcPr>
            <w:tcW w:w="2615" w:type="dxa"/>
          </w:tcPr>
          <w:p w:rsidR="004D1D8A" w:rsidRPr="00BC3712" w:rsidRDefault="00B37DD1" w:rsidP="00B964C4">
            <w:pPr>
              <w:spacing w:after="0" w:line="240" w:lineRule="auto"/>
              <w:jc w:val="center"/>
              <w:rPr>
                <w:rFonts w:asciiTheme="majorBidi" w:hAnsiTheme="majorBidi" w:cstheme="majorBidi"/>
                <w:lang w:val="en-US"/>
              </w:rPr>
            </w:pPr>
            <w:r w:rsidRPr="00BC3712">
              <w:rPr>
                <w:rFonts w:asciiTheme="majorBidi" w:hAnsiTheme="majorBidi" w:cstheme="majorBidi"/>
                <w:lang w:val="en-US"/>
              </w:rPr>
              <w:t>x</w:t>
            </w:r>
          </w:p>
        </w:tc>
      </w:tr>
      <w:tr w:rsidR="00B964C4" w:rsidRPr="00BC3712">
        <w:tc>
          <w:tcPr>
            <w:tcW w:w="2358" w:type="dxa"/>
            <w:gridSpan w:val="3"/>
            <w:vMerge/>
          </w:tcPr>
          <w:p w:rsidR="00B964C4" w:rsidRPr="00BC3712" w:rsidRDefault="00B964C4" w:rsidP="00B37DD1">
            <w:pPr>
              <w:spacing w:after="0" w:line="240" w:lineRule="auto"/>
              <w:rPr>
                <w:rFonts w:asciiTheme="majorBidi" w:hAnsiTheme="majorBidi" w:cstheme="majorBidi"/>
                <w:lang w:val="en-US"/>
              </w:rPr>
            </w:pPr>
          </w:p>
        </w:tc>
        <w:tc>
          <w:tcPr>
            <w:tcW w:w="5215" w:type="dxa"/>
            <w:gridSpan w:val="3"/>
          </w:tcPr>
          <w:p w:rsidR="00B964C4" w:rsidRPr="00BC3712" w:rsidRDefault="00B964C4" w:rsidP="00B37DD1">
            <w:pPr>
              <w:spacing w:after="0" w:line="240" w:lineRule="auto"/>
              <w:rPr>
                <w:rFonts w:asciiTheme="majorBidi" w:hAnsiTheme="majorBidi" w:cstheme="majorBidi"/>
                <w:lang w:val="en-US"/>
              </w:rPr>
            </w:pPr>
            <w:r w:rsidRPr="00BC3712">
              <w:rPr>
                <w:rFonts w:asciiTheme="majorBidi" w:hAnsiTheme="majorBidi" w:cstheme="majorBidi"/>
                <w:lang w:val="en-US"/>
              </w:rPr>
              <w:t>Simulation</w:t>
            </w:r>
          </w:p>
        </w:tc>
        <w:tc>
          <w:tcPr>
            <w:tcW w:w="2615" w:type="dxa"/>
          </w:tcPr>
          <w:p w:rsidR="00B964C4" w:rsidRPr="00BC3712" w:rsidRDefault="00B964C4" w:rsidP="00B964C4">
            <w:pPr>
              <w:spacing w:after="0" w:line="240" w:lineRule="auto"/>
              <w:jc w:val="center"/>
              <w:rPr>
                <w:rFonts w:asciiTheme="majorBidi" w:hAnsiTheme="majorBidi" w:cstheme="majorBidi"/>
                <w:lang w:val="en-US"/>
              </w:rPr>
            </w:pPr>
            <w:r w:rsidRPr="00BC3712">
              <w:rPr>
                <w:rFonts w:asciiTheme="majorBidi" w:hAnsiTheme="majorBidi" w:cstheme="majorBidi"/>
                <w:lang w:val="en-US"/>
              </w:rPr>
              <w:t>x</w:t>
            </w:r>
          </w:p>
        </w:tc>
      </w:tr>
      <w:tr w:rsidR="004D1D8A" w:rsidRPr="00BC3712">
        <w:tc>
          <w:tcPr>
            <w:tcW w:w="2358" w:type="dxa"/>
            <w:gridSpan w:val="3"/>
            <w:vMerge/>
          </w:tcPr>
          <w:p w:rsidR="004D1D8A" w:rsidRPr="00BC3712" w:rsidRDefault="004D1D8A" w:rsidP="00B37DD1">
            <w:pPr>
              <w:spacing w:after="0" w:line="240" w:lineRule="auto"/>
              <w:rPr>
                <w:rFonts w:asciiTheme="majorBidi" w:hAnsiTheme="majorBidi" w:cstheme="majorBidi"/>
                <w:lang w:val="en-US"/>
              </w:rPr>
            </w:pPr>
          </w:p>
        </w:tc>
        <w:tc>
          <w:tcPr>
            <w:tcW w:w="5215" w:type="dxa"/>
            <w:gridSpan w:val="3"/>
          </w:tcPr>
          <w:p w:rsidR="004D1D8A" w:rsidRPr="00BC3712" w:rsidRDefault="00B964C4" w:rsidP="00B37DD1">
            <w:pPr>
              <w:spacing w:after="0" w:line="240" w:lineRule="auto"/>
              <w:rPr>
                <w:rFonts w:asciiTheme="majorBidi" w:hAnsiTheme="majorBidi" w:cstheme="majorBidi"/>
                <w:lang w:val="en-US"/>
              </w:rPr>
            </w:pPr>
            <w:r w:rsidRPr="00BC3712">
              <w:rPr>
                <w:rFonts w:asciiTheme="majorBidi" w:hAnsiTheme="majorBidi" w:cstheme="majorBidi"/>
                <w:lang w:val="en-US"/>
              </w:rPr>
              <w:t>Case analysis</w:t>
            </w:r>
          </w:p>
        </w:tc>
        <w:tc>
          <w:tcPr>
            <w:tcW w:w="2615" w:type="dxa"/>
          </w:tcPr>
          <w:p w:rsidR="004D1D8A" w:rsidRPr="00BC3712" w:rsidRDefault="004D1D8A" w:rsidP="00B964C4">
            <w:pPr>
              <w:spacing w:after="0" w:line="240" w:lineRule="auto"/>
              <w:jc w:val="center"/>
              <w:rPr>
                <w:rFonts w:asciiTheme="majorBidi" w:hAnsiTheme="majorBidi" w:cstheme="majorBidi"/>
                <w:lang w:val="en-US"/>
              </w:rPr>
            </w:pPr>
            <w:r w:rsidRPr="00BC3712">
              <w:rPr>
                <w:rFonts w:asciiTheme="majorBidi" w:hAnsiTheme="majorBidi" w:cstheme="majorBidi"/>
                <w:lang w:val="en-US"/>
              </w:rPr>
              <w:t>x</w:t>
            </w:r>
          </w:p>
        </w:tc>
      </w:tr>
      <w:tr w:rsidR="004D1D8A" w:rsidRPr="00BC3712">
        <w:tc>
          <w:tcPr>
            <w:tcW w:w="2358" w:type="dxa"/>
            <w:gridSpan w:val="3"/>
            <w:vMerge/>
          </w:tcPr>
          <w:p w:rsidR="004D1D8A" w:rsidRPr="00BC3712" w:rsidRDefault="004D1D8A" w:rsidP="00B37DD1">
            <w:pPr>
              <w:spacing w:after="0" w:line="240" w:lineRule="auto"/>
              <w:rPr>
                <w:rFonts w:asciiTheme="majorBidi" w:hAnsiTheme="majorBidi" w:cstheme="majorBidi"/>
                <w:lang w:val="en-US"/>
              </w:rPr>
            </w:pPr>
          </w:p>
        </w:tc>
        <w:tc>
          <w:tcPr>
            <w:tcW w:w="5215" w:type="dxa"/>
            <w:gridSpan w:val="3"/>
          </w:tcPr>
          <w:p w:rsidR="004D1D8A" w:rsidRPr="00BC3712" w:rsidRDefault="004D1D8A" w:rsidP="00B37DD1">
            <w:pPr>
              <w:spacing w:after="0" w:line="240" w:lineRule="auto"/>
              <w:rPr>
                <w:rFonts w:asciiTheme="majorBidi" w:hAnsiTheme="majorBidi" w:cstheme="majorBidi"/>
                <w:lang w:val="en-US"/>
              </w:rPr>
            </w:pPr>
            <w:r w:rsidRPr="00BC3712">
              <w:rPr>
                <w:rFonts w:asciiTheme="majorBidi" w:hAnsiTheme="majorBidi" w:cstheme="majorBidi"/>
                <w:lang w:val="en-US"/>
              </w:rPr>
              <w:t>Course paper</w:t>
            </w:r>
          </w:p>
        </w:tc>
        <w:tc>
          <w:tcPr>
            <w:tcW w:w="2615" w:type="dxa"/>
          </w:tcPr>
          <w:p w:rsidR="004D1D8A" w:rsidRPr="00BC3712" w:rsidRDefault="004D1D8A" w:rsidP="00B37DD1">
            <w:pPr>
              <w:spacing w:after="0" w:line="240" w:lineRule="auto"/>
              <w:rPr>
                <w:rFonts w:asciiTheme="majorBidi" w:hAnsiTheme="majorBidi" w:cstheme="majorBidi"/>
                <w:lang w:val="en-US"/>
              </w:rPr>
            </w:pPr>
          </w:p>
        </w:tc>
      </w:tr>
      <w:tr w:rsidR="004D1D8A" w:rsidRPr="00BC3712">
        <w:tc>
          <w:tcPr>
            <w:tcW w:w="2358" w:type="dxa"/>
            <w:gridSpan w:val="3"/>
            <w:vMerge/>
          </w:tcPr>
          <w:p w:rsidR="004D1D8A" w:rsidRPr="00BC3712" w:rsidRDefault="004D1D8A" w:rsidP="00B37DD1">
            <w:pPr>
              <w:spacing w:after="0" w:line="240" w:lineRule="auto"/>
              <w:rPr>
                <w:rFonts w:asciiTheme="majorBidi" w:hAnsiTheme="majorBidi" w:cstheme="majorBidi"/>
                <w:lang w:val="en-US"/>
              </w:rPr>
            </w:pPr>
          </w:p>
        </w:tc>
        <w:tc>
          <w:tcPr>
            <w:tcW w:w="5215" w:type="dxa"/>
            <w:gridSpan w:val="3"/>
          </w:tcPr>
          <w:p w:rsidR="004D1D8A" w:rsidRPr="00BC3712" w:rsidRDefault="004D1D8A" w:rsidP="00B37DD1">
            <w:pPr>
              <w:spacing w:after="0" w:line="240" w:lineRule="auto"/>
              <w:rPr>
                <w:rFonts w:asciiTheme="majorBidi" w:hAnsiTheme="majorBidi" w:cstheme="majorBidi"/>
                <w:lang w:val="en-US"/>
              </w:rPr>
            </w:pPr>
            <w:r w:rsidRPr="00BC3712">
              <w:rPr>
                <w:rFonts w:asciiTheme="majorBidi" w:hAnsiTheme="majorBidi" w:cstheme="majorBidi"/>
                <w:lang w:val="en-US"/>
              </w:rPr>
              <w:t>Others</w:t>
            </w:r>
          </w:p>
        </w:tc>
        <w:tc>
          <w:tcPr>
            <w:tcW w:w="2615" w:type="dxa"/>
          </w:tcPr>
          <w:p w:rsidR="004D1D8A" w:rsidRPr="00BC3712" w:rsidRDefault="004D1D8A" w:rsidP="00B37DD1">
            <w:pPr>
              <w:spacing w:after="0" w:line="240" w:lineRule="auto"/>
              <w:rPr>
                <w:rFonts w:asciiTheme="majorBidi" w:hAnsiTheme="majorBidi" w:cstheme="majorBidi"/>
                <w:lang w:val="en-US"/>
              </w:rPr>
            </w:pPr>
          </w:p>
        </w:tc>
      </w:tr>
      <w:tr w:rsidR="004D1D8A" w:rsidRPr="00BC3712">
        <w:tc>
          <w:tcPr>
            <w:tcW w:w="2358" w:type="dxa"/>
            <w:gridSpan w:val="3"/>
            <w:vMerge w:val="restart"/>
          </w:tcPr>
          <w:p w:rsidR="004D1D8A" w:rsidRPr="00BC3712" w:rsidRDefault="004D1D8A" w:rsidP="00673EE5">
            <w:pPr>
              <w:spacing w:after="0" w:line="240" w:lineRule="auto"/>
              <w:rPr>
                <w:rFonts w:asciiTheme="majorBidi" w:hAnsiTheme="majorBidi" w:cstheme="majorBidi"/>
                <w:lang w:val="en-US"/>
              </w:rPr>
            </w:pPr>
            <w:r w:rsidRPr="00BC3712">
              <w:rPr>
                <w:rFonts w:asciiTheme="majorBidi" w:hAnsiTheme="majorBidi" w:cstheme="majorBidi"/>
                <w:lang w:val="en-US"/>
              </w:rPr>
              <w:t xml:space="preserve">Evaluation </w:t>
            </w:r>
          </w:p>
        </w:tc>
        <w:tc>
          <w:tcPr>
            <w:tcW w:w="2430" w:type="dxa"/>
            <w:gridSpan w:val="2"/>
          </w:tcPr>
          <w:p w:rsidR="004D1D8A" w:rsidRPr="00BC3712" w:rsidRDefault="004D1D8A" w:rsidP="00B37DD1">
            <w:pPr>
              <w:spacing w:after="0" w:line="240" w:lineRule="auto"/>
              <w:jc w:val="center"/>
              <w:rPr>
                <w:rFonts w:asciiTheme="majorBidi" w:hAnsiTheme="majorBidi" w:cstheme="majorBidi"/>
                <w:lang w:val="en-US"/>
              </w:rPr>
            </w:pPr>
            <w:r w:rsidRPr="00BC3712">
              <w:rPr>
                <w:rFonts w:asciiTheme="majorBidi" w:hAnsiTheme="majorBidi" w:cstheme="majorBidi"/>
                <w:lang w:val="en-US"/>
              </w:rPr>
              <w:t>Methods</w:t>
            </w:r>
          </w:p>
        </w:tc>
        <w:tc>
          <w:tcPr>
            <w:tcW w:w="2785" w:type="dxa"/>
          </w:tcPr>
          <w:p w:rsidR="004D1D8A" w:rsidRPr="00BC3712" w:rsidRDefault="004D1D8A" w:rsidP="00B37DD1">
            <w:pPr>
              <w:spacing w:after="0" w:line="240" w:lineRule="auto"/>
              <w:jc w:val="center"/>
              <w:rPr>
                <w:rFonts w:asciiTheme="majorBidi" w:hAnsiTheme="majorBidi" w:cstheme="majorBidi"/>
                <w:lang w:val="en-US"/>
              </w:rPr>
            </w:pPr>
            <w:r w:rsidRPr="00BC3712">
              <w:rPr>
                <w:rFonts w:asciiTheme="majorBidi" w:hAnsiTheme="majorBidi" w:cstheme="majorBidi"/>
                <w:lang w:val="en-US"/>
              </w:rPr>
              <w:t>Date/deadlines</w:t>
            </w:r>
          </w:p>
        </w:tc>
        <w:tc>
          <w:tcPr>
            <w:tcW w:w="2615" w:type="dxa"/>
          </w:tcPr>
          <w:p w:rsidR="004D1D8A" w:rsidRPr="00BC3712" w:rsidRDefault="004D1D8A" w:rsidP="00B37DD1">
            <w:pPr>
              <w:spacing w:after="0" w:line="240" w:lineRule="auto"/>
              <w:jc w:val="center"/>
              <w:rPr>
                <w:rFonts w:asciiTheme="majorBidi" w:hAnsiTheme="majorBidi" w:cstheme="majorBidi"/>
                <w:lang w:val="en-US"/>
              </w:rPr>
            </w:pPr>
            <w:r w:rsidRPr="00BC3712">
              <w:rPr>
                <w:rFonts w:asciiTheme="majorBidi" w:hAnsiTheme="majorBidi" w:cstheme="majorBidi"/>
                <w:lang w:val="en-US"/>
              </w:rPr>
              <w:t>Percentage (%)</w:t>
            </w:r>
          </w:p>
        </w:tc>
      </w:tr>
      <w:tr w:rsidR="004D1D8A" w:rsidRPr="00BC3712">
        <w:tc>
          <w:tcPr>
            <w:tcW w:w="2358" w:type="dxa"/>
            <w:gridSpan w:val="3"/>
            <w:vMerge/>
          </w:tcPr>
          <w:p w:rsidR="004D1D8A" w:rsidRPr="00BC3712" w:rsidRDefault="004D1D8A" w:rsidP="00B37DD1">
            <w:pPr>
              <w:spacing w:after="0" w:line="240" w:lineRule="auto"/>
              <w:rPr>
                <w:rFonts w:asciiTheme="majorBidi" w:hAnsiTheme="majorBidi" w:cstheme="majorBidi"/>
                <w:lang w:val="en-US"/>
              </w:rPr>
            </w:pPr>
          </w:p>
        </w:tc>
        <w:tc>
          <w:tcPr>
            <w:tcW w:w="2430" w:type="dxa"/>
            <w:gridSpan w:val="2"/>
          </w:tcPr>
          <w:p w:rsidR="004D1D8A" w:rsidRPr="00BC3712" w:rsidRDefault="004D1D8A" w:rsidP="00B37DD1">
            <w:pPr>
              <w:spacing w:after="0" w:line="240" w:lineRule="auto"/>
              <w:rPr>
                <w:rFonts w:asciiTheme="majorBidi" w:hAnsiTheme="majorBidi" w:cstheme="majorBidi"/>
                <w:lang w:val="en-US"/>
              </w:rPr>
            </w:pPr>
            <w:r w:rsidRPr="00BC3712">
              <w:rPr>
                <w:rFonts w:asciiTheme="majorBidi" w:hAnsiTheme="majorBidi" w:cstheme="majorBidi"/>
                <w:lang w:val="en-US"/>
              </w:rPr>
              <w:t>Midterm Exam</w:t>
            </w:r>
          </w:p>
        </w:tc>
        <w:tc>
          <w:tcPr>
            <w:tcW w:w="2785" w:type="dxa"/>
          </w:tcPr>
          <w:p w:rsidR="004D1D8A" w:rsidRPr="00BC3712" w:rsidRDefault="004D1D8A" w:rsidP="00B37DD1">
            <w:pPr>
              <w:spacing w:after="0" w:line="240" w:lineRule="auto"/>
              <w:rPr>
                <w:rFonts w:asciiTheme="majorBidi" w:hAnsiTheme="majorBidi" w:cstheme="majorBidi"/>
                <w:lang w:val="en-US"/>
              </w:rPr>
            </w:pPr>
          </w:p>
        </w:tc>
        <w:tc>
          <w:tcPr>
            <w:tcW w:w="2615" w:type="dxa"/>
          </w:tcPr>
          <w:p w:rsidR="004D1D8A" w:rsidRPr="00BC3712" w:rsidRDefault="00D16D8F" w:rsidP="00B964C4">
            <w:pPr>
              <w:spacing w:after="0" w:line="240" w:lineRule="auto"/>
              <w:jc w:val="center"/>
              <w:rPr>
                <w:rFonts w:asciiTheme="majorBidi" w:hAnsiTheme="majorBidi" w:cstheme="majorBidi"/>
                <w:lang w:val="en-US"/>
              </w:rPr>
            </w:pPr>
            <w:r w:rsidRPr="00BC3712">
              <w:rPr>
                <w:rFonts w:asciiTheme="majorBidi" w:hAnsiTheme="majorBidi" w:cstheme="majorBidi"/>
                <w:lang w:val="en-US"/>
              </w:rPr>
              <w:t>30</w:t>
            </w:r>
          </w:p>
        </w:tc>
      </w:tr>
      <w:tr w:rsidR="004D1D8A" w:rsidRPr="00BC3712">
        <w:tc>
          <w:tcPr>
            <w:tcW w:w="2358" w:type="dxa"/>
            <w:gridSpan w:val="3"/>
            <w:vMerge/>
          </w:tcPr>
          <w:p w:rsidR="004D1D8A" w:rsidRPr="00BC3712" w:rsidRDefault="004D1D8A" w:rsidP="00B37DD1">
            <w:pPr>
              <w:spacing w:after="0" w:line="240" w:lineRule="auto"/>
              <w:rPr>
                <w:rFonts w:asciiTheme="majorBidi" w:hAnsiTheme="majorBidi" w:cstheme="majorBidi"/>
                <w:lang w:val="en-US"/>
              </w:rPr>
            </w:pPr>
          </w:p>
        </w:tc>
        <w:tc>
          <w:tcPr>
            <w:tcW w:w="2430" w:type="dxa"/>
            <w:gridSpan w:val="2"/>
          </w:tcPr>
          <w:p w:rsidR="004D1D8A" w:rsidRPr="00BC3712" w:rsidRDefault="004D1D8A" w:rsidP="00B37DD1">
            <w:pPr>
              <w:spacing w:after="0" w:line="240" w:lineRule="auto"/>
              <w:rPr>
                <w:rFonts w:asciiTheme="majorBidi" w:hAnsiTheme="majorBidi" w:cstheme="majorBidi"/>
                <w:lang w:val="en-US"/>
              </w:rPr>
            </w:pPr>
            <w:r w:rsidRPr="00BC3712">
              <w:rPr>
                <w:rFonts w:asciiTheme="majorBidi" w:hAnsiTheme="majorBidi" w:cstheme="majorBidi"/>
                <w:lang w:val="en-US"/>
              </w:rPr>
              <w:t>Case studies</w:t>
            </w:r>
          </w:p>
        </w:tc>
        <w:tc>
          <w:tcPr>
            <w:tcW w:w="2785" w:type="dxa"/>
          </w:tcPr>
          <w:p w:rsidR="004D1D8A" w:rsidRPr="00BC3712" w:rsidRDefault="004D1D8A" w:rsidP="00B37DD1">
            <w:pPr>
              <w:spacing w:after="0" w:line="240" w:lineRule="auto"/>
              <w:rPr>
                <w:rFonts w:asciiTheme="majorBidi" w:hAnsiTheme="majorBidi" w:cstheme="majorBidi"/>
                <w:lang w:val="en-US"/>
              </w:rPr>
            </w:pPr>
          </w:p>
        </w:tc>
        <w:tc>
          <w:tcPr>
            <w:tcW w:w="2615" w:type="dxa"/>
          </w:tcPr>
          <w:p w:rsidR="004D1D8A" w:rsidRPr="00BC3712" w:rsidRDefault="004D1D8A" w:rsidP="00B964C4">
            <w:pPr>
              <w:spacing w:after="0" w:line="240" w:lineRule="auto"/>
              <w:jc w:val="center"/>
              <w:rPr>
                <w:rFonts w:asciiTheme="majorBidi" w:hAnsiTheme="majorBidi" w:cstheme="majorBidi"/>
                <w:lang w:val="en-US"/>
              </w:rPr>
            </w:pPr>
          </w:p>
        </w:tc>
      </w:tr>
      <w:tr w:rsidR="004D1D8A" w:rsidRPr="00BC3712">
        <w:tc>
          <w:tcPr>
            <w:tcW w:w="2358" w:type="dxa"/>
            <w:gridSpan w:val="3"/>
            <w:vMerge/>
          </w:tcPr>
          <w:p w:rsidR="004D1D8A" w:rsidRPr="00BC3712" w:rsidRDefault="004D1D8A" w:rsidP="00B37DD1">
            <w:pPr>
              <w:spacing w:after="0" w:line="240" w:lineRule="auto"/>
              <w:rPr>
                <w:rFonts w:asciiTheme="majorBidi" w:hAnsiTheme="majorBidi" w:cstheme="majorBidi"/>
                <w:lang w:val="en-US"/>
              </w:rPr>
            </w:pPr>
          </w:p>
        </w:tc>
        <w:tc>
          <w:tcPr>
            <w:tcW w:w="2430" w:type="dxa"/>
            <w:gridSpan w:val="2"/>
          </w:tcPr>
          <w:p w:rsidR="004D1D8A" w:rsidRPr="00BC3712" w:rsidRDefault="004D1D8A" w:rsidP="00B37DD1">
            <w:pPr>
              <w:spacing w:after="0" w:line="240" w:lineRule="auto"/>
              <w:rPr>
                <w:rFonts w:asciiTheme="majorBidi" w:hAnsiTheme="majorBidi" w:cstheme="majorBidi"/>
                <w:lang w:val="en-US"/>
              </w:rPr>
            </w:pPr>
            <w:r w:rsidRPr="00BC3712">
              <w:rPr>
                <w:rFonts w:asciiTheme="majorBidi" w:hAnsiTheme="majorBidi" w:cstheme="majorBidi"/>
                <w:lang w:val="en-US"/>
              </w:rPr>
              <w:t>Class Participation</w:t>
            </w:r>
          </w:p>
        </w:tc>
        <w:tc>
          <w:tcPr>
            <w:tcW w:w="2785" w:type="dxa"/>
          </w:tcPr>
          <w:p w:rsidR="004D1D8A" w:rsidRPr="00BC3712" w:rsidRDefault="004D1D8A" w:rsidP="00B37DD1">
            <w:pPr>
              <w:spacing w:after="0" w:line="240" w:lineRule="auto"/>
              <w:rPr>
                <w:rFonts w:asciiTheme="majorBidi" w:hAnsiTheme="majorBidi" w:cstheme="majorBidi"/>
                <w:lang w:val="en-US"/>
              </w:rPr>
            </w:pPr>
          </w:p>
        </w:tc>
        <w:tc>
          <w:tcPr>
            <w:tcW w:w="2615" w:type="dxa"/>
          </w:tcPr>
          <w:p w:rsidR="004D1D8A" w:rsidRPr="00BC3712" w:rsidRDefault="00DA59F5" w:rsidP="00B964C4">
            <w:pPr>
              <w:spacing w:after="0" w:line="240" w:lineRule="auto"/>
              <w:jc w:val="center"/>
              <w:rPr>
                <w:rFonts w:asciiTheme="majorBidi" w:hAnsiTheme="majorBidi" w:cstheme="majorBidi"/>
                <w:lang w:val="en-US"/>
              </w:rPr>
            </w:pPr>
            <w:r>
              <w:rPr>
                <w:rFonts w:asciiTheme="majorBidi" w:hAnsiTheme="majorBidi" w:cstheme="majorBidi"/>
                <w:lang w:val="en-US"/>
              </w:rPr>
              <w:t>5</w:t>
            </w:r>
          </w:p>
        </w:tc>
      </w:tr>
      <w:tr w:rsidR="004D1D8A" w:rsidRPr="00BC3712">
        <w:tc>
          <w:tcPr>
            <w:tcW w:w="2358" w:type="dxa"/>
            <w:gridSpan w:val="3"/>
            <w:vMerge/>
          </w:tcPr>
          <w:p w:rsidR="004D1D8A" w:rsidRPr="00BC3712" w:rsidRDefault="004D1D8A" w:rsidP="00B37DD1">
            <w:pPr>
              <w:spacing w:after="0" w:line="240" w:lineRule="auto"/>
              <w:rPr>
                <w:rFonts w:asciiTheme="majorBidi" w:hAnsiTheme="majorBidi" w:cstheme="majorBidi"/>
                <w:lang w:val="en-US"/>
              </w:rPr>
            </w:pPr>
          </w:p>
        </w:tc>
        <w:tc>
          <w:tcPr>
            <w:tcW w:w="2430" w:type="dxa"/>
            <w:gridSpan w:val="2"/>
          </w:tcPr>
          <w:p w:rsidR="004D1D8A" w:rsidRPr="00BC3712" w:rsidRDefault="004D1D8A" w:rsidP="00B37DD1">
            <w:pPr>
              <w:autoSpaceDE w:val="0"/>
              <w:autoSpaceDN w:val="0"/>
              <w:adjustRightInd w:val="0"/>
              <w:spacing w:after="0" w:line="240" w:lineRule="auto"/>
              <w:rPr>
                <w:rFonts w:asciiTheme="majorBidi" w:hAnsiTheme="majorBidi" w:cstheme="majorBidi"/>
                <w:color w:val="000000"/>
                <w:lang w:val="en-US"/>
              </w:rPr>
            </w:pPr>
            <w:r w:rsidRPr="00BC3712">
              <w:rPr>
                <w:rFonts w:asciiTheme="majorBidi" w:hAnsiTheme="majorBidi" w:cstheme="majorBidi"/>
                <w:color w:val="000000"/>
                <w:lang w:val="en-US"/>
              </w:rPr>
              <w:t>Assignment and quizzes</w:t>
            </w:r>
          </w:p>
        </w:tc>
        <w:tc>
          <w:tcPr>
            <w:tcW w:w="2785" w:type="dxa"/>
          </w:tcPr>
          <w:p w:rsidR="004D1D8A" w:rsidRPr="00BC3712" w:rsidRDefault="004D1D8A" w:rsidP="00B37DD1">
            <w:pPr>
              <w:spacing w:after="0" w:line="240" w:lineRule="auto"/>
              <w:rPr>
                <w:rFonts w:asciiTheme="majorBidi" w:hAnsiTheme="majorBidi" w:cstheme="majorBidi"/>
                <w:lang w:val="en-US"/>
              </w:rPr>
            </w:pPr>
          </w:p>
        </w:tc>
        <w:tc>
          <w:tcPr>
            <w:tcW w:w="2615" w:type="dxa"/>
          </w:tcPr>
          <w:p w:rsidR="004D1D8A" w:rsidRPr="00BC3712" w:rsidRDefault="00D16D8F" w:rsidP="00B964C4">
            <w:pPr>
              <w:spacing w:after="0" w:line="240" w:lineRule="auto"/>
              <w:jc w:val="center"/>
              <w:rPr>
                <w:rFonts w:asciiTheme="majorBidi" w:hAnsiTheme="majorBidi" w:cstheme="majorBidi"/>
                <w:lang w:val="en-US"/>
              </w:rPr>
            </w:pPr>
            <w:r w:rsidRPr="00BC3712">
              <w:rPr>
                <w:rFonts w:asciiTheme="majorBidi" w:hAnsiTheme="majorBidi" w:cstheme="majorBidi"/>
                <w:lang w:val="en-US"/>
              </w:rPr>
              <w:t>20</w:t>
            </w:r>
          </w:p>
        </w:tc>
      </w:tr>
      <w:tr w:rsidR="004D1D8A" w:rsidRPr="00BC3712">
        <w:tc>
          <w:tcPr>
            <w:tcW w:w="2358" w:type="dxa"/>
            <w:gridSpan w:val="3"/>
            <w:vMerge/>
          </w:tcPr>
          <w:p w:rsidR="004D1D8A" w:rsidRPr="00BC3712" w:rsidRDefault="004D1D8A" w:rsidP="00B37DD1">
            <w:pPr>
              <w:spacing w:after="0" w:line="240" w:lineRule="auto"/>
              <w:rPr>
                <w:rFonts w:asciiTheme="majorBidi" w:hAnsiTheme="majorBidi" w:cstheme="majorBidi"/>
                <w:lang w:val="en-US"/>
              </w:rPr>
            </w:pPr>
          </w:p>
        </w:tc>
        <w:tc>
          <w:tcPr>
            <w:tcW w:w="2430" w:type="dxa"/>
            <w:gridSpan w:val="2"/>
          </w:tcPr>
          <w:p w:rsidR="004D1D8A" w:rsidRPr="00BC3712" w:rsidRDefault="004D1D8A" w:rsidP="00B37DD1">
            <w:pPr>
              <w:spacing w:after="0" w:line="240" w:lineRule="auto"/>
              <w:rPr>
                <w:rFonts w:asciiTheme="majorBidi" w:hAnsiTheme="majorBidi" w:cstheme="majorBidi"/>
                <w:lang w:val="en-US"/>
              </w:rPr>
            </w:pPr>
            <w:r w:rsidRPr="00BC3712">
              <w:rPr>
                <w:rFonts w:asciiTheme="majorBidi" w:hAnsiTheme="majorBidi" w:cstheme="majorBidi"/>
                <w:lang w:val="en-US"/>
              </w:rPr>
              <w:t>Project</w:t>
            </w:r>
          </w:p>
        </w:tc>
        <w:tc>
          <w:tcPr>
            <w:tcW w:w="2785" w:type="dxa"/>
          </w:tcPr>
          <w:p w:rsidR="004D1D8A" w:rsidRPr="00BC3712" w:rsidRDefault="004D1D8A" w:rsidP="00B37DD1">
            <w:pPr>
              <w:spacing w:after="0" w:line="240" w:lineRule="auto"/>
              <w:rPr>
                <w:rFonts w:asciiTheme="majorBidi" w:hAnsiTheme="majorBidi" w:cstheme="majorBidi"/>
                <w:lang w:val="en-US"/>
              </w:rPr>
            </w:pPr>
          </w:p>
        </w:tc>
        <w:tc>
          <w:tcPr>
            <w:tcW w:w="2615" w:type="dxa"/>
          </w:tcPr>
          <w:p w:rsidR="004D1D8A" w:rsidRPr="00BC3712" w:rsidRDefault="004D1D8A" w:rsidP="00B964C4">
            <w:pPr>
              <w:spacing w:after="0" w:line="240" w:lineRule="auto"/>
              <w:jc w:val="center"/>
              <w:rPr>
                <w:rFonts w:asciiTheme="majorBidi" w:hAnsiTheme="majorBidi" w:cstheme="majorBidi"/>
                <w:lang w:val="en-US"/>
              </w:rPr>
            </w:pPr>
          </w:p>
        </w:tc>
      </w:tr>
      <w:tr w:rsidR="004D1D8A" w:rsidRPr="00BC3712">
        <w:tc>
          <w:tcPr>
            <w:tcW w:w="2358" w:type="dxa"/>
            <w:gridSpan w:val="3"/>
            <w:vMerge/>
          </w:tcPr>
          <w:p w:rsidR="004D1D8A" w:rsidRPr="00BC3712" w:rsidRDefault="004D1D8A" w:rsidP="00B37DD1">
            <w:pPr>
              <w:spacing w:after="0" w:line="240" w:lineRule="auto"/>
              <w:rPr>
                <w:rFonts w:asciiTheme="majorBidi" w:hAnsiTheme="majorBidi" w:cstheme="majorBidi"/>
                <w:lang w:val="en-US"/>
              </w:rPr>
            </w:pPr>
          </w:p>
        </w:tc>
        <w:tc>
          <w:tcPr>
            <w:tcW w:w="2430" w:type="dxa"/>
            <w:gridSpan w:val="2"/>
          </w:tcPr>
          <w:p w:rsidR="004D1D8A" w:rsidRPr="00BC3712" w:rsidRDefault="004D1D8A" w:rsidP="00B37DD1">
            <w:pPr>
              <w:spacing w:after="0" w:line="240" w:lineRule="auto"/>
              <w:rPr>
                <w:rFonts w:asciiTheme="majorBidi" w:hAnsiTheme="majorBidi" w:cstheme="majorBidi"/>
                <w:lang w:val="en-US"/>
              </w:rPr>
            </w:pPr>
            <w:r w:rsidRPr="00BC3712">
              <w:rPr>
                <w:rFonts w:asciiTheme="majorBidi" w:hAnsiTheme="majorBidi" w:cstheme="majorBidi"/>
                <w:lang w:val="en-US"/>
              </w:rPr>
              <w:t>Presentation/Group Discussion</w:t>
            </w:r>
          </w:p>
        </w:tc>
        <w:tc>
          <w:tcPr>
            <w:tcW w:w="2785" w:type="dxa"/>
          </w:tcPr>
          <w:p w:rsidR="004D1D8A" w:rsidRPr="00BC3712" w:rsidRDefault="004D1D8A" w:rsidP="00B37DD1">
            <w:pPr>
              <w:spacing w:after="0" w:line="240" w:lineRule="auto"/>
              <w:rPr>
                <w:rFonts w:asciiTheme="majorBidi" w:hAnsiTheme="majorBidi" w:cstheme="majorBidi"/>
                <w:lang w:val="en-US"/>
              </w:rPr>
            </w:pPr>
          </w:p>
        </w:tc>
        <w:tc>
          <w:tcPr>
            <w:tcW w:w="2615" w:type="dxa"/>
          </w:tcPr>
          <w:p w:rsidR="004D1D8A" w:rsidRPr="00BC3712" w:rsidRDefault="004D1D8A" w:rsidP="00B964C4">
            <w:pPr>
              <w:spacing w:after="0" w:line="240" w:lineRule="auto"/>
              <w:jc w:val="center"/>
              <w:rPr>
                <w:rFonts w:asciiTheme="majorBidi" w:hAnsiTheme="majorBidi" w:cstheme="majorBidi"/>
                <w:lang w:val="en-US"/>
              </w:rPr>
            </w:pPr>
          </w:p>
        </w:tc>
      </w:tr>
      <w:tr w:rsidR="004D1D8A" w:rsidRPr="00BC3712">
        <w:trPr>
          <w:trHeight w:val="70"/>
        </w:trPr>
        <w:tc>
          <w:tcPr>
            <w:tcW w:w="2358" w:type="dxa"/>
            <w:gridSpan w:val="3"/>
            <w:vMerge/>
          </w:tcPr>
          <w:p w:rsidR="004D1D8A" w:rsidRPr="00BC3712" w:rsidRDefault="004D1D8A" w:rsidP="00B37DD1">
            <w:pPr>
              <w:spacing w:after="0" w:line="240" w:lineRule="auto"/>
              <w:rPr>
                <w:rFonts w:asciiTheme="majorBidi" w:hAnsiTheme="majorBidi" w:cstheme="majorBidi"/>
                <w:lang w:val="en-US"/>
              </w:rPr>
            </w:pPr>
          </w:p>
        </w:tc>
        <w:tc>
          <w:tcPr>
            <w:tcW w:w="2430" w:type="dxa"/>
            <w:gridSpan w:val="2"/>
          </w:tcPr>
          <w:p w:rsidR="004D1D8A" w:rsidRPr="00BC3712" w:rsidRDefault="004D1D8A" w:rsidP="00B37DD1">
            <w:pPr>
              <w:spacing w:after="0" w:line="240" w:lineRule="auto"/>
              <w:rPr>
                <w:rFonts w:asciiTheme="majorBidi" w:hAnsiTheme="majorBidi" w:cstheme="majorBidi"/>
                <w:lang w:val="en-US"/>
              </w:rPr>
            </w:pPr>
            <w:r w:rsidRPr="00BC3712">
              <w:rPr>
                <w:rFonts w:asciiTheme="majorBidi" w:hAnsiTheme="majorBidi" w:cstheme="majorBidi"/>
                <w:lang w:val="en-US"/>
              </w:rPr>
              <w:t>Final Exam</w:t>
            </w:r>
          </w:p>
        </w:tc>
        <w:tc>
          <w:tcPr>
            <w:tcW w:w="2785" w:type="dxa"/>
          </w:tcPr>
          <w:p w:rsidR="004D1D8A" w:rsidRPr="00BC3712" w:rsidRDefault="004D1D8A" w:rsidP="00B37DD1">
            <w:pPr>
              <w:spacing w:after="0" w:line="240" w:lineRule="auto"/>
              <w:rPr>
                <w:rFonts w:asciiTheme="majorBidi" w:hAnsiTheme="majorBidi" w:cstheme="majorBidi"/>
                <w:lang w:val="en-US"/>
              </w:rPr>
            </w:pPr>
          </w:p>
        </w:tc>
        <w:tc>
          <w:tcPr>
            <w:tcW w:w="2615" w:type="dxa"/>
          </w:tcPr>
          <w:p w:rsidR="004D1D8A" w:rsidRPr="00BC3712" w:rsidRDefault="00DA59F5" w:rsidP="00B964C4">
            <w:pPr>
              <w:spacing w:after="0" w:line="240" w:lineRule="auto"/>
              <w:jc w:val="center"/>
              <w:rPr>
                <w:rFonts w:asciiTheme="majorBidi" w:hAnsiTheme="majorBidi" w:cstheme="majorBidi"/>
                <w:lang w:val="en-US"/>
              </w:rPr>
            </w:pPr>
            <w:r>
              <w:rPr>
                <w:rFonts w:asciiTheme="majorBidi" w:hAnsiTheme="majorBidi" w:cstheme="majorBidi"/>
                <w:lang w:val="en-US"/>
              </w:rPr>
              <w:t>45</w:t>
            </w:r>
          </w:p>
        </w:tc>
      </w:tr>
      <w:tr w:rsidR="004D1D8A" w:rsidRPr="00BC3712">
        <w:tc>
          <w:tcPr>
            <w:tcW w:w="2358" w:type="dxa"/>
            <w:gridSpan w:val="3"/>
            <w:vMerge/>
          </w:tcPr>
          <w:p w:rsidR="004D1D8A" w:rsidRPr="00BC3712" w:rsidRDefault="004D1D8A" w:rsidP="00B37DD1">
            <w:pPr>
              <w:spacing w:after="0" w:line="240" w:lineRule="auto"/>
              <w:rPr>
                <w:rFonts w:asciiTheme="majorBidi" w:hAnsiTheme="majorBidi" w:cstheme="majorBidi"/>
                <w:lang w:val="en-US"/>
              </w:rPr>
            </w:pPr>
          </w:p>
        </w:tc>
        <w:tc>
          <w:tcPr>
            <w:tcW w:w="2430" w:type="dxa"/>
            <w:gridSpan w:val="2"/>
          </w:tcPr>
          <w:p w:rsidR="004D1D8A" w:rsidRPr="00BC3712" w:rsidRDefault="004D1D8A" w:rsidP="00B37DD1">
            <w:pPr>
              <w:spacing w:after="0" w:line="240" w:lineRule="auto"/>
              <w:rPr>
                <w:rFonts w:asciiTheme="majorBidi" w:hAnsiTheme="majorBidi" w:cstheme="majorBidi"/>
                <w:lang w:val="en-US"/>
              </w:rPr>
            </w:pPr>
            <w:r w:rsidRPr="00BC3712">
              <w:rPr>
                <w:rFonts w:asciiTheme="majorBidi" w:hAnsiTheme="majorBidi" w:cstheme="majorBidi"/>
                <w:lang w:val="en-US"/>
              </w:rPr>
              <w:t>Others</w:t>
            </w:r>
          </w:p>
        </w:tc>
        <w:tc>
          <w:tcPr>
            <w:tcW w:w="2785" w:type="dxa"/>
          </w:tcPr>
          <w:p w:rsidR="004D1D8A" w:rsidRPr="00BC3712" w:rsidRDefault="004D1D8A" w:rsidP="00B37DD1">
            <w:pPr>
              <w:spacing w:after="0" w:line="240" w:lineRule="auto"/>
              <w:rPr>
                <w:rFonts w:asciiTheme="majorBidi" w:hAnsiTheme="majorBidi" w:cstheme="majorBidi"/>
                <w:lang w:val="en-US"/>
              </w:rPr>
            </w:pPr>
          </w:p>
        </w:tc>
        <w:tc>
          <w:tcPr>
            <w:tcW w:w="2615" w:type="dxa"/>
          </w:tcPr>
          <w:p w:rsidR="004D1D8A" w:rsidRPr="00BC3712" w:rsidRDefault="004D1D8A" w:rsidP="00B964C4">
            <w:pPr>
              <w:spacing w:after="0" w:line="240" w:lineRule="auto"/>
              <w:jc w:val="center"/>
              <w:rPr>
                <w:rFonts w:asciiTheme="majorBidi" w:hAnsiTheme="majorBidi" w:cstheme="majorBidi"/>
                <w:lang w:val="en-US"/>
              </w:rPr>
            </w:pPr>
          </w:p>
        </w:tc>
      </w:tr>
      <w:tr w:rsidR="004D1D8A" w:rsidRPr="00BC3712">
        <w:tc>
          <w:tcPr>
            <w:tcW w:w="2358" w:type="dxa"/>
            <w:gridSpan w:val="3"/>
            <w:vMerge/>
          </w:tcPr>
          <w:p w:rsidR="004D1D8A" w:rsidRPr="00BC3712" w:rsidRDefault="004D1D8A" w:rsidP="00B37DD1">
            <w:pPr>
              <w:spacing w:after="0" w:line="240" w:lineRule="auto"/>
              <w:rPr>
                <w:rFonts w:asciiTheme="majorBidi" w:hAnsiTheme="majorBidi" w:cstheme="majorBidi"/>
                <w:lang w:val="en-US"/>
              </w:rPr>
            </w:pPr>
          </w:p>
        </w:tc>
        <w:tc>
          <w:tcPr>
            <w:tcW w:w="2430" w:type="dxa"/>
            <w:gridSpan w:val="2"/>
          </w:tcPr>
          <w:p w:rsidR="004D1D8A" w:rsidRPr="00BC3712" w:rsidRDefault="004D1D8A" w:rsidP="00B37DD1">
            <w:pPr>
              <w:spacing w:after="0" w:line="240" w:lineRule="auto"/>
              <w:rPr>
                <w:rFonts w:asciiTheme="majorBidi" w:hAnsiTheme="majorBidi" w:cstheme="majorBidi"/>
                <w:lang w:val="en-US"/>
              </w:rPr>
            </w:pPr>
            <w:r w:rsidRPr="00BC3712">
              <w:rPr>
                <w:rFonts w:asciiTheme="majorBidi" w:hAnsiTheme="majorBidi" w:cstheme="majorBidi"/>
                <w:lang w:val="en-US"/>
              </w:rPr>
              <w:t xml:space="preserve">Total </w:t>
            </w:r>
          </w:p>
        </w:tc>
        <w:tc>
          <w:tcPr>
            <w:tcW w:w="2785" w:type="dxa"/>
          </w:tcPr>
          <w:p w:rsidR="004D1D8A" w:rsidRPr="00BC3712" w:rsidRDefault="004D1D8A" w:rsidP="00B37DD1">
            <w:pPr>
              <w:spacing w:after="0" w:line="240" w:lineRule="auto"/>
              <w:rPr>
                <w:rFonts w:asciiTheme="majorBidi" w:hAnsiTheme="majorBidi" w:cstheme="majorBidi"/>
                <w:lang w:val="en-US"/>
              </w:rPr>
            </w:pPr>
          </w:p>
        </w:tc>
        <w:tc>
          <w:tcPr>
            <w:tcW w:w="2615" w:type="dxa"/>
          </w:tcPr>
          <w:p w:rsidR="004D1D8A" w:rsidRPr="00BC3712" w:rsidRDefault="004D1D8A" w:rsidP="00B964C4">
            <w:pPr>
              <w:spacing w:after="0" w:line="240" w:lineRule="auto"/>
              <w:jc w:val="center"/>
              <w:rPr>
                <w:rFonts w:asciiTheme="majorBidi" w:hAnsiTheme="majorBidi" w:cstheme="majorBidi"/>
                <w:lang w:val="en-US"/>
              </w:rPr>
            </w:pPr>
            <w:r w:rsidRPr="00BC3712">
              <w:rPr>
                <w:rFonts w:asciiTheme="majorBidi" w:hAnsiTheme="majorBidi" w:cstheme="majorBidi"/>
                <w:lang w:val="en-US"/>
              </w:rPr>
              <w:t>100</w:t>
            </w:r>
          </w:p>
        </w:tc>
      </w:tr>
      <w:tr w:rsidR="00382BE2" w:rsidRPr="00BC3712">
        <w:tc>
          <w:tcPr>
            <w:tcW w:w="2358" w:type="dxa"/>
            <w:gridSpan w:val="3"/>
          </w:tcPr>
          <w:p w:rsidR="00382BE2" w:rsidRPr="00BC3712" w:rsidRDefault="00382BE2" w:rsidP="00B37DD1">
            <w:pPr>
              <w:spacing w:after="0" w:line="240" w:lineRule="auto"/>
              <w:rPr>
                <w:rFonts w:asciiTheme="majorBidi" w:hAnsiTheme="majorBidi" w:cstheme="majorBidi"/>
                <w:lang w:val="en-US"/>
              </w:rPr>
            </w:pPr>
            <w:r w:rsidRPr="00BC3712">
              <w:rPr>
                <w:rFonts w:asciiTheme="majorBidi" w:hAnsiTheme="majorBidi" w:cstheme="majorBidi"/>
                <w:lang w:val="en-US"/>
              </w:rPr>
              <w:t>Polic</w:t>
            </w:r>
            <w:r w:rsidR="00C37D8D" w:rsidRPr="00BC3712">
              <w:rPr>
                <w:rFonts w:asciiTheme="majorBidi" w:hAnsiTheme="majorBidi" w:cstheme="majorBidi"/>
                <w:lang w:val="en-US"/>
              </w:rPr>
              <w:t>y</w:t>
            </w:r>
          </w:p>
        </w:tc>
        <w:tc>
          <w:tcPr>
            <w:tcW w:w="7830" w:type="dxa"/>
            <w:gridSpan w:val="4"/>
          </w:tcPr>
          <w:p w:rsidR="00C37D8D" w:rsidRPr="00BC3712" w:rsidRDefault="00C37D8D" w:rsidP="00B964C4">
            <w:pPr>
              <w:numPr>
                <w:ilvl w:val="0"/>
                <w:numId w:val="7"/>
              </w:numPr>
              <w:spacing w:after="0" w:line="240" w:lineRule="auto"/>
              <w:rPr>
                <w:rFonts w:asciiTheme="majorBidi" w:hAnsiTheme="majorBidi" w:cstheme="majorBidi"/>
                <w:lang w:val="en-US"/>
              </w:rPr>
            </w:pPr>
            <w:r w:rsidRPr="00BC3712">
              <w:rPr>
                <w:rFonts w:asciiTheme="majorBidi" w:hAnsiTheme="majorBidi" w:cstheme="majorBidi"/>
                <w:lang w:val="en-US"/>
              </w:rPr>
              <w:t>Preparation for class</w:t>
            </w:r>
          </w:p>
          <w:p w:rsidR="00B964C4" w:rsidRPr="00BC3712" w:rsidRDefault="00B964C4" w:rsidP="00B964C4">
            <w:pPr>
              <w:spacing w:after="0" w:line="240" w:lineRule="auto"/>
              <w:ind w:left="360"/>
              <w:rPr>
                <w:rFonts w:asciiTheme="majorBidi" w:hAnsiTheme="majorBidi" w:cstheme="majorBidi"/>
                <w:lang w:val="en-US"/>
              </w:rPr>
            </w:pPr>
          </w:p>
          <w:p w:rsidR="00D16D8F" w:rsidRPr="00BC3712" w:rsidRDefault="00C37D8D" w:rsidP="00B964C4">
            <w:pPr>
              <w:spacing w:after="0" w:line="240" w:lineRule="auto"/>
              <w:ind w:left="360"/>
              <w:rPr>
                <w:rFonts w:asciiTheme="majorBidi" w:hAnsiTheme="majorBidi" w:cstheme="majorBidi"/>
                <w:lang w:val="en-US"/>
              </w:rPr>
            </w:pPr>
            <w:r w:rsidRPr="00BC3712">
              <w:rPr>
                <w:rFonts w:asciiTheme="majorBidi" w:hAnsiTheme="majorBidi" w:cstheme="majorBidi"/>
                <w:lang w:val="en-US"/>
              </w:rPr>
              <w:t>The structure of this course makes your individual study and preparation outside the class extremely important.  The lecture material will focus on the major points introduced in the text.  Reading the assigned chapters and having some familiarity with them before class will greatly assist your understanding of the lecture.  After the lecture, you should study your n</w:t>
            </w:r>
            <w:r w:rsidR="00AD7CAF">
              <w:rPr>
                <w:rFonts w:asciiTheme="majorBidi" w:hAnsiTheme="majorBidi" w:cstheme="majorBidi"/>
                <w:lang w:val="en-US"/>
              </w:rPr>
              <w:t>otes and work relevant problems</w:t>
            </w:r>
            <w:r w:rsidR="00D16D8F" w:rsidRPr="00BC3712">
              <w:rPr>
                <w:rFonts w:asciiTheme="majorBidi" w:hAnsiTheme="majorBidi" w:cstheme="majorBidi"/>
                <w:lang w:val="en-US"/>
              </w:rPr>
              <w:t>.</w:t>
            </w:r>
          </w:p>
          <w:p w:rsidR="00C37D8D" w:rsidRPr="00BC3712" w:rsidRDefault="00C37D8D" w:rsidP="00C37D8D">
            <w:pPr>
              <w:spacing w:after="0" w:line="240" w:lineRule="auto"/>
              <w:rPr>
                <w:rFonts w:asciiTheme="majorBidi" w:hAnsiTheme="majorBidi" w:cstheme="majorBidi"/>
                <w:lang w:val="en-US"/>
              </w:rPr>
            </w:pPr>
          </w:p>
          <w:p w:rsidR="00C37D8D" w:rsidRPr="00BC3712" w:rsidRDefault="00C37D8D" w:rsidP="00C37D8D">
            <w:pPr>
              <w:numPr>
                <w:ilvl w:val="0"/>
                <w:numId w:val="7"/>
              </w:numPr>
              <w:spacing w:after="0" w:line="240" w:lineRule="auto"/>
              <w:rPr>
                <w:rFonts w:asciiTheme="majorBidi" w:hAnsiTheme="majorBidi" w:cstheme="majorBidi"/>
                <w:lang w:val="en-US"/>
              </w:rPr>
            </w:pPr>
            <w:r w:rsidRPr="00BC3712">
              <w:rPr>
                <w:rFonts w:asciiTheme="majorBidi" w:hAnsiTheme="majorBidi" w:cstheme="majorBidi"/>
                <w:lang w:val="en-US"/>
              </w:rPr>
              <w:t>Withdrawal (pass/fail)</w:t>
            </w:r>
          </w:p>
          <w:p w:rsidR="00C37D8D" w:rsidRPr="00BC3712" w:rsidRDefault="00C37D8D" w:rsidP="00C37D8D">
            <w:pPr>
              <w:spacing w:after="0" w:line="240" w:lineRule="auto"/>
              <w:ind w:left="360"/>
              <w:rPr>
                <w:rFonts w:asciiTheme="majorBidi" w:hAnsiTheme="majorBidi" w:cstheme="majorBidi"/>
                <w:lang w:val="en-US"/>
              </w:rPr>
            </w:pPr>
          </w:p>
          <w:p w:rsidR="00C37D8D" w:rsidRPr="00BC3712" w:rsidRDefault="00C37D8D" w:rsidP="00C37D8D">
            <w:pPr>
              <w:spacing w:after="0" w:line="240" w:lineRule="auto"/>
              <w:ind w:left="360"/>
              <w:rPr>
                <w:rFonts w:asciiTheme="majorBidi" w:hAnsiTheme="majorBidi" w:cstheme="majorBidi"/>
                <w:lang w:val="en-US"/>
              </w:rPr>
            </w:pPr>
            <w:r w:rsidRPr="00BC3712">
              <w:rPr>
                <w:rFonts w:asciiTheme="majorBidi" w:hAnsiTheme="majorBidi" w:cstheme="majorBidi"/>
                <w:lang w:val="en-US"/>
              </w:rPr>
              <w:t xml:space="preserve">This course strictly follows grading policy of the School of Economics and Management.  Thus, a student is normally expected to achieve a mark of at least 60% to pass.  In case of failure, he/she will be required to repeat the course the following term or year. </w:t>
            </w:r>
          </w:p>
          <w:p w:rsidR="00C37D8D" w:rsidRPr="00BC3712" w:rsidRDefault="00C37D8D" w:rsidP="00C37D8D">
            <w:pPr>
              <w:spacing w:after="0" w:line="240" w:lineRule="auto"/>
              <w:ind w:left="360"/>
              <w:rPr>
                <w:rFonts w:asciiTheme="majorBidi" w:hAnsiTheme="majorBidi" w:cstheme="majorBidi"/>
                <w:lang w:val="en-US"/>
              </w:rPr>
            </w:pPr>
          </w:p>
          <w:p w:rsidR="00C37D8D" w:rsidRPr="00BC3712" w:rsidRDefault="00C37D8D" w:rsidP="00C37D8D">
            <w:pPr>
              <w:numPr>
                <w:ilvl w:val="0"/>
                <w:numId w:val="7"/>
              </w:numPr>
              <w:spacing w:after="0" w:line="240" w:lineRule="auto"/>
              <w:rPr>
                <w:rFonts w:asciiTheme="majorBidi" w:hAnsiTheme="majorBidi" w:cstheme="majorBidi"/>
                <w:lang w:val="en-US"/>
              </w:rPr>
            </w:pPr>
            <w:r w:rsidRPr="00BC3712">
              <w:rPr>
                <w:rFonts w:asciiTheme="majorBidi" w:hAnsiTheme="majorBidi" w:cstheme="majorBidi"/>
                <w:lang w:val="en-US"/>
              </w:rPr>
              <w:t>Cheating/plagiarism</w:t>
            </w:r>
          </w:p>
          <w:p w:rsidR="00C37D8D" w:rsidRPr="00BC3712" w:rsidRDefault="00C37D8D" w:rsidP="00C37D8D">
            <w:pPr>
              <w:spacing w:after="0" w:line="240" w:lineRule="auto"/>
              <w:ind w:left="360"/>
              <w:rPr>
                <w:rFonts w:asciiTheme="majorBidi" w:hAnsiTheme="majorBidi" w:cstheme="majorBidi"/>
                <w:lang w:val="en-US"/>
              </w:rPr>
            </w:pPr>
          </w:p>
          <w:p w:rsidR="00C37D8D" w:rsidRPr="00BC3712" w:rsidRDefault="00C37D8D" w:rsidP="00C37D8D">
            <w:pPr>
              <w:spacing w:after="0" w:line="240" w:lineRule="auto"/>
              <w:ind w:left="360"/>
              <w:rPr>
                <w:rFonts w:asciiTheme="majorBidi" w:hAnsiTheme="majorBidi" w:cstheme="majorBidi"/>
                <w:lang w:val="en-US"/>
              </w:rPr>
            </w:pPr>
            <w:r w:rsidRPr="00BC3712">
              <w:rPr>
                <w:rFonts w:asciiTheme="majorBidi" w:hAnsiTheme="majorBidi" w:cstheme="majorBidi"/>
                <w:lang w:val="en-US"/>
              </w:rPr>
              <w:t>Cheating or other plagiarism during the Quizzes, Mid-term and Final Examinations will lead to paper cancellation.  In this case, the student will automatically get zero (0), without any considerations.</w:t>
            </w:r>
          </w:p>
          <w:p w:rsidR="00C37D8D" w:rsidRPr="00BC3712" w:rsidRDefault="00C37D8D" w:rsidP="00C37D8D">
            <w:pPr>
              <w:spacing w:after="0" w:line="240" w:lineRule="auto"/>
              <w:ind w:left="360"/>
              <w:rPr>
                <w:rFonts w:asciiTheme="majorBidi" w:hAnsiTheme="majorBidi" w:cstheme="majorBidi"/>
                <w:lang w:val="en-US"/>
              </w:rPr>
            </w:pPr>
          </w:p>
          <w:p w:rsidR="00C37D8D" w:rsidRPr="00BC3712" w:rsidRDefault="00C37D8D" w:rsidP="00C37D8D">
            <w:pPr>
              <w:numPr>
                <w:ilvl w:val="0"/>
                <w:numId w:val="7"/>
              </w:numPr>
              <w:spacing w:after="0" w:line="240" w:lineRule="auto"/>
              <w:rPr>
                <w:rFonts w:asciiTheme="majorBidi" w:hAnsiTheme="majorBidi" w:cstheme="majorBidi"/>
                <w:lang w:val="en-US"/>
              </w:rPr>
            </w:pPr>
            <w:r w:rsidRPr="00BC3712">
              <w:rPr>
                <w:rFonts w:asciiTheme="majorBidi" w:hAnsiTheme="majorBidi" w:cstheme="majorBidi"/>
                <w:lang w:val="en-US"/>
              </w:rPr>
              <w:t>Professional behavior guidelines</w:t>
            </w:r>
          </w:p>
          <w:p w:rsidR="00C37D8D" w:rsidRPr="00BC3712" w:rsidRDefault="00C37D8D" w:rsidP="00C37D8D">
            <w:pPr>
              <w:spacing w:after="0" w:line="240" w:lineRule="auto"/>
              <w:ind w:left="360"/>
              <w:rPr>
                <w:rFonts w:asciiTheme="majorBidi" w:hAnsiTheme="majorBidi" w:cstheme="majorBidi"/>
                <w:lang w:val="en-US"/>
              </w:rPr>
            </w:pPr>
          </w:p>
          <w:p w:rsidR="00C37D8D" w:rsidRPr="00BC3712" w:rsidRDefault="00C37D8D" w:rsidP="00C37D8D">
            <w:pPr>
              <w:spacing w:after="0" w:line="240" w:lineRule="auto"/>
              <w:ind w:left="360"/>
              <w:rPr>
                <w:rFonts w:asciiTheme="majorBidi" w:hAnsiTheme="majorBidi" w:cstheme="majorBidi"/>
                <w:lang w:val="en-US"/>
              </w:rPr>
            </w:pPr>
            <w:r w:rsidRPr="00BC3712">
              <w:rPr>
                <w:rFonts w:asciiTheme="majorBidi" w:hAnsiTheme="majorBidi" w:cstheme="majorBidi"/>
                <w:lang w:val="en-US"/>
              </w:rPr>
              <w:t>The students shall behave in the way to create favorable academic and professional environment during the class hours.  Unauthorized discussions and unethical behavior are strictly prohibited.</w:t>
            </w:r>
          </w:p>
          <w:p w:rsidR="001C71B4" w:rsidRPr="00BC3712" w:rsidRDefault="001C71B4" w:rsidP="00C37D8D">
            <w:pPr>
              <w:spacing w:after="0" w:line="240" w:lineRule="auto"/>
              <w:rPr>
                <w:rFonts w:asciiTheme="majorBidi" w:hAnsiTheme="majorBidi" w:cstheme="majorBidi"/>
                <w:lang w:val="en-US"/>
              </w:rPr>
            </w:pPr>
          </w:p>
        </w:tc>
      </w:tr>
      <w:tr w:rsidR="00382BE2" w:rsidRPr="00BC3712">
        <w:tc>
          <w:tcPr>
            <w:tcW w:w="10188" w:type="dxa"/>
            <w:gridSpan w:val="7"/>
          </w:tcPr>
          <w:p w:rsidR="00E24345" w:rsidRPr="00BC3712" w:rsidRDefault="00E24345" w:rsidP="00BF391C">
            <w:pPr>
              <w:spacing w:after="0" w:line="240" w:lineRule="auto"/>
              <w:rPr>
                <w:rFonts w:asciiTheme="majorBidi" w:hAnsiTheme="majorBidi" w:cstheme="majorBidi"/>
                <w:lang w:val="en-US"/>
              </w:rPr>
            </w:pPr>
          </w:p>
          <w:p w:rsidR="00382BE2" w:rsidRPr="00BC3712" w:rsidRDefault="00382BE2" w:rsidP="001C71B4">
            <w:pPr>
              <w:spacing w:after="0" w:line="240" w:lineRule="auto"/>
              <w:jc w:val="center"/>
              <w:rPr>
                <w:rFonts w:asciiTheme="majorBidi" w:hAnsiTheme="majorBidi" w:cstheme="majorBidi"/>
                <w:lang w:val="en-US"/>
              </w:rPr>
            </w:pPr>
            <w:r w:rsidRPr="00BC3712">
              <w:rPr>
                <w:rFonts w:asciiTheme="majorBidi" w:hAnsiTheme="majorBidi" w:cstheme="majorBidi"/>
                <w:lang w:val="en-US"/>
              </w:rPr>
              <w:t>Tentative Schedule</w:t>
            </w:r>
          </w:p>
          <w:p w:rsidR="001C71B4" w:rsidRPr="00BC3712" w:rsidRDefault="001C71B4" w:rsidP="001C71B4">
            <w:pPr>
              <w:spacing w:after="0" w:line="240" w:lineRule="auto"/>
              <w:jc w:val="center"/>
              <w:rPr>
                <w:rFonts w:asciiTheme="majorBidi" w:hAnsiTheme="majorBidi" w:cstheme="majorBidi"/>
                <w:lang w:val="en-US"/>
              </w:rPr>
            </w:pPr>
          </w:p>
        </w:tc>
      </w:tr>
      <w:tr w:rsidR="00382BE2" w:rsidRPr="00BC3712" w:rsidTr="00990754">
        <w:trPr>
          <w:cantSplit/>
          <w:trHeight w:val="785"/>
        </w:trPr>
        <w:tc>
          <w:tcPr>
            <w:tcW w:w="558" w:type="dxa"/>
            <w:tcBorders>
              <w:right w:val="single" w:sz="4" w:space="0" w:color="auto"/>
            </w:tcBorders>
            <w:textDirection w:val="btLr"/>
            <w:vAlign w:val="center"/>
          </w:tcPr>
          <w:p w:rsidR="00382BE2" w:rsidRPr="00BC3712" w:rsidRDefault="00382BE2" w:rsidP="00990754">
            <w:pPr>
              <w:spacing w:after="0" w:line="240" w:lineRule="auto"/>
              <w:ind w:left="113" w:right="113"/>
              <w:jc w:val="center"/>
              <w:rPr>
                <w:rFonts w:asciiTheme="majorBidi" w:hAnsiTheme="majorBidi" w:cstheme="majorBidi"/>
              </w:rPr>
            </w:pPr>
            <w:r w:rsidRPr="00BC3712">
              <w:rPr>
                <w:rFonts w:asciiTheme="majorBidi" w:hAnsiTheme="majorBidi" w:cstheme="majorBidi"/>
              </w:rPr>
              <w:t>Week</w:t>
            </w:r>
          </w:p>
        </w:tc>
        <w:tc>
          <w:tcPr>
            <w:tcW w:w="1385" w:type="dxa"/>
            <w:tcBorders>
              <w:left w:val="single" w:sz="4" w:space="0" w:color="auto"/>
            </w:tcBorders>
            <w:vAlign w:val="center"/>
          </w:tcPr>
          <w:p w:rsidR="00382BE2" w:rsidRPr="00BC3712" w:rsidRDefault="00382BE2" w:rsidP="00990754">
            <w:pPr>
              <w:spacing w:after="0" w:line="240" w:lineRule="auto"/>
              <w:jc w:val="center"/>
              <w:rPr>
                <w:rFonts w:asciiTheme="majorBidi" w:hAnsiTheme="majorBidi" w:cstheme="majorBidi"/>
                <w:lang w:val="en-US"/>
              </w:rPr>
            </w:pPr>
            <w:r w:rsidRPr="00BC3712">
              <w:rPr>
                <w:rFonts w:asciiTheme="majorBidi" w:hAnsiTheme="majorBidi" w:cstheme="majorBidi"/>
                <w:lang w:val="en-US"/>
              </w:rPr>
              <w:t>Date/Day</w:t>
            </w:r>
          </w:p>
          <w:p w:rsidR="00382BE2" w:rsidRPr="00BC3712" w:rsidRDefault="00382BE2" w:rsidP="00990754">
            <w:pPr>
              <w:spacing w:after="0" w:line="240" w:lineRule="auto"/>
              <w:jc w:val="center"/>
              <w:rPr>
                <w:rFonts w:asciiTheme="majorBidi" w:hAnsiTheme="majorBidi" w:cstheme="majorBidi"/>
                <w:lang w:val="en-US"/>
              </w:rPr>
            </w:pPr>
            <w:r w:rsidRPr="00BC3712">
              <w:rPr>
                <w:rFonts w:asciiTheme="majorBidi" w:hAnsiTheme="majorBidi" w:cstheme="majorBidi"/>
                <w:lang w:val="en-US"/>
              </w:rPr>
              <w:t>(tentative)</w:t>
            </w:r>
          </w:p>
        </w:tc>
        <w:tc>
          <w:tcPr>
            <w:tcW w:w="5630" w:type="dxa"/>
            <w:gridSpan w:val="4"/>
            <w:vAlign w:val="center"/>
          </w:tcPr>
          <w:p w:rsidR="00382BE2" w:rsidRPr="00BC3712" w:rsidRDefault="00382BE2" w:rsidP="00990754">
            <w:pPr>
              <w:spacing w:after="0" w:line="240" w:lineRule="auto"/>
              <w:jc w:val="center"/>
              <w:rPr>
                <w:rFonts w:asciiTheme="majorBidi" w:hAnsiTheme="majorBidi" w:cstheme="majorBidi"/>
                <w:lang w:val="en-US"/>
              </w:rPr>
            </w:pPr>
            <w:r w:rsidRPr="00BC3712">
              <w:rPr>
                <w:rFonts w:asciiTheme="majorBidi" w:hAnsiTheme="majorBidi" w:cstheme="majorBidi"/>
                <w:lang w:val="en-US"/>
              </w:rPr>
              <w:t>Topics</w:t>
            </w:r>
          </w:p>
        </w:tc>
        <w:tc>
          <w:tcPr>
            <w:tcW w:w="2615" w:type="dxa"/>
            <w:vAlign w:val="center"/>
          </w:tcPr>
          <w:p w:rsidR="00382BE2" w:rsidRPr="00BC3712" w:rsidRDefault="00382BE2" w:rsidP="00990754">
            <w:pPr>
              <w:spacing w:after="0" w:line="240" w:lineRule="auto"/>
              <w:jc w:val="center"/>
              <w:rPr>
                <w:rFonts w:asciiTheme="majorBidi" w:hAnsiTheme="majorBidi" w:cstheme="majorBidi"/>
                <w:lang w:val="en-US"/>
              </w:rPr>
            </w:pPr>
            <w:r w:rsidRPr="00BC3712">
              <w:rPr>
                <w:rFonts w:asciiTheme="majorBidi" w:hAnsiTheme="majorBidi" w:cstheme="majorBidi"/>
                <w:lang w:val="en-US"/>
              </w:rPr>
              <w:t>Textbook/Assignments</w:t>
            </w:r>
          </w:p>
        </w:tc>
      </w:tr>
      <w:tr w:rsidR="00047957" w:rsidRPr="00BC3712" w:rsidTr="009401E9">
        <w:tc>
          <w:tcPr>
            <w:tcW w:w="558" w:type="dxa"/>
            <w:tcBorders>
              <w:right w:val="single" w:sz="4" w:space="0" w:color="auto"/>
            </w:tcBorders>
            <w:vAlign w:val="center"/>
          </w:tcPr>
          <w:p w:rsidR="00047957" w:rsidRPr="00BC3712" w:rsidRDefault="00047957" w:rsidP="00047957">
            <w:pPr>
              <w:spacing w:after="0" w:line="240" w:lineRule="auto"/>
              <w:jc w:val="center"/>
              <w:rPr>
                <w:rFonts w:asciiTheme="majorBidi" w:hAnsiTheme="majorBidi" w:cstheme="majorBidi"/>
                <w:lang w:val="en-US"/>
              </w:rPr>
            </w:pPr>
            <w:r w:rsidRPr="00BC3712">
              <w:rPr>
                <w:rFonts w:asciiTheme="majorBidi" w:hAnsiTheme="majorBidi" w:cstheme="majorBidi"/>
                <w:lang w:val="en-US"/>
              </w:rPr>
              <w:t>1</w:t>
            </w:r>
          </w:p>
        </w:tc>
        <w:tc>
          <w:tcPr>
            <w:tcW w:w="1385" w:type="dxa"/>
            <w:tcBorders>
              <w:left w:val="single" w:sz="4" w:space="0" w:color="auto"/>
            </w:tcBorders>
            <w:vAlign w:val="center"/>
          </w:tcPr>
          <w:p w:rsidR="00047957" w:rsidRPr="006B5550" w:rsidRDefault="00047957" w:rsidP="00047957">
            <w:pPr>
              <w:spacing w:after="0"/>
              <w:jc w:val="center"/>
              <w:rPr>
                <w:rFonts w:ascii="Times New Roman" w:hAnsi="Times New Roman" w:cs="Times New Roman"/>
                <w:lang w:val="en-US"/>
              </w:rPr>
            </w:pPr>
            <w:r>
              <w:rPr>
                <w:rFonts w:ascii="Times New Roman" w:hAnsi="Times New Roman" w:cs="Times New Roman"/>
                <w:lang w:val="en-US"/>
              </w:rPr>
              <w:t>15.02.2017&amp;19.02.2017</w:t>
            </w:r>
          </w:p>
        </w:tc>
        <w:tc>
          <w:tcPr>
            <w:tcW w:w="5630" w:type="dxa"/>
            <w:gridSpan w:val="4"/>
            <w:vAlign w:val="center"/>
          </w:tcPr>
          <w:p w:rsidR="00047957" w:rsidRPr="007507BD" w:rsidRDefault="00047957" w:rsidP="00047957">
            <w:pPr>
              <w:spacing w:after="0" w:line="240" w:lineRule="auto"/>
              <w:jc w:val="both"/>
              <w:rPr>
                <w:rFonts w:asciiTheme="majorBidi" w:hAnsiTheme="majorBidi" w:cstheme="majorBidi"/>
                <w:lang w:val="en-US"/>
              </w:rPr>
            </w:pPr>
            <w:r w:rsidRPr="007507BD">
              <w:rPr>
                <w:rFonts w:asciiTheme="majorBidi" w:hAnsiTheme="majorBidi" w:cstheme="majorBidi"/>
                <w:lang w:val="en-US"/>
              </w:rPr>
              <w:t xml:space="preserve">Introduction. </w:t>
            </w:r>
          </w:p>
          <w:p w:rsidR="00047957" w:rsidRPr="007507BD" w:rsidRDefault="00047957" w:rsidP="00047957">
            <w:pPr>
              <w:spacing w:after="0" w:line="240" w:lineRule="auto"/>
              <w:rPr>
                <w:rFonts w:asciiTheme="majorBidi" w:hAnsiTheme="majorBidi" w:cstheme="majorBidi"/>
                <w:lang w:val="en-US"/>
              </w:rPr>
            </w:pPr>
            <w:r w:rsidRPr="007507BD">
              <w:rPr>
                <w:rFonts w:asciiTheme="majorBidi" w:hAnsiTheme="majorBidi" w:cstheme="majorBidi"/>
                <w:lang w:val="en-US"/>
              </w:rPr>
              <w:t>What is Reservoir Engineering (RE)</w:t>
            </w:r>
          </w:p>
          <w:p w:rsidR="00047957" w:rsidRPr="007507BD" w:rsidRDefault="00047957" w:rsidP="00047957">
            <w:pPr>
              <w:pStyle w:val="ListParagraph"/>
              <w:numPr>
                <w:ilvl w:val="0"/>
                <w:numId w:val="10"/>
              </w:numPr>
              <w:jc w:val="both"/>
              <w:rPr>
                <w:rFonts w:asciiTheme="majorBidi" w:hAnsiTheme="majorBidi" w:cstheme="majorBidi"/>
                <w:sz w:val="22"/>
                <w:szCs w:val="22"/>
              </w:rPr>
            </w:pPr>
            <w:r w:rsidRPr="007507BD">
              <w:rPr>
                <w:rFonts w:asciiTheme="majorBidi" w:hAnsiTheme="majorBidi" w:cstheme="majorBidi"/>
                <w:sz w:val="22"/>
                <w:szCs w:val="22"/>
              </w:rPr>
              <w:t xml:space="preserve">What is a reservoir? </w:t>
            </w:r>
          </w:p>
          <w:p w:rsidR="00047957" w:rsidRPr="007507BD" w:rsidRDefault="00047957" w:rsidP="00047957">
            <w:pPr>
              <w:pStyle w:val="ListParagraph"/>
              <w:numPr>
                <w:ilvl w:val="0"/>
                <w:numId w:val="10"/>
              </w:numPr>
              <w:jc w:val="both"/>
              <w:rPr>
                <w:rFonts w:asciiTheme="majorBidi" w:hAnsiTheme="majorBidi" w:cstheme="majorBidi"/>
                <w:sz w:val="22"/>
                <w:szCs w:val="22"/>
              </w:rPr>
            </w:pPr>
            <w:r w:rsidRPr="007507BD">
              <w:rPr>
                <w:rFonts w:asciiTheme="majorBidi" w:hAnsiTheme="majorBidi" w:cstheme="majorBidi"/>
                <w:sz w:val="22"/>
                <w:szCs w:val="22"/>
              </w:rPr>
              <w:t>Different steps in RE</w:t>
            </w:r>
          </w:p>
          <w:p w:rsidR="00047957" w:rsidRPr="007507BD" w:rsidRDefault="00047957" w:rsidP="00047957">
            <w:pPr>
              <w:pStyle w:val="ListParagraph"/>
              <w:numPr>
                <w:ilvl w:val="0"/>
                <w:numId w:val="10"/>
              </w:numPr>
              <w:jc w:val="both"/>
              <w:rPr>
                <w:rFonts w:asciiTheme="majorBidi" w:hAnsiTheme="majorBidi" w:cstheme="majorBidi"/>
                <w:sz w:val="22"/>
                <w:szCs w:val="22"/>
              </w:rPr>
            </w:pPr>
            <w:r w:rsidRPr="007507BD">
              <w:rPr>
                <w:rFonts w:asciiTheme="majorBidi" w:hAnsiTheme="majorBidi" w:cstheme="majorBidi"/>
                <w:sz w:val="22"/>
                <w:szCs w:val="22"/>
              </w:rPr>
              <w:t>The place of RE in production</w:t>
            </w:r>
          </w:p>
          <w:p w:rsidR="00047957" w:rsidRPr="007507BD" w:rsidRDefault="00047957" w:rsidP="00047957">
            <w:pPr>
              <w:pStyle w:val="ListParagraph"/>
              <w:numPr>
                <w:ilvl w:val="0"/>
                <w:numId w:val="10"/>
              </w:numPr>
              <w:jc w:val="both"/>
              <w:rPr>
                <w:rFonts w:asciiTheme="majorBidi" w:hAnsiTheme="majorBidi" w:cstheme="majorBidi"/>
                <w:sz w:val="22"/>
                <w:szCs w:val="22"/>
              </w:rPr>
            </w:pPr>
            <w:r w:rsidRPr="007507BD">
              <w:rPr>
                <w:rFonts w:asciiTheme="majorBidi" w:hAnsiTheme="majorBidi" w:cstheme="majorBidi"/>
                <w:sz w:val="22"/>
                <w:szCs w:val="22"/>
              </w:rPr>
              <w:t>Petroleum systems</w:t>
            </w:r>
          </w:p>
          <w:p w:rsidR="00047957" w:rsidRPr="007507BD" w:rsidRDefault="00047957" w:rsidP="00047957">
            <w:pPr>
              <w:pStyle w:val="ListParagraph"/>
              <w:numPr>
                <w:ilvl w:val="0"/>
                <w:numId w:val="10"/>
              </w:numPr>
              <w:jc w:val="both"/>
              <w:rPr>
                <w:rFonts w:asciiTheme="majorBidi" w:hAnsiTheme="majorBidi" w:cstheme="majorBidi"/>
                <w:sz w:val="22"/>
                <w:szCs w:val="22"/>
              </w:rPr>
            </w:pPr>
            <w:r w:rsidRPr="007507BD">
              <w:rPr>
                <w:rFonts w:asciiTheme="majorBidi" w:hAnsiTheme="majorBidi" w:cstheme="majorBidi"/>
                <w:sz w:val="22"/>
                <w:szCs w:val="22"/>
              </w:rPr>
              <w:t>The physical principles of RE</w:t>
            </w:r>
          </w:p>
          <w:p w:rsidR="00047957" w:rsidRPr="007507BD" w:rsidRDefault="00047957" w:rsidP="00047957">
            <w:pPr>
              <w:pStyle w:val="ListParagraph"/>
              <w:numPr>
                <w:ilvl w:val="0"/>
                <w:numId w:val="10"/>
              </w:numPr>
              <w:jc w:val="both"/>
              <w:rPr>
                <w:rFonts w:asciiTheme="majorBidi" w:hAnsiTheme="majorBidi" w:cstheme="majorBidi"/>
                <w:sz w:val="22"/>
                <w:szCs w:val="22"/>
              </w:rPr>
            </w:pPr>
            <w:r w:rsidRPr="007507BD">
              <w:rPr>
                <w:rFonts w:asciiTheme="majorBidi" w:hAnsiTheme="majorBidi" w:cstheme="majorBidi"/>
                <w:sz w:val="22"/>
                <w:szCs w:val="22"/>
              </w:rPr>
              <w:t xml:space="preserve">Fundamentals of rock properties </w:t>
            </w:r>
          </w:p>
        </w:tc>
        <w:tc>
          <w:tcPr>
            <w:tcW w:w="2615" w:type="dxa"/>
            <w:vAlign w:val="center"/>
          </w:tcPr>
          <w:p w:rsidR="00047957" w:rsidRPr="00BC3712" w:rsidRDefault="00B61232" w:rsidP="00047957">
            <w:pPr>
              <w:spacing w:after="0" w:line="240" w:lineRule="auto"/>
              <w:rPr>
                <w:rFonts w:asciiTheme="majorBidi" w:hAnsiTheme="majorBidi" w:cstheme="majorBidi"/>
                <w:lang w:val="en-US"/>
              </w:rPr>
            </w:pPr>
            <w:r>
              <w:rPr>
                <w:rFonts w:asciiTheme="majorBidi" w:hAnsiTheme="majorBidi" w:cstheme="majorBidi"/>
                <w:lang w:val="en-US"/>
              </w:rPr>
              <w:t>Chapter 1</w:t>
            </w:r>
          </w:p>
        </w:tc>
      </w:tr>
      <w:tr w:rsidR="00047957" w:rsidRPr="00BC3712" w:rsidTr="009401E9">
        <w:tc>
          <w:tcPr>
            <w:tcW w:w="558" w:type="dxa"/>
            <w:tcBorders>
              <w:right w:val="single" w:sz="4" w:space="0" w:color="auto"/>
            </w:tcBorders>
            <w:vAlign w:val="center"/>
          </w:tcPr>
          <w:p w:rsidR="00047957" w:rsidRPr="00BC3712" w:rsidRDefault="00047957" w:rsidP="00047957">
            <w:pPr>
              <w:spacing w:after="0" w:line="240" w:lineRule="auto"/>
              <w:jc w:val="center"/>
              <w:rPr>
                <w:rFonts w:asciiTheme="majorBidi" w:hAnsiTheme="majorBidi" w:cstheme="majorBidi"/>
                <w:lang w:val="en-US"/>
              </w:rPr>
            </w:pPr>
            <w:r w:rsidRPr="00BC3712">
              <w:rPr>
                <w:rFonts w:asciiTheme="majorBidi" w:hAnsiTheme="majorBidi" w:cstheme="majorBidi"/>
                <w:lang w:val="en-US"/>
              </w:rPr>
              <w:t>2</w:t>
            </w:r>
          </w:p>
        </w:tc>
        <w:tc>
          <w:tcPr>
            <w:tcW w:w="1385" w:type="dxa"/>
            <w:tcBorders>
              <w:left w:val="single" w:sz="4" w:space="0" w:color="auto"/>
            </w:tcBorders>
            <w:vAlign w:val="center"/>
          </w:tcPr>
          <w:p w:rsidR="00047957" w:rsidRPr="006B5550" w:rsidRDefault="00047957" w:rsidP="00047957">
            <w:pPr>
              <w:spacing w:after="0"/>
              <w:jc w:val="center"/>
              <w:rPr>
                <w:rFonts w:ascii="Times New Roman" w:hAnsi="Times New Roman" w:cs="Times New Roman"/>
                <w:lang w:val="en-US"/>
              </w:rPr>
            </w:pPr>
            <w:r>
              <w:rPr>
                <w:rFonts w:ascii="Times New Roman" w:hAnsi="Times New Roman" w:cs="Times New Roman"/>
                <w:lang w:val="en-US"/>
              </w:rPr>
              <w:t>22.02.2017&amp;24.02.2017</w:t>
            </w:r>
          </w:p>
        </w:tc>
        <w:tc>
          <w:tcPr>
            <w:tcW w:w="5630" w:type="dxa"/>
            <w:gridSpan w:val="4"/>
            <w:vAlign w:val="center"/>
          </w:tcPr>
          <w:p w:rsidR="00047957" w:rsidRPr="007507BD" w:rsidRDefault="00047957" w:rsidP="00047957">
            <w:pPr>
              <w:spacing w:after="0" w:line="240" w:lineRule="auto"/>
              <w:rPr>
                <w:rFonts w:asciiTheme="majorBidi" w:hAnsiTheme="majorBidi" w:cstheme="majorBidi"/>
                <w:lang w:val="en-US"/>
              </w:rPr>
            </w:pPr>
            <w:r w:rsidRPr="007507BD">
              <w:rPr>
                <w:rFonts w:asciiTheme="majorBidi" w:hAnsiTheme="majorBidi" w:cstheme="majorBidi"/>
                <w:lang w:val="en-US"/>
              </w:rPr>
              <w:t>Reservoir pressures and temperatures</w:t>
            </w:r>
          </w:p>
          <w:p w:rsidR="00047957" w:rsidRPr="007507BD" w:rsidRDefault="00047957" w:rsidP="00047957">
            <w:pPr>
              <w:spacing w:after="0" w:line="240" w:lineRule="auto"/>
              <w:rPr>
                <w:rFonts w:asciiTheme="majorBidi" w:hAnsiTheme="majorBidi" w:cstheme="majorBidi"/>
                <w:lang w:val="en-US"/>
              </w:rPr>
            </w:pPr>
            <w:r w:rsidRPr="007507BD">
              <w:rPr>
                <w:rFonts w:asciiTheme="majorBidi" w:hAnsiTheme="majorBidi" w:cstheme="majorBidi"/>
                <w:lang w:val="en-US"/>
              </w:rPr>
              <w:t>Classification of reservoirs and reservoir fluids</w:t>
            </w:r>
          </w:p>
          <w:p w:rsidR="00047957" w:rsidRPr="007507BD" w:rsidRDefault="00047957" w:rsidP="00047957">
            <w:pPr>
              <w:numPr>
                <w:ilvl w:val="0"/>
                <w:numId w:val="11"/>
              </w:numPr>
              <w:tabs>
                <w:tab w:val="num" w:pos="720"/>
              </w:tabs>
              <w:spacing w:after="0" w:line="240" w:lineRule="auto"/>
              <w:rPr>
                <w:rFonts w:asciiTheme="majorBidi" w:hAnsiTheme="majorBidi" w:cstheme="majorBidi"/>
                <w:lang w:val="en-US"/>
              </w:rPr>
            </w:pPr>
            <w:r w:rsidRPr="007507BD">
              <w:rPr>
                <w:rFonts w:asciiTheme="majorBidi" w:hAnsiTheme="majorBidi" w:cstheme="majorBidi"/>
                <w:lang w:val="en-US"/>
              </w:rPr>
              <w:t>Abnormal pressures</w:t>
            </w:r>
          </w:p>
          <w:p w:rsidR="00047957" w:rsidRPr="007507BD" w:rsidRDefault="00047957" w:rsidP="00047957">
            <w:pPr>
              <w:numPr>
                <w:ilvl w:val="0"/>
                <w:numId w:val="11"/>
              </w:numPr>
              <w:tabs>
                <w:tab w:val="num" w:pos="720"/>
              </w:tabs>
              <w:spacing w:after="0" w:line="240" w:lineRule="auto"/>
              <w:rPr>
                <w:rFonts w:asciiTheme="majorBidi" w:hAnsiTheme="majorBidi" w:cstheme="majorBidi"/>
                <w:lang w:val="en-US"/>
              </w:rPr>
            </w:pPr>
            <w:r w:rsidRPr="007507BD">
              <w:rPr>
                <w:rFonts w:asciiTheme="majorBidi" w:hAnsiTheme="majorBidi" w:cstheme="majorBidi"/>
                <w:lang w:val="en-US"/>
              </w:rPr>
              <w:t>Fluid pressures in hydrocarbon systems</w:t>
            </w:r>
          </w:p>
          <w:p w:rsidR="00047957" w:rsidRPr="007507BD" w:rsidRDefault="00047957" w:rsidP="00047957">
            <w:pPr>
              <w:numPr>
                <w:ilvl w:val="0"/>
                <w:numId w:val="11"/>
              </w:numPr>
              <w:tabs>
                <w:tab w:val="num" w:pos="720"/>
              </w:tabs>
              <w:spacing w:after="0" w:line="240" w:lineRule="auto"/>
              <w:rPr>
                <w:rFonts w:asciiTheme="majorBidi" w:hAnsiTheme="majorBidi" w:cstheme="majorBidi"/>
                <w:lang w:val="en-US"/>
              </w:rPr>
            </w:pPr>
            <w:r w:rsidRPr="007507BD">
              <w:rPr>
                <w:rFonts w:asciiTheme="majorBidi" w:hAnsiTheme="majorBidi" w:cstheme="majorBidi"/>
                <w:lang w:val="en-US"/>
              </w:rPr>
              <w:t>Pressure gradients around water-oil contact</w:t>
            </w:r>
          </w:p>
          <w:p w:rsidR="00047957" w:rsidRPr="007507BD" w:rsidRDefault="00047957" w:rsidP="00047957">
            <w:pPr>
              <w:numPr>
                <w:ilvl w:val="0"/>
                <w:numId w:val="11"/>
              </w:numPr>
              <w:tabs>
                <w:tab w:val="num" w:pos="720"/>
              </w:tabs>
              <w:spacing w:after="0" w:line="240" w:lineRule="auto"/>
              <w:rPr>
                <w:rFonts w:asciiTheme="majorBidi" w:hAnsiTheme="majorBidi" w:cstheme="majorBidi"/>
                <w:lang w:val="en-US"/>
              </w:rPr>
            </w:pPr>
            <w:r w:rsidRPr="007507BD">
              <w:rPr>
                <w:rFonts w:asciiTheme="majorBidi" w:hAnsiTheme="majorBidi" w:cstheme="majorBidi"/>
                <w:lang w:val="en-US"/>
              </w:rPr>
              <w:t>Techniques for pressure measurement</w:t>
            </w:r>
          </w:p>
          <w:p w:rsidR="00047957" w:rsidRPr="007507BD" w:rsidRDefault="00047957" w:rsidP="00047957">
            <w:pPr>
              <w:numPr>
                <w:ilvl w:val="0"/>
                <w:numId w:val="11"/>
              </w:numPr>
              <w:tabs>
                <w:tab w:val="num" w:pos="720"/>
              </w:tabs>
              <w:spacing w:after="0" w:line="240" w:lineRule="auto"/>
              <w:rPr>
                <w:rFonts w:asciiTheme="majorBidi" w:hAnsiTheme="majorBidi" w:cstheme="majorBidi"/>
                <w:lang w:val="en-US"/>
              </w:rPr>
            </w:pPr>
            <w:r w:rsidRPr="007507BD">
              <w:rPr>
                <w:rFonts w:asciiTheme="majorBidi" w:hAnsiTheme="majorBidi" w:cstheme="majorBidi"/>
                <w:lang w:val="en-US"/>
              </w:rPr>
              <w:t>Reservoir temperature</w:t>
            </w:r>
          </w:p>
          <w:p w:rsidR="00047957" w:rsidRPr="007507BD" w:rsidRDefault="00047957" w:rsidP="00047957">
            <w:pPr>
              <w:numPr>
                <w:ilvl w:val="0"/>
                <w:numId w:val="11"/>
              </w:numPr>
              <w:tabs>
                <w:tab w:val="num" w:pos="720"/>
              </w:tabs>
              <w:spacing w:after="0" w:line="240" w:lineRule="auto"/>
              <w:rPr>
                <w:rFonts w:asciiTheme="majorBidi" w:hAnsiTheme="majorBidi" w:cstheme="majorBidi"/>
                <w:lang w:val="en-US"/>
              </w:rPr>
            </w:pPr>
            <w:r w:rsidRPr="007507BD">
              <w:rPr>
                <w:rFonts w:asciiTheme="majorBidi" w:hAnsiTheme="majorBidi" w:cstheme="majorBidi"/>
                <w:lang w:val="en-US"/>
              </w:rPr>
              <w:t>Phase diagrams</w:t>
            </w:r>
          </w:p>
          <w:p w:rsidR="00047957" w:rsidRPr="007507BD" w:rsidRDefault="00047957" w:rsidP="00047957">
            <w:pPr>
              <w:numPr>
                <w:ilvl w:val="0"/>
                <w:numId w:val="11"/>
              </w:numPr>
              <w:tabs>
                <w:tab w:val="num" w:pos="1440"/>
              </w:tabs>
              <w:spacing w:after="0" w:line="240" w:lineRule="auto"/>
              <w:rPr>
                <w:rFonts w:asciiTheme="majorBidi" w:hAnsiTheme="majorBidi" w:cstheme="majorBidi"/>
                <w:lang w:val="en-US"/>
              </w:rPr>
            </w:pPr>
            <w:r w:rsidRPr="007507BD">
              <w:rPr>
                <w:rFonts w:asciiTheme="majorBidi" w:hAnsiTheme="majorBidi" w:cstheme="majorBidi"/>
                <w:lang w:val="en-US"/>
              </w:rPr>
              <w:t>Single-component system</w:t>
            </w:r>
          </w:p>
          <w:p w:rsidR="00047957" w:rsidRPr="007507BD" w:rsidRDefault="00047957" w:rsidP="00047957">
            <w:pPr>
              <w:numPr>
                <w:ilvl w:val="0"/>
                <w:numId w:val="11"/>
              </w:numPr>
              <w:tabs>
                <w:tab w:val="num" w:pos="1440"/>
              </w:tabs>
              <w:spacing w:after="0" w:line="240" w:lineRule="auto"/>
              <w:rPr>
                <w:rFonts w:asciiTheme="majorBidi" w:hAnsiTheme="majorBidi" w:cstheme="majorBidi"/>
                <w:lang w:val="en-US"/>
              </w:rPr>
            </w:pPr>
            <w:r w:rsidRPr="007507BD">
              <w:rPr>
                <w:rFonts w:asciiTheme="majorBidi" w:hAnsiTheme="majorBidi" w:cstheme="majorBidi"/>
                <w:lang w:val="en-US"/>
              </w:rPr>
              <w:t>Multi-component system</w:t>
            </w:r>
          </w:p>
        </w:tc>
        <w:tc>
          <w:tcPr>
            <w:tcW w:w="2615" w:type="dxa"/>
            <w:vAlign w:val="center"/>
          </w:tcPr>
          <w:p w:rsidR="00047957" w:rsidRPr="00BC3712" w:rsidRDefault="00B61232" w:rsidP="00047957">
            <w:pPr>
              <w:spacing w:after="0" w:line="240" w:lineRule="auto"/>
              <w:rPr>
                <w:rFonts w:asciiTheme="majorBidi" w:hAnsiTheme="majorBidi" w:cstheme="majorBidi"/>
                <w:lang w:val="en-US"/>
              </w:rPr>
            </w:pPr>
            <w:r>
              <w:rPr>
                <w:rFonts w:asciiTheme="majorBidi" w:hAnsiTheme="majorBidi" w:cstheme="majorBidi"/>
                <w:lang w:val="en-US"/>
              </w:rPr>
              <w:t>Chapter 1</w:t>
            </w:r>
          </w:p>
        </w:tc>
      </w:tr>
      <w:tr w:rsidR="00047957" w:rsidRPr="00BC3712" w:rsidTr="009401E9">
        <w:tc>
          <w:tcPr>
            <w:tcW w:w="558" w:type="dxa"/>
            <w:tcBorders>
              <w:right w:val="single" w:sz="4" w:space="0" w:color="auto"/>
            </w:tcBorders>
            <w:vAlign w:val="center"/>
          </w:tcPr>
          <w:p w:rsidR="00047957" w:rsidRPr="00BC3712" w:rsidRDefault="00047957" w:rsidP="00047957">
            <w:pPr>
              <w:spacing w:after="0" w:line="240" w:lineRule="auto"/>
              <w:jc w:val="center"/>
              <w:rPr>
                <w:rFonts w:asciiTheme="majorBidi" w:hAnsiTheme="majorBidi" w:cstheme="majorBidi"/>
                <w:lang w:val="en-US"/>
              </w:rPr>
            </w:pPr>
            <w:r w:rsidRPr="00BC3712">
              <w:rPr>
                <w:rFonts w:asciiTheme="majorBidi" w:hAnsiTheme="majorBidi" w:cstheme="majorBidi"/>
                <w:lang w:val="en-US"/>
              </w:rPr>
              <w:t>3</w:t>
            </w:r>
          </w:p>
        </w:tc>
        <w:tc>
          <w:tcPr>
            <w:tcW w:w="1385" w:type="dxa"/>
            <w:tcBorders>
              <w:left w:val="single" w:sz="4" w:space="0" w:color="auto"/>
            </w:tcBorders>
            <w:vAlign w:val="center"/>
          </w:tcPr>
          <w:p w:rsidR="00047957" w:rsidRPr="006B5550" w:rsidRDefault="00047957" w:rsidP="00047957">
            <w:pPr>
              <w:spacing w:after="0"/>
              <w:jc w:val="center"/>
              <w:rPr>
                <w:rFonts w:ascii="Times New Roman" w:hAnsi="Times New Roman" w:cs="Times New Roman"/>
                <w:lang w:val="en-US"/>
              </w:rPr>
            </w:pPr>
            <w:r>
              <w:rPr>
                <w:rFonts w:ascii="Times New Roman" w:hAnsi="Times New Roman" w:cs="Times New Roman"/>
                <w:lang w:val="en-US"/>
              </w:rPr>
              <w:t>01.03.2017&amp;03.03.2017</w:t>
            </w:r>
          </w:p>
        </w:tc>
        <w:tc>
          <w:tcPr>
            <w:tcW w:w="5630" w:type="dxa"/>
            <w:gridSpan w:val="4"/>
          </w:tcPr>
          <w:p w:rsidR="00047957" w:rsidRPr="007507BD" w:rsidRDefault="00047957" w:rsidP="00047957">
            <w:pPr>
              <w:spacing w:after="0"/>
              <w:rPr>
                <w:rFonts w:asciiTheme="majorBidi" w:hAnsiTheme="majorBidi" w:cstheme="majorBidi"/>
                <w:lang w:val="en-US"/>
              </w:rPr>
            </w:pPr>
            <w:r w:rsidRPr="007507BD">
              <w:rPr>
                <w:rFonts w:asciiTheme="majorBidi" w:hAnsiTheme="majorBidi" w:cstheme="majorBidi"/>
                <w:lang w:val="en-US"/>
              </w:rPr>
              <w:t xml:space="preserve">Fundamentals of reservoir fluid </w:t>
            </w:r>
            <w:proofErr w:type="spellStart"/>
            <w:r w:rsidRPr="007507BD">
              <w:rPr>
                <w:rFonts w:asciiTheme="majorBidi" w:hAnsiTheme="majorBidi" w:cstheme="majorBidi"/>
                <w:lang w:val="en-US"/>
              </w:rPr>
              <w:t>flow</w:t>
            </w:r>
            <w:r w:rsidR="00DA59F5">
              <w:rPr>
                <w:rFonts w:asciiTheme="majorBidi" w:hAnsiTheme="majorBidi" w:cstheme="majorBidi"/>
                <w:lang w:val="en-US"/>
              </w:rPr>
              <w:t>+</w:t>
            </w:r>
            <w:r w:rsidR="002F28BD" w:rsidRPr="002F28BD">
              <w:rPr>
                <w:rFonts w:asciiTheme="majorBidi" w:hAnsiTheme="majorBidi" w:cstheme="majorBidi"/>
                <w:b/>
                <w:bCs/>
                <w:lang w:val="en-US"/>
              </w:rPr>
              <w:t>Q</w:t>
            </w:r>
            <w:r w:rsidR="00DA59F5" w:rsidRPr="002F28BD">
              <w:rPr>
                <w:rFonts w:asciiTheme="majorBidi" w:hAnsiTheme="majorBidi" w:cstheme="majorBidi"/>
                <w:b/>
                <w:bCs/>
                <w:lang w:val="en-US"/>
              </w:rPr>
              <w:t>uiz</w:t>
            </w:r>
            <w:proofErr w:type="spellEnd"/>
          </w:p>
          <w:p w:rsidR="00047957" w:rsidRPr="007507BD" w:rsidRDefault="00047957" w:rsidP="00047957">
            <w:pPr>
              <w:pStyle w:val="ListParagraph"/>
              <w:numPr>
                <w:ilvl w:val="0"/>
                <w:numId w:val="12"/>
              </w:numPr>
              <w:contextualSpacing/>
              <w:jc w:val="both"/>
              <w:rPr>
                <w:rFonts w:asciiTheme="majorBidi" w:hAnsiTheme="majorBidi" w:cstheme="majorBidi"/>
                <w:sz w:val="22"/>
                <w:szCs w:val="22"/>
              </w:rPr>
            </w:pPr>
            <w:r w:rsidRPr="007507BD">
              <w:rPr>
                <w:rFonts w:asciiTheme="majorBidi" w:hAnsiTheme="majorBidi" w:cstheme="majorBidi"/>
                <w:sz w:val="22"/>
                <w:szCs w:val="22"/>
              </w:rPr>
              <w:t>Types of fluids: Incompressible, Slightly compressible and compressible</w:t>
            </w:r>
          </w:p>
          <w:p w:rsidR="00047957" w:rsidRPr="007507BD" w:rsidRDefault="00047957" w:rsidP="00047957">
            <w:pPr>
              <w:pStyle w:val="ListParagraph"/>
              <w:numPr>
                <w:ilvl w:val="0"/>
                <w:numId w:val="12"/>
              </w:numPr>
              <w:autoSpaceDE w:val="0"/>
              <w:autoSpaceDN w:val="0"/>
              <w:adjustRightInd w:val="0"/>
              <w:contextualSpacing/>
              <w:jc w:val="both"/>
              <w:rPr>
                <w:rFonts w:asciiTheme="majorBidi" w:hAnsiTheme="majorBidi" w:cstheme="majorBidi"/>
                <w:sz w:val="22"/>
                <w:szCs w:val="22"/>
                <w:u w:val="single"/>
              </w:rPr>
            </w:pPr>
            <w:r w:rsidRPr="007507BD">
              <w:rPr>
                <w:rFonts w:asciiTheme="majorBidi" w:hAnsiTheme="majorBidi" w:cstheme="majorBidi"/>
                <w:sz w:val="22"/>
                <w:szCs w:val="22"/>
              </w:rPr>
              <w:t xml:space="preserve">Flow regimes: Steady-state, unsteady-state and </w:t>
            </w:r>
            <w:proofErr w:type="spellStart"/>
            <w:r w:rsidRPr="007507BD">
              <w:rPr>
                <w:rFonts w:asciiTheme="majorBidi" w:hAnsiTheme="majorBidi" w:cstheme="majorBidi"/>
                <w:sz w:val="22"/>
                <w:szCs w:val="22"/>
              </w:rPr>
              <w:t>pseudosteady</w:t>
            </w:r>
            <w:proofErr w:type="spellEnd"/>
            <w:r w:rsidRPr="007507BD">
              <w:rPr>
                <w:rFonts w:asciiTheme="majorBidi" w:hAnsiTheme="majorBidi" w:cstheme="majorBidi"/>
                <w:sz w:val="22"/>
                <w:szCs w:val="22"/>
              </w:rPr>
              <w:t>-state</w:t>
            </w:r>
          </w:p>
          <w:p w:rsidR="00047957" w:rsidRPr="007507BD" w:rsidRDefault="00047957" w:rsidP="00047957">
            <w:pPr>
              <w:pStyle w:val="ListParagraph"/>
              <w:numPr>
                <w:ilvl w:val="0"/>
                <w:numId w:val="12"/>
              </w:numPr>
              <w:autoSpaceDE w:val="0"/>
              <w:autoSpaceDN w:val="0"/>
              <w:adjustRightInd w:val="0"/>
              <w:contextualSpacing/>
              <w:jc w:val="both"/>
              <w:rPr>
                <w:rFonts w:asciiTheme="majorBidi" w:hAnsiTheme="majorBidi" w:cstheme="majorBidi"/>
                <w:sz w:val="22"/>
                <w:szCs w:val="22"/>
                <w:u w:val="single"/>
              </w:rPr>
            </w:pPr>
            <w:r w:rsidRPr="007507BD">
              <w:rPr>
                <w:rFonts w:asciiTheme="majorBidi" w:hAnsiTheme="majorBidi" w:cstheme="majorBidi"/>
                <w:sz w:val="22"/>
                <w:szCs w:val="22"/>
              </w:rPr>
              <w:t>Radial, linear and spherical and Hemispherical flows</w:t>
            </w:r>
          </w:p>
          <w:p w:rsidR="00047957" w:rsidRPr="007507BD" w:rsidRDefault="00047957" w:rsidP="00047957">
            <w:pPr>
              <w:pStyle w:val="ListParagraph"/>
              <w:numPr>
                <w:ilvl w:val="0"/>
                <w:numId w:val="12"/>
              </w:numPr>
              <w:autoSpaceDE w:val="0"/>
              <w:autoSpaceDN w:val="0"/>
              <w:adjustRightInd w:val="0"/>
              <w:contextualSpacing/>
              <w:jc w:val="both"/>
              <w:rPr>
                <w:rFonts w:asciiTheme="majorBidi" w:hAnsiTheme="majorBidi" w:cstheme="majorBidi"/>
                <w:sz w:val="22"/>
                <w:szCs w:val="22"/>
                <w:u w:val="single"/>
              </w:rPr>
            </w:pPr>
            <w:r w:rsidRPr="007507BD">
              <w:rPr>
                <w:rFonts w:asciiTheme="majorBidi" w:hAnsiTheme="majorBidi" w:cstheme="majorBidi"/>
                <w:sz w:val="22"/>
                <w:szCs w:val="22"/>
              </w:rPr>
              <w:t>Flow equations, Darcy’s Law</w:t>
            </w:r>
          </w:p>
          <w:p w:rsidR="00047957" w:rsidRPr="007507BD" w:rsidRDefault="00047957" w:rsidP="00047957">
            <w:pPr>
              <w:pStyle w:val="ListParagraph"/>
              <w:numPr>
                <w:ilvl w:val="0"/>
                <w:numId w:val="12"/>
              </w:numPr>
              <w:autoSpaceDE w:val="0"/>
              <w:autoSpaceDN w:val="0"/>
              <w:adjustRightInd w:val="0"/>
              <w:contextualSpacing/>
              <w:jc w:val="both"/>
              <w:rPr>
                <w:rFonts w:asciiTheme="majorBidi" w:hAnsiTheme="majorBidi" w:cstheme="majorBidi"/>
                <w:sz w:val="22"/>
                <w:szCs w:val="22"/>
              </w:rPr>
            </w:pPr>
            <w:r w:rsidRPr="007507BD">
              <w:rPr>
                <w:rFonts w:asciiTheme="majorBidi" w:hAnsiTheme="majorBidi" w:cstheme="majorBidi"/>
                <w:sz w:val="22"/>
                <w:szCs w:val="22"/>
              </w:rPr>
              <w:t>Basic Transient Flow Equation</w:t>
            </w:r>
          </w:p>
        </w:tc>
        <w:tc>
          <w:tcPr>
            <w:tcW w:w="2615" w:type="dxa"/>
            <w:vAlign w:val="center"/>
          </w:tcPr>
          <w:p w:rsidR="00047957" w:rsidRPr="00BC3712" w:rsidRDefault="00B61232" w:rsidP="00047957">
            <w:pPr>
              <w:spacing w:after="0" w:line="240" w:lineRule="auto"/>
              <w:rPr>
                <w:rFonts w:asciiTheme="majorBidi" w:hAnsiTheme="majorBidi" w:cstheme="majorBidi"/>
                <w:lang w:val="en-US"/>
              </w:rPr>
            </w:pPr>
            <w:r>
              <w:rPr>
                <w:rFonts w:asciiTheme="majorBidi" w:hAnsiTheme="majorBidi" w:cstheme="majorBidi"/>
                <w:lang w:val="en-US"/>
              </w:rPr>
              <w:t>Chapter 2</w:t>
            </w:r>
          </w:p>
        </w:tc>
      </w:tr>
      <w:tr w:rsidR="00047957" w:rsidRPr="00BC3712" w:rsidTr="009401E9">
        <w:tc>
          <w:tcPr>
            <w:tcW w:w="558" w:type="dxa"/>
            <w:tcBorders>
              <w:right w:val="single" w:sz="4" w:space="0" w:color="auto"/>
            </w:tcBorders>
            <w:vAlign w:val="center"/>
          </w:tcPr>
          <w:p w:rsidR="00047957" w:rsidRPr="00BC3712" w:rsidRDefault="00047957" w:rsidP="00047957">
            <w:pPr>
              <w:spacing w:after="0" w:line="240" w:lineRule="auto"/>
              <w:jc w:val="center"/>
              <w:rPr>
                <w:rFonts w:asciiTheme="majorBidi" w:hAnsiTheme="majorBidi" w:cstheme="majorBidi"/>
                <w:lang w:val="en-US"/>
              </w:rPr>
            </w:pPr>
            <w:r w:rsidRPr="00BC3712">
              <w:rPr>
                <w:rFonts w:asciiTheme="majorBidi" w:hAnsiTheme="majorBidi" w:cstheme="majorBidi"/>
                <w:lang w:val="en-US"/>
              </w:rPr>
              <w:t>4</w:t>
            </w:r>
          </w:p>
        </w:tc>
        <w:tc>
          <w:tcPr>
            <w:tcW w:w="1385" w:type="dxa"/>
            <w:tcBorders>
              <w:left w:val="single" w:sz="4" w:space="0" w:color="auto"/>
            </w:tcBorders>
            <w:vAlign w:val="center"/>
          </w:tcPr>
          <w:p w:rsidR="00047957" w:rsidRDefault="00047957" w:rsidP="00047957">
            <w:pPr>
              <w:spacing w:after="0"/>
              <w:jc w:val="center"/>
              <w:rPr>
                <w:rFonts w:ascii="Times New Roman" w:hAnsi="Times New Roman" w:cs="Times New Roman"/>
                <w:lang w:val="en-US"/>
              </w:rPr>
            </w:pPr>
            <w:r>
              <w:rPr>
                <w:rFonts w:ascii="Times New Roman" w:hAnsi="Times New Roman" w:cs="Times New Roman"/>
                <w:lang w:val="en-US"/>
              </w:rPr>
              <w:t xml:space="preserve">08.03.2017&amp;10.03.2017 </w:t>
            </w:r>
          </w:p>
          <w:p w:rsidR="00F74FDF" w:rsidRPr="006B5550" w:rsidRDefault="00F74FDF" w:rsidP="00047957">
            <w:pPr>
              <w:spacing w:after="0"/>
              <w:jc w:val="center"/>
              <w:rPr>
                <w:rFonts w:ascii="Times New Roman" w:hAnsi="Times New Roman" w:cs="Times New Roman"/>
                <w:lang w:val="en-US"/>
              </w:rPr>
            </w:pPr>
            <w:r>
              <w:rPr>
                <w:rFonts w:ascii="Times New Roman" w:hAnsi="Times New Roman" w:cs="Times New Roman"/>
                <w:lang w:val="en-US"/>
              </w:rPr>
              <w:t>(8</w:t>
            </w:r>
            <w:r w:rsidRPr="00337CE4">
              <w:rPr>
                <w:rFonts w:ascii="Times New Roman" w:hAnsi="Times New Roman" w:cs="Times New Roman"/>
                <w:vertAlign w:val="superscript"/>
                <w:lang w:val="en-US"/>
              </w:rPr>
              <w:t>th</w:t>
            </w:r>
            <w:r>
              <w:rPr>
                <w:rFonts w:ascii="Times New Roman" w:hAnsi="Times New Roman" w:cs="Times New Roman"/>
                <w:lang w:val="en-US"/>
              </w:rPr>
              <w:t xml:space="preserve"> March is Holliday)</w:t>
            </w:r>
          </w:p>
        </w:tc>
        <w:tc>
          <w:tcPr>
            <w:tcW w:w="5630" w:type="dxa"/>
            <w:gridSpan w:val="4"/>
            <w:vAlign w:val="center"/>
          </w:tcPr>
          <w:p w:rsidR="00047957" w:rsidRPr="007507BD" w:rsidRDefault="00047957" w:rsidP="00047957">
            <w:pPr>
              <w:autoSpaceDE w:val="0"/>
              <w:autoSpaceDN w:val="0"/>
              <w:adjustRightInd w:val="0"/>
              <w:spacing w:after="0" w:line="240" w:lineRule="auto"/>
              <w:rPr>
                <w:rFonts w:asciiTheme="majorBidi" w:hAnsiTheme="majorBidi" w:cstheme="majorBidi"/>
                <w:color w:val="000000"/>
                <w:lang w:val="en-US"/>
              </w:rPr>
            </w:pPr>
            <w:r w:rsidRPr="007507BD">
              <w:rPr>
                <w:rFonts w:asciiTheme="majorBidi" w:hAnsiTheme="majorBidi" w:cstheme="majorBidi"/>
                <w:lang w:val="en-US"/>
              </w:rPr>
              <w:t>MATERIAL BALANCE APPLIED TO OIL RESERVOIRS</w:t>
            </w:r>
          </w:p>
          <w:p w:rsidR="00047957" w:rsidRPr="007507BD" w:rsidRDefault="00047957" w:rsidP="00047957">
            <w:pPr>
              <w:pStyle w:val="ListParagraph"/>
              <w:numPr>
                <w:ilvl w:val="0"/>
                <w:numId w:val="26"/>
              </w:numPr>
              <w:autoSpaceDE w:val="0"/>
              <w:autoSpaceDN w:val="0"/>
              <w:adjustRightInd w:val="0"/>
              <w:rPr>
                <w:rFonts w:asciiTheme="majorBidi" w:hAnsiTheme="majorBidi" w:cstheme="majorBidi"/>
                <w:sz w:val="22"/>
                <w:szCs w:val="22"/>
              </w:rPr>
            </w:pPr>
            <w:r w:rsidRPr="007507BD">
              <w:rPr>
                <w:rFonts w:asciiTheme="majorBidi" w:hAnsiTheme="majorBidi" w:cstheme="majorBidi"/>
                <w:sz w:val="22"/>
                <w:szCs w:val="22"/>
              </w:rPr>
              <w:t>GENERAL FORM OF THE MATERIAL BALANCE EQUATION FOR A</w:t>
            </w:r>
          </w:p>
          <w:p w:rsidR="00047957" w:rsidRPr="007507BD" w:rsidRDefault="00047957" w:rsidP="00047957">
            <w:pPr>
              <w:numPr>
                <w:ilvl w:val="0"/>
                <w:numId w:val="13"/>
              </w:numPr>
              <w:tabs>
                <w:tab w:val="num" w:pos="720"/>
              </w:tabs>
              <w:autoSpaceDE w:val="0"/>
              <w:autoSpaceDN w:val="0"/>
              <w:adjustRightInd w:val="0"/>
              <w:spacing w:after="0" w:line="240" w:lineRule="auto"/>
              <w:rPr>
                <w:rFonts w:asciiTheme="majorBidi" w:hAnsiTheme="majorBidi" w:cstheme="majorBidi"/>
                <w:color w:val="000000"/>
                <w:lang w:val="en-US"/>
              </w:rPr>
            </w:pPr>
            <w:r w:rsidRPr="007507BD">
              <w:rPr>
                <w:rFonts w:asciiTheme="majorBidi" w:hAnsiTheme="majorBidi" w:cstheme="majorBidi"/>
                <w:lang w:val="en-US"/>
              </w:rPr>
              <w:t>HYDROCARBON RESERVOIR</w:t>
            </w:r>
            <w:r w:rsidRPr="007507BD">
              <w:rPr>
                <w:rFonts w:asciiTheme="majorBidi" w:hAnsiTheme="majorBidi" w:cstheme="majorBidi"/>
                <w:color w:val="000000"/>
                <w:lang w:val="en-US"/>
              </w:rPr>
              <w:t xml:space="preserve"> </w:t>
            </w:r>
            <w:r w:rsidRPr="007507BD">
              <w:rPr>
                <w:rFonts w:asciiTheme="majorBidi" w:hAnsiTheme="majorBidi" w:cstheme="majorBidi"/>
                <w:lang w:val="en-US"/>
              </w:rPr>
              <w:t>THE MATERIAL BALANCE in A LINEAR EQUATION</w:t>
            </w:r>
          </w:p>
          <w:p w:rsidR="00047957" w:rsidRPr="007507BD" w:rsidRDefault="00047957" w:rsidP="00047957">
            <w:pPr>
              <w:pStyle w:val="ListParagraph"/>
              <w:numPr>
                <w:ilvl w:val="0"/>
                <w:numId w:val="13"/>
              </w:numPr>
              <w:autoSpaceDE w:val="0"/>
              <w:autoSpaceDN w:val="0"/>
              <w:adjustRightInd w:val="0"/>
              <w:rPr>
                <w:rFonts w:asciiTheme="majorBidi" w:hAnsiTheme="majorBidi" w:cstheme="majorBidi"/>
                <w:color w:val="000000"/>
                <w:sz w:val="22"/>
                <w:szCs w:val="22"/>
              </w:rPr>
            </w:pPr>
            <w:r w:rsidRPr="007507BD">
              <w:rPr>
                <w:rFonts w:asciiTheme="majorBidi" w:hAnsiTheme="majorBidi" w:cstheme="majorBidi"/>
                <w:sz w:val="22"/>
                <w:szCs w:val="22"/>
              </w:rPr>
              <w:t>RESERVOIR DRIVE MECHANISMS</w:t>
            </w:r>
          </w:p>
        </w:tc>
        <w:tc>
          <w:tcPr>
            <w:tcW w:w="2615" w:type="dxa"/>
            <w:vAlign w:val="center"/>
          </w:tcPr>
          <w:p w:rsidR="00047957" w:rsidRPr="00BC3712" w:rsidRDefault="00B61232" w:rsidP="00047957">
            <w:pPr>
              <w:spacing w:after="0" w:line="240" w:lineRule="auto"/>
              <w:rPr>
                <w:rFonts w:asciiTheme="majorBidi" w:hAnsiTheme="majorBidi" w:cstheme="majorBidi"/>
                <w:lang w:val="en-US"/>
              </w:rPr>
            </w:pPr>
            <w:r>
              <w:rPr>
                <w:rFonts w:asciiTheme="majorBidi" w:hAnsiTheme="majorBidi" w:cstheme="majorBidi"/>
                <w:lang w:val="en-US"/>
              </w:rPr>
              <w:t>Chapter 3</w:t>
            </w:r>
          </w:p>
        </w:tc>
      </w:tr>
      <w:tr w:rsidR="00047957" w:rsidRPr="00BC3712" w:rsidTr="009401E9">
        <w:tc>
          <w:tcPr>
            <w:tcW w:w="558" w:type="dxa"/>
            <w:tcBorders>
              <w:right w:val="single" w:sz="4" w:space="0" w:color="auto"/>
            </w:tcBorders>
            <w:vAlign w:val="center"/>
          </w:tcPr>
          <w:p w:rsidR="00047957" w:rsidRPr="00BC3712" w:rsidRDefault="00047957" w:rsidP="00047957">
            <w:pPr>
              <w:spacing w:after="0" w:line="240" w:lineRule="auto"/>
              <w:jc w:val="center"/>
              <w:rPr>
                <w:rFonts w:asciiTheme="majorBidi" w:hAnsiTheme="majorBidi" w:cstheme="majorBidi"/>
                <w:lang w:val="en-US"/>
              </w:rPr>
            </w:pPr>
            <w:r w:rsidRPr="00BC3712">
              <w:rPr>
                <w:rFonts w:asciiTheme="majorBidi" w:hAnsiTheme="majorBidi" w:cstheme="majorBidi"/>
                <w:lang w:val="en-US"/>
              </w:rPr>
              <w:t>5</w:t>
            </w:r>
          </w:p>
        </w:tc>
        <w:tc>
          <w:tcPr>
            <w:tcW w:w="1385" w:type="dxa"/>
            <w:tcBorders>
              <w:left w:val="single" w:sz="4" w:space="0" w:color="auto"/>
            </w:tcBorders>
            <w:vAlign w:val="center"/>
          </w:tcPr>
          <w:p w:rsidR="00047957" w:rsidRPr="006B5550" w:rsidRDefault="00047957" w:rsidP="00047957">
            <w:pPr>
              <w:spacing w:after="0"/>
              <w:jc w:val="center"/>
              <w:rPr>
                <w:rFonts w:ascii="Times New Roman" w:hAnsi="Times New Roman" w:cs="Times New Roman"/>
                <w:lang w:val="en-US"/>
              </w:rPr>
            </w:pPr>
            <w:r>
              <w:rPr>
                <w:rFonts w:ascii="Times New Roman" w:hAnsi="Times New Roman" w:cs="Times New Roman"/>
                <w:lang w:val="en-US"/>
              </w:rPr>
              <w:t>15.03.2017&amp;17.03.2017</w:t>
            </w:r>
          </w:p>
        </w:tc>
        <w:tc>
          <w:tcPr>
            <w:tcW w:w="5630" w:type="dxa"/>
            <w:gridSpan w:val="4"/>
          </w:tcPr>
          <w:p w:rsidR="00047957" w:rsidRPr="00047957" w:rsidRDefault="00047957" w:rsidP="00047957">
            <w:pPr>
              <w:contextualSpacing/>
              <w:jc w:val="both"/>
              <w:rPr>
                <w:rFonts w:asciiTheme="majorBidi" w:hAnsiTheme="majorBidi" w:cstheme="majorBidi"/>
              </w:rPr>
            </w:pPr>
            <w:r w:rsidRPr="00047957">
              <w:rPr>
                <w:rFonts w:asciiTheme="majorBidi" w:hAnsiTheme="majorBidi" w:cstheme="majorBidi"/>
              </w:rPr>
              <w:t>Comparing RESERVOIR DRIVE MECHANISMS</w:t>
            </w:r>
          </w:p>
        </w:tc>
        <w:tc>
          <w:tcPr>
            <w:tcW w:w="2615" w:type="dxa"/>
            <w:vAlign w:val="center"/>
          </w:tcPr>
          <w:p w:rsidR="00047957" w:rsidRPr="00BC3712" w:rsidRDefault="00B61232" w:rsidP="00047957">
            <w:pPr>
              <w:spacing w:after="0" w:line="240" w:lineRule="auto"/>
              <w:rPr>
                <w:rFonts w:asciiTheme="majorBidi" w:hAnsiTheme="majorBidi" w:cstheme="majorBidi"/>
                <w:lang w:val="en-US"/>
              </w:rPr>
            </w:pPr>
            <w:r>
              <w:rPr>
                <w:rFonts w:asciiTheme="majorBidi" w:hAnsiTheme="majorBidi" w:cstheme="majorBidi"/>
                <w:lang w:val="en-US"/>
              </w:rPr>
              <w:t>Chapter 3</w:t>
            </w:r>
          </w:p>
        </w:tc>
      </w:tr>
      <w:tr w:rsidR="00047957" w:rsidRPr="00BC3712" w:rsidTr="009401E9">
        <w:tc>
          <w:tcPr>
            <w:tcW w:w="558" w:type="dxa"/>
            <w:tcBorders>
              <w:right w:val="single" w:sz="4" w:space="0" w:color="auto"/>
            </w:tcBorders>
            <w:vAlign w:val="center"/>
          </w:tcPr>
          <w:p w:rsidR="00047957" w:rsidRPr="00BC3712" w:rsidRDefault="00047957" w:rsidP="00047957">
            <w:pPr>
              <w:spacing w:after="0" w:line="240" w:lineRule="auto"/>
              <w:jc w:val="center"/>
              <w:rPr>
                <w:rFonts w:asciiTheme="majorBidi" w:hAnsiTheme="majorBidi" w:cstheme="majorBidi"/>
                <w:lang w:val="en-US"/>
              </w:rPr>
            </w:pPr>
            <w:r>
              <w:rPr>
                <w:rFonts w:asciiTheme="majorBidi" w:hAnsiTheme="majorBidi" w:cstheme="majorBidi"/>
                <w:lang w:val="en-US"/>
              </w:rPr>
              <w:t>6</w:t>
            </w:r>
          </w:p>
        </w:tc>
        <w:tc>
          <w:tcPr>
            <w:tcW w:w="1385" w:type="dxa"/>
            <w:tcBorders>
              <w:left w:val="single" w:sz="4" w:space="0" w:color="auto"/>
            </w:tcBorders>
            <w:vAlign w:val="center"/>
          </w:tcPr>
          <w:p w:rsidR="00047957" w:rsidRPr="006B5550" w:rsidRDefault="00047957" w:rsidP="00047957">
            <w:pPr>
              <w:spacing w:after="0"/>
              <w:jc w:val="center"/>
              <w:rPr>
                <w:rFonts w:ascii="Times New Roman" w:hAnsi="Times New Roman" w:cs="Times New Roman"/>
                <w:lang w:val="en-US"/>
              </w:rPr>
            </w:pPr>
            <w:r>
              <w:rPr>
                <w:rFonts w:ascii="Times New Roman" w:hAnsi="Times New Roman" w:cs="Times New Roman"/>
                <w:lang w:val="en-US"/>
              </w:rPr>
              <w:t>22.03.2017&amp;24.03.2017</w:t>
            </w:r>
          </w:p>
        </w:tc>
        <w:tc>
          <w:tcPr>
            <w:tcW w:w="5630" w:type="dxa"/>
            <w:gridSpan w:val="4"/>
            <w:vAlign w:val="center"/>
          </w:tcPr>
          <w:p w:rsidR="00047957" w:rsidRPr="007507BD" w:rsidRDefault="00047957" w:rsidP="00047957">
            <w:pPr>
              <w:pStyle w:val="ListParagraph"/>
              <w:autoSpaceDE w:val="0"/>
              <w:autoSpaceDN w:val="0"/>
              <w:adjustRightInd w:val="0"/>
              <w:jc w:val="center"/>
              <w:rPr>
                <w:rFonts w:asciiTheme="majorBidi" w:hAnsiTheme="majorBidi" w:cstheme="majorBidi"/>
                <w:b/>
                <w:bCs/>
                <w:color w:val="000000"/>
                <w:sz w:val="22"/>
                <w:szCs w:val="22"/>
              </w:rPr>
            </w:pPr>
            <w:proofErr w:type="spellStart"/>
            <w:r w:rsidRPr="007507BD">
              <w:rPr>
                <w:rFonts w:asciiTheme="majorBidi" w:hAnsiTheme="majorBidi" w:cstheme="majorBidi"/>
                <w:b/>
                <w:bCs/>
                <w:color w:val="000000"/>
                <w:sz w:val="22"/>
                <w:szCs w:val="22"/>
              </w:rPr>
              <w:t>Norouz</w:t>
            </w:r>
            <w:proofErr w:type="spellEnd"/>
            <w:r w:rsidRPr="007507BD">
              <w:rPr>
                <w:rFonts w:asciiTheme="majorBidi" w:hAnsiTheme="majorBidi" w:cstheme="majorBidi"/>
                <w:b/>
                <w:bCs/>
                <w:color w:val="000000"/>
                <w:sz w:val="22"/>
                <w:szCs w:val="22"/>
              </w:rPr>
              <w:t xml:space="preserve"> Holliday</w:t>
            </w:r>
          </w:p>
        </w:tc>
        <w:tc>
          <w:tcPr>
            <w:tcW w:w="2615" w:type="dxa"/>
            <w:vAlign w:val="center"/>
          </w:tcPr>
          <w:p w:rsidR="00047957" w:rsidRPr="00BC3712" w:rsidRDefault="00047957" w:rsidP="00047957">
            <w:pPr>
              <w:spacing w:after="0" w:line="240" w:lineRule="auto"/>
              <w:rPr>
                <w:rFonts w:asciiTheme="majorBidi" w:hAnsiTheme="majorBidi" w:cstheme="majorBidi"/>
                <w:lang w:val="en-US"/>
              </w:rPr>
            </w:pPr>
          </w:p>
        </w:tc>
      </w:tr>
      <w:tr w:rsidR="00047957" w:rsidRPr="00BC3712" w:rsidTr="009401E9">
        <w:tc>
          <w:tcPr>
            <w:tcW w:w="558" w:type="dxa"/>
            <w:tcBorders>
              <w:right w:val="single" w:sz="4" w:space="0" w:color="auto"/>
            </w:tcBorders>
            <w:vAlign w:val="center"/>
          </w:tcPr>
          <w:p w:rsidR="00047957" w:rsidRPr="00BC3712" w:rsidRDefault="00047957" w:rsidP="00047957">
            <w:pPr>
              <w:spacing w:after="0" w:line="240" w:lineRule="auto"/>
              <w:jc w:val="center"/>
              <w:rPr>
                <w:rFonts w:asciiTheme="majorBidi" w:hAnsiTheme="majorBidi" w:cstheme="majorBidi"/>
                <w:lang w:val="en-US"/>
              </w:rPr>
            </w:pPr>
            <w:r>
              <w:rPr>
                <w:rFonts w:asciiTheme="majorBidi" w:hAnsiTheme="majorBidi" w:cstheme="majorBidi"/>
                <w:lang w:val="en-US"/>
              </w:rPr>
              <w:t>7</w:t>
            </w:r>
          </w:p>
        </w:tc>
        <w:tc>
          <w:tcPr>
            <w:tcW w:w="1385" w:type="dxa"/>
            <w:tcBorders>
              <w:left w:val="single" w:sz="4" w:space="0" w:color="auto"/>
            </w:tcBorders>
            <w:vAlign w:val="center"/>
          </w:tcPr>
          <w:p w:rsidR="00047957" w:rsidRPr="006B5550" w:rsidRDefault="00047957" w:rsidP="00047957">
            <w:pPr>
              <w:spacing w:after="0"/>
              <w:jc w:val="center"/>
              <w:rPr>
                <w:rFonts w:ascii="Times New Roman" w:hAnsi="Times New Roman" w:cs="Times New Roman"/>
                <w:lang w:val="en-US"/>
              </w:rPr>
            </w:pPr>
            <w:r>
              <w:rPr>
                <w:rFonts w:ascii="Times New Roman" w:hAnsi="Times New Roman" w:cs="Times New Roman"/>
                <w:lang w:val="en-US"/>
              </w:rPr>
              <w:t>29.03.2017&amp;31.03.2017</w:t>
            </w:r>
          </w:p>
        </w:tc>
        <w:tc>
          <w:tcPr>
            <w:tcW w:w="5630" w:type="dxa"/>
            <w:gridSpan w:val="4"/>
            <w:vAlign w:val="center"/>
          </w:tcPr>
          <w:p w:rsidR="00047957" w:rsidRPr="00DA59F5" w:rsidRDefault="00047957" w:rsidP="00047957">
            <w:pPr>
              <w:autoSpaceDE w:val="0"/>
              <w:autoSpaceDN w:val="0"/>
              <w:adjustRightInd w:val="0"/>
              <w:rPr>
                <w:rFonts w:asciiTheme="majorBidi" w:hAnsiTheme="majorBidi" w:cstheme="majorBidi"/>
                <w:color w:val="000000"/>
                <w:lang w:val="en-US"/>
              </w:rPr>
            </w:pPr>
            <w:r w:rsidRPr="007507BD">
              <w:rPr>
                <w:rFonts w:asciiTheme="majorBidi" w:hAnsiTheme="majorBidi" w:cstheme="majorBidi"/>
              </w:rPr>
              <w:t xml:space="preserve">DARCY'S LAW AND APPLICATIONS </w:t>
            </w:r>
            <w:r w:rsidR="00DA59F5">
              <w:rPr>
                <w:rFonts w:asciiTheme="majorBidi" w:hAnsiTheme="majorBidi" w:cstheme="majorBidi"/>
                <w:lang w:val="en-US"/>
              </w:rPr>
              <w:t>+</w:t>
            </w:r>
            <w:r w:rsidR="002F28BD" w:rsidRPr="002F28BD">
              <w:rPr>
                <w:rFonts w:asciiTheme="majorBidi" w:hAnsiTheme="majorBidi" w:cstheme="majorBidi"/>
                <w:b/>
                <w:bCs/>
                <w:lang w:val="en-US"/>
              </w:rPr>
              <w:t xml:space="preserve"> Quiz</w:t>
            </w:r>
          </w:p>
          <w:p w:rsidR="00047957" w:rsidRPr="007507BD" w:rsidRDefault="00047957" w:rsidP="00047957">
            <w:pPr>
              <w:pStyle w:val="ListParagraph"/>
              <w:numPr>
                <w:ilvl w:val="0"/>
                <w:numId w:val="26"/>
              </w:numPr>
              <w:autoSpaceDE w:val="0"/>
              <w:autoSpaceDN w:val="0"/>
              <w:adjustRightInd w:val="0"/>
              <w:rPr>
                <w:rFonts w:asciiTheme="majorBidi" w:hAnsiTheme="majorBidi" w:cstheme="majorBidi"/>
                <w:color w:val="000000"/>
                <w:sz w:val="22"/>
                <w:szCs w:val="22"/>
              </w:rPr>
            </w:pPr>
            <w:r w:rsidRPr="007507BD">
              <w:rPr>
                <w:rFonts w:asciiTheme="majorBidi" w:hAnsiTheme="majorBidi" w:cstheme="majorBidi"/>
                <w:sz w:val="22"/>
                <w:szCs w:val="22"/>
              </w:rPr>
              <w:t>FLUID POTENTIAL</w:t>
            </w:r>
          </w:p>
          <w:p w:rsidR="00047957" w:rsidRPr="007507BD" w:rsidRDefault="00047957" w:rsidP="00047957">
            <w:pPr>
              <w:pStyle w:val="ListParagraph"/>
              <w:numPr>
                <w:ilvl w:val="0"/>
                <w:numId w:val="16"/>
              </w:numPr>
              <w:autoSpaceDE w:val="0"/>
              <w:autoSpaceDN w:val="0"/>
              <w:adjustRightInd w:val="0"/>
              <w:rPr>
                <w:rFonts w:asciiTheme="majorBidi" w:hAnsiTheme="majorBidi" w:cstheme="majorBidi"/>
                <w:color w:val="000000"/>
                <w:sz w:val="22"/>
                <w:szCs w:val="22"/>
              </w:rPr>
            </w:pPr>
            <w:r w:rsidRPr="007507BD">
              <w:rPr>
                <w:rFonts w:asciiTheme="majorBidi" w:hAnsiTheme="majorBidi" w:cstheme="majorBidi"/>
                <w:sz w:val="22"/>
                <w:szCs w:val="22"/>
              </w:rPr>
              <w:t>REAL GAS POTENTIAL</w:t>
            </w:r>
          </w:p>
          <w:p w:rsidR="00047957" w:rsidRPr="007507BD" w:rsidRDefault="00047957" w:rsidP="00047957">
            <w:pPr>
              <w:pStyle w:val="ListParagraph"/>
              <w:autoSpaceDE w:val="0"/>
              <w:autoSpaceDN w:val="0"/>
              <w:adjustRightInd w:val="0"/>
              <w:rPr>
                <w:rFonts w:asciiTheme="majorBidi" w:hAnsiTheme="majorBidi" w:cstheme="majorBidi"/>
                <w:color w:val="000000"/>
                <w:sz w:val="22"/>
                <w:szCs w:val="22"/>
              </w:rPr>
            </w:pPr>
          </w:p>
        </w:tc>
        <w:tc>
          <w:tcPr>
            <w:tcW w:w="2615" w:type="dxa"/>
            <w:vAlign w:val="center"/>
          </w:tcPr>
          <w:p w:rsidR="00047957" w:rsidRPr="00BC3712" w:rsidRDefault="00B61232" w:rsidP="00047957">
            <w:pPr>
              <w:spacing w:after="0" w:line="240" w:lineRule="auto"/>
              <w:jc w:val="center"/>
              <w:rPr>
                <w:rFonts w:asciiTheme="majorBidi" w:hAnsiTheme="majorBidi" w:cstheme="majorBidi"/>
                <w:lang w:val="en-US"/>
              </w:rPr>
            </w:pPr>
            <w:r>
              <w:rPr>
                <w:rFonts w:asciiTheme="majorBidi" w:hAnsiTheme="majorBidi" w:cstheme="majorBidi"/>
                <w:lang w:val="en-US"/>
              </w:rPr>
              <w:t>Chapter 4</w:t>
            </w:r>
          </w:p>
        </w:tc>
      </w:tr>
      <w:tr w:rsidR="00047957" w:rsidRPr="00BC3712" w:rsidTr="009401E9">
        <w:tc>
          <w:tcPr>
            <w:tcW w:w="558" w:type="dxa"/>
            <w:tcBorders>
              <w:right w:val="single" w:sz="4" w:space="0" w:color="auto"/>
            </w:tcBorders>
            <w:vAlign w:val="center"/>
          </w:tcPr>
          <w:p w:rsidR="00047957" w:rsidRPr="00BC3712" w:rsidRDefault="00047957" w:rsidP="00047957">
            <w:pPr>
              <w:spacing w:after="0" w:line="240" w:lineRule="auto"/>
              <w:jc w:val="center"/>
              <w:rPr>
                <w:rFonts w:asciiTheme="majorBidi" w:hAnsiTheme="majorBidi" w:cstheme="majorBidi"/>
                <w:lang w:val="en-US"/>
              </w:rPr>
            </w:pPr>
            <w:r>
              <w:rPr>
                <w:rFonts w:asciiTheme="majorBidi" w:hAnsiTheme="majorBidi" w:cstheme="majorBidi"/>
                <w:lang w:val="en-US"/>
              </w:rPr>
              <w:t>8</w:t>
            </w:r>
          </w:p>
        </w:tc>
        <w:tc>
          <w:tcPr>
            <w:tcW w:w="1385" w:type="dxa"/>
            <w:tcBorders>
              <w:left w:val="single" w:sz="4" w:space="0" w:color="auto"/>
            </w:tcBorders>
            <w:vAlign w:val="center"/>
          </w:tcPr>
          <w:p w:rsidR="00047957" w:rsidRPr="006B5550" w:rsidRDefault="00047957" w:rsidP="00047957">
            <w:pPr>
              <w:spacing w:after="0"/>
              <w:jc w:val="center"/>
              <w:rPr>
                <w:rFonts w:ascii="Times New Roman" w:hAnsi="Times New Roman" w:cs="Times New Roman"/>
                <w:lang w:val="en-US"/>
              </w:rPr>
            </w:pPr>
            <w:r>
              <w:rPr>
                <w:rFonts w:ascii="Times New Roman" w:hAnsi="Times New Roman" w:cs="Times New Roman"/>
                <w:lang w:val="en-US"/>
              </w:rPr>
              <w:t>05.04.2017&amp;07.04.2017</w:t>
            </w:r>
          </w:p>
        </w:tc>
        <w:tc>
          <w:tcPr>
            <w:tcW w:w="5630" w:type="dxa"/>
            <w:gridSpan w:val="4"/>
            <w:vAlign w:val="center"/>
          </w:tcPr>
          <w:p w:rsidR="00047957" w:rsidRPr="00047957" w:rsidRDefault="00047957" w:rsidP="00047957">
            <w:pPr>
              <w:autoSpaceDE w:val="0"/>
              <w:autoSpaceDN w:val="0"/>
              <w:adjustRightInd w:val="0"/>
              <w:spacing w:after="0" w:line="240" w:lineRule="auto"/>
              <w:rPr>
                <w:rFonts w:asciiTheme="majorBidi" w:hAnsiTheme="majorBidi" w:cstheme="majorBidi"/>
                <w:b/>
                <w:bCs/>
                <w:lang w:val="en-US"/>
              </w:rPr>
            </w:pPr>
          </w:p>
          <w:p w:rsidR="00047957" w:rsidRPr="00366BAE" w:rsidRDefault="00047957" w:rsidP="00047957">
            <w:pPr>
              <w:spacing w:line="240" w:lineRule="auto"/>
              <w:rPr>
                <w:rFonts w:asciiTheme="majorBidi" w:hAnsiTheme="majorBidi" w:cstheme="majorBidi"/>
                <w:lang w:val="en-US"/>
              </w:rPr>
            </w:pPr>
            <w:r w:rsidRPr="00366BAE">
              <w:rPr>
                <w:rFonts w:asciiTheme="majorBidi" w:hAnsiTheme="majorBidi" w:cstheme="majorBidi"/>
                <w:lang w:val="en-US"/>
              </w:rPr>
              <w:t>RADIAL STEADY STATE FLOW; WELL STIMULATION</w:t>
            </w:r>
          </w:p>
          <w:p w:rsidR="00047957" w:rsidRPr="007507BD" w:rsidRDefault="00047957" w:rsidP="00047957">
            <w:pPr>
              <w:pStyle w:val="ListParagraph"/>
              <w:numPr>
                <w:ilvl w:val="0"/>
                <w:numId w:val="17"/>
              </w:numPr>
              <w:rPr>
                <w:rFonts w:asciiTheme="majorBidi" w:hAnsiTheme="majorBidi" w:cstheme="majorBidi"/>
                <w:sz w:val="22"/>
                <w:szCs w:val="22"/>
              </w:rPr>
            </w:pPr>
            <w:r w:rsidRPr="007507BD">
              <w:rPr>
                <w:rFonts w:asciiTheme="majorBidi" w:hAnsiTheme="majorBidi" w:cstheme="majorBidi"/>
                <w:sz w:val="22"/>
                <w:szCs w:val="22"/>
              </w:rPr>
              <w:t>Removal of Skin (S)</w:t>
            </w:r>
          </w:p>
          <w:p w:rsidR="00047957" w:rsidRPr="00047957" w:rsidRDefault="00047957" w:rsidP="00047957">
            <w:pPr>
              <w:pStyle w:val="ListParagraph"/>
              <w:numPr>
                <w:ilvl w:val="0"/>
                <w:numId w:val="17"/>
              </w:numPr>
              <w:autoSpaceDE w:val="0"/>
              <w:autoSpaceDN w:val="0"/>
              <w:adjustRightInd w:val="0"/>
              <w:rPr>
                <w:rFonts w:asciiTheme="majorBidi" w:hAnsiTheme="majorBidi" w:cstheme="majorBidi"/>
                <w:b/>
                <w:bCs/>
                <w:color w:val="000000"/>
              </w:rPr>
            </w:pPr>
            <w:r w:rsidRPr="00047957">
              <w:rPr>
                <w:rFonts w:asciiTheme="majorBidi" w:hAnsiTheme="majorBidi" w:cstheme="majorBidi"/>
              </w:rPr>
              <w:t>TWO-PHASE FLOW: EFFECTIVE AND RELATIVE PERMEABILITIES</w:t>
            </w:r>
            <w:r w:rsidRPr="00047957">
              <w:rPr>
                <w:rFonts w:asciiTheme="majorBidi" w:hAnsiTheme="majorBidi" w:cstheme="majorBidi"/>
                <w:b/>
                <w:bCs/>
                <w:color w:val="000000"/>
              </w:rPr>
              <w:t xml:space="preserve"> </w:t>
            </w:r>
          </w:p>
        </w:tc>
        <w:tc>
          <w:tcPr>
            <w:tcW w:w="2615" w:type="dxa"/>
            <w:vAlign w:val="center"/>
          </w:tcPr>
          <w:p w:rsidR="00047957" w:rsidRPr="00BC3712" w:rsidRDefault="00B61232" w:rsidP="00047957">
            <w:pPr>
              <w:spacing w:after="0" w:line="240" w:lineRule="auto"/>
              <w:jc w:val="center"/>
              <w:rPr>
                <w:rFonts w:asciiTheme="majorBidi" w:hAnsiTheme="majorBidi" w:cstheme="majorBidi"/>
                <w:lang w:val="en-US"/>
              </w:rPr>
            </w:pPr>
            <w:r>
              <w:rPr>
                <w:rFonts w:asciiTheme="majorBidi" w:hAnsiTheme="majorBidi" w:cstheme="majorBidi"/>
                <w:lang w:val="en-US"/>
              </w:rPr>
              <w:t>Chapter 5</w:t>
            </w:r>
          </w:p>
        </w:tc>
      </w:tr>
      <w:tr w:rsidR="00047957" w:rsidRPr="00BC3712" w:rsidTr="009401E9">
        <w:tc>
          <w:tcPr>
            <w:tcW w:w="558" w:type="dxa"/>
            <w:tcBorders>
              <w:right w:val="single" w:sz="4" w:space="0" w:color="auto"/>
            </w:tcBorders>
            <w:vAlign w:val="center"/>
          </w:tcPr>
          <w:p w:rsidR="00047957" w:rsidRPr="00BC3712" w:rsidRDefault="00047957" w:rsidP="00047957">
            <w:pPr>
              <w:spacing w:after="0" w:line="240" w:lineRule="auto"/>
              <w:jc w:val="center"/>
              <w:rPr>
                <w:rFonts w:asciiTheme="majorBidi" w:hAnsiTheme="majorBidi" w:cstheme="majorBidi"/>
                <w:lang w:val="en-US"/>
              </w:rPr>
            </w:pPr>
            <w:r>
              <w:rPr>
                <w:rFonts w:asciiTheme="majorBidi" w:hAnsiTheme="majorBidi" w:cstheme="majorBidi"/>
                <w:lang w:val="en-US"/>
              </w:rPr>
              <w:t>9</w:t>
            </w:r>
          </w:p>
        </w:tc>
        <w:tc>
          <w:tcPr>
            <w:tcW w:w="1385" w:type="dxa"/>
            <w:tcBorders>
              <w:left w:val="single" w:sz="4" w:space="0" w:color="auto"/>
            </w:tcBorders>
            <w:vAlign w:val="center"/>
          </w:tcPr>
          <w:p w:rsidR="00047957" w:rsidRPr="006B5550" w:rsidRDefault="00047957" w:rsidP="00047957">
            <w:pPr>
              <w:spacing w:after="0"/>
              <w:jc w:val="center"/>
              <w:rPr>
                <w:rFonts w:ascii="Times New Roman" w:hAnsi="Times New Roman" w:cs="Times New Roman"/>
                <w:lang w:val="en-US"/>
              </w:rPr>
            </w:pPr>
            <w:r>
              <w:rPr>
                <w:rFonts w:ascii="Times New Roman" w:hAnsi="Times New Roman" w:cs="Times New Roman"/>
                <w:lang w:val="en-US"/>
              </w:rPr>
              <w:t>08.04.2017&amp;16.04.2017</w:t>
            </w:r>
          </w:p>
        </w:tc>
        <w:tc>
          <w:tcPr>
            <w:tcW w:w="5630" w:type="dxa"/>
            <w:gridSpan w:val="4"/>
            <w:vAlign w:val="center"/>
          </w:tcPr>
          <w:p w:rsidR="00047957" w:rsidRPr="00047957" w:rsidRDefault="00047957" w:rsidP="00047957">
            <w:pPr>
              <w:pStyle w:val="ListParagraph"/>
              <w:rPr>
                <w:rFonts w:asciiTheme="majorBidi" w:hAnsiTheme="majorBidi" w:cstheme="majorBidi"/>
                <w:b/>
                <w:bCs/>
                <w:sz w:val="22"/>
                <w:szCs w:val="22"/>
              </w:rPr>
            </w:pPr>
            <w:r w:rsidRPr="00047957">
              <w:rPr>
                <w:rFonts w:asciiTheme="majorBidi" w:hAnsiTheme="majorBidi" w:cstheme="majorBidi"/>
                <w:b/>
                <w:bCs/>
                <w:sz w:val="22"/>
                <w:szCs w:val="22"/>
              </w:rPr>
              <w:t>Midterm exams</w:t>
            </w:r>
          </w:p>
        </w:tc>
        <w:tc>
          <w:tcPr>
            <w:tcW w:w="2615" w:type="dxa"/>
            <w:vAlign w:val="center"/>
          </w:tcPr>
          <w:p w:rsidR="00047957" w:rsidRPr="00BC3712" w:rsidRDefault="00047957" w:rsidP="00047957">
            <w:pPr>
              <w:spacing w:after="0" w:line="240" w:lineRule="auto"/>
              <w:jc w:val="center"/>
              <w:rPr>
                <w:rFonts w:asciiTheme="majorBidi" w:hAnsiTheme="majorBidi" w:cstheme="majorBidi"/>
                <w:lang w:val="en-US"/>
              </w:rPr>
            </w:pPr>
          </w:p>
        </w:tc>
      </w:tr>
      <w:tr w:rsidR="00047957" w:rsidRPr="00BC3712" w:rsidTr="009401E9">
        <w:tc>
          <w:tcPr>
            <w:tcW w:w="558" w:type="dxa"/>
            <w:tcBorders>
              <w:right w:val="single" w:sz="4" w:space="0" w:color="auto"/>
            </w:tcBorders>
            <w:vAlign w:val="center"/>
          </w:tcPr>
          <w:p w:rsidR="00047957" w:rsidRPr="00BC3712" w:rsidRDefault="00047957" w:rsidP="00047957">
            <w:pPr>
              <w:spacing w:after="0" w:line="240" w:lineRule="auto"/>
              <w:jc w:val="center"/>
              <w:rPr>
                <w:rFonts w:asciiTheme="majorBidi" w:hAnsiTheme="majorBidi" w:cstheme="majorBidi"/>
                <w:lang w:val="en-US"/>
              </w:rPr>
            </w:pPr>
            <w:r>
              <w:rPr>
                <w:rFonts w:asciiTheme="majorBidi" w:hAnsiTheme="majorBidi" w:cstheme="majorBidi"/>
                <w:lang w:val="en-US"/>
              </w:rPr>
              <w:t>10</w:t>
            </w:r>
          </w:p>
        </w:tc>
        <w:tc>
          <w:tcPr>
            <w:tcW w:w="1385" w:type="dxa"/>
            <w:tcBorders>
              <w:left w:val="single" w:sz="4" w:space="0" w:color="auto"/>
            </w:tcBorders>
            <w:vAlign w:val="center"/>
          </w:tcPr>
          <w:p w:rsidR="00047957" w:rsidRPr="006B5550" w:rsidRDefault="00047957" w:rsidP="00047957">
            <w:pPr>
              <w:spacing w:after="0"/>
              <w:jc w:val="center"/>
              <w:rPr>
                <w:rFonts w:ascii="Times New Roman" w:hAnsi="Times New Roman" w:cs="Times New Roman"/>
                <w:lang w:val="en-US"/>
              </w:rPr>
            </w:pPr>
            <w:r>
              <w:rPr>
                <w:rFonts w:ascii="Times New Roman" w:hAnsi="Times New Roman" w:cs="Times New Roman"/>
                <w:lang w:val="en-US"/>
              </w:rPr>
              <w:t>19.04.2017&amp;21.04.2017</w:t>
            </w:r>
          </w:p>
        </w:tc>
        <w:tc>
          <w:tcPr>
            <w:tcW w:w="5630" w:type="dxa"/>
            <w:gridSpan w:val="4"/>
            <w:vAlign w:val="center"/>
          </w:tcPr>
          <w:p w:rsidR="00047957" w:rsidRPr="007507BD" w:rsidRDefault="00047957" w:rsidP="00047957">
            <w:pPr>
              <w:autoSpaceDE w:val="0"/>
              <w:autoSpaceDN w:val="0"/>
              <w:adjustRightInd w:val="0"/>
              <w:spacing w:after="0" w:line="240" w:lineRule="auto"/>
              <w:jc w:val="center"/>
              <w:rPr>
                <w:rFonts w:asciiTheme="majorBidi" w:hAnsiTheme="majorBidi" w:cstheme="majorBidi"/>
                <w:lang w:val="en-US"/>
              </w:rPr>
            </w:pPr>
            <w:r w:rsidRPr="007507BD">
              <w:rPr>
                <w:rFonts w:asciiTheme="majorBidi" w:hAnsiTheme="majorBidi" w:cstheme="majorBidi"/>
                <w:lang w:val="en-US"/>
              </w:rPr>
              <w:t>THE BASIC DIFFERENTIAL EQUATION FOR RADIAL FLOW IN A POROUS</w:t>
            </w:r>
            <w:r>
              <w:rPr>
                <w:rFonts w:asciiTheme="majorBidi" w:hAnsiTheme="majorBidi" w:cstheme="majorBidi"/>
                <w:lang w:val="en-US"/>
              </w:rPr>
              <w:t xml:space="preserve"> </w:t>
            </w:r>
            <w:r w:rsidRPr="00366BAE">
              <w:rPr>
                <w:rFonts w:asciiTheme="majorBidi" w:hAnsiTheme="majorBidi" w:cstheme="majorBidi"/>
                <w:lang w:val="en-US"/>
              </w:rPr>
              <w:t>MEDIUM</w:t>
            </w:r>
          </w:p>
          <w:p w:rsidR="00047957" w:rsidRPr="007507BD" w:rsidRDefault="00047957" w:rsidP="00047957">
            <w:pPr>
              <w:pStyle w:val="ListParagraph"/>
              <w:numPr>
                <w:ilvl w:val="0"/>
                <w:numId w:val="18"/>
              </w:numPr>
              <w:autoSpaceDE w:val="0"/>
              <w:autoSpaceDN w:val="0"/>
              <w:adjustRightInd w:val="0"/>
              <w:rPr>
                <w:rFonts w:asciiTheme="majorBidi" w:hAnsiTheme="majorBidi" w:cstheme="majorBidi"/>
                <w:color w:val="000000"/>
                <w:sz w:val="22"/>
                <w:szCs w:val="22"/>
              </w:rPr>
            </w:pPr>
            <w:r w:rsidRPr="007507BD">
              <w:rPr>
                <w:rFonts w:asciiTheme="majorBidi" w:hAnsiTheme="majorBidi" w:cstheme="majorBidi"/>
                <w:sz w:val="22"/>
                <w:szCs w:val="22"/>
              </w:rPr>
              <w:t>Driving Equation</w:t>
            </w:r>
          </w:p>
          <w:p w:rsidR="00047957" w:rsidRPr="007507BD" w:rsidRDefault="00047957" w:rsidP="00047957">
            <w:pPr>
              <w:pStyle w:val="ListParagraph"/>
              <w:numPr>
                <w:ilvl w:val="0"/>
                <w:numId w:val="18"/>
              </w:numPr>
              <w:autoSpaceDE w:val="0"/>
              <w:autoSpaceDN w:val="0"/>
              <w:adjustRightInd w:val="0"/>
              <w:rPr>
                <w:rFonts w:asciiTheme="majorBidi" w:hAnsiTheme="majorBidi" w:cstheme="majorBidi"/>
                <w:color w:val="000000"/>
                <w:sz w:val="22"/>
                <w:szCs w:val="22"/>
              </w:rPr>
            </w:pPr>
            <w:r w:rsidRPr="007507BD">
              <w:rPr>
                <w:rFonts w:asciiTheme="majorBidi" w:hAnsiTheme="majorBidi" w:cstheme="majorBidi"/>
                <w:sz w:val="22"/>
                <w:szCs w:val="22"/>
              </w:rPr>
              <w:t>CONDITIONS OF SOLUTION</w:t>
            </w:r>
          </w:p>
        </w:tc>
        <w:tc>
          <w:tcPr>
            <w:tcW w:w="2615" w:type="dxa"/>
            <w:vAlign w:val="center"/>
          </w:tcPr>
          <w:p w:rsidR="00047957" w:rsidRPr="00BC3712" w:rsidRDefault="00B61232" w:rsidP="00047957">
            <w:pPr>
              <w:spacing w:after="0" w:line="240" w:lineRule="auto"/>
              <w:jc w:val="center"/>
              <w:rPr>
                <w:rFonts w:asciiTheme="majorBidi" w:hAnsiTheme="majorBidi" w:cstheme="majorBidi"/>
                <w:lang w:val="en-US"/>
              </w:rPr>
            </w:pPr>
            <w:r>
              <w:rPr>
                <w:rFonts w:asciiTheme="majorBidi" w:hAnsiTheme="majorBidi" w:cstheme="majorBidi"/>
                <w:lang w:val="en-US"/>
              </w:rPr>
              <w:t>Chapter 6</w:t>
            </w:r>
          </w:p>
        </w:tc>
      </w:tr>
      <w:tr w:rsidR="00047957" w:rsidRPr="00BC3712" w:rsidTr="00426A09">
        <w:tc>
          <w:tcPr>
            <w:tcW w:w="558" w:type="dxa"/>
            <w:tcBorders>
              <w:right w:val="single" w:sz="4" w:space="0" w:color="auto"/>
            </w:tcBorders>
            <w:vAlign w:val="center"/>
          </w:tcPr>
          <w:p w:rsidR="00047957" w:rsidRPr="00BC3712" w:rsidRDefault="00047957" w:rsidP="00047957">
            <w:pPr>
              <w:spacing w:after="0" w:line="240" w:lineRule="auto"/>
              <w:jc w:val="center"/>
              <w:rPr>
                <w:rFonts w:asciiTheme="majorBidi" w:hAnsiTheme="majorBidi" w:cstheme="majorBidi"/>
                <w:lang w:val="en-US"/>
              </w:rPr>
            </w:pPr>
            <w:r>
              <w:rPr>
                <w:rFonts w:asciiTheme="majorBidi" w:hAnsiTheme="majorBidi" w:cstheme="majorBidi"/>
                <w:lang w:val="en-US"/>
              </w:rPr>
              <w:t>11</w:t>
            </w:r>
          </w:p>
        </w:tc>
        <w:tc>
          <w:tcPr>
            <w:tcW w:w="1385" w:type="dxa"/>
            <w:tcBorders>
              <w:left w:val="single" w:sz="4" w:space="0" w:color="auto"/>
            </w:tcBorders>
            <w:vAlign w:val="center"/>
          </w:tcPr>
          <w:p w:rsidR="00047957" w:rsidRPr="006B5550" w:rsidRDefault="00047957" w:rsidP="00047957">
            <w:pPr>
              <w:spacing w:after="0"/>
              <w:jc w:val="center"/>
              <w:rPr>
                <w:rFonts w:ascii="Times New Roman" w:hAnsi="Times New Roman" w:cs="Times New Roman"/>
                <w:lang w:val="en-US"/>
              </w:rPr>
            </w:pPr>
            <w:r>
              <w:rPr>
                <w:rFonts w:ascii="Times New Roman" w:hAnsi="Times New Roman" w:cs="Times New Roman"/>
                <w:lang w:val="en-US"/>
              </w:rPr>
              <w:t>26.04.2017&amp;28.04.2017</w:t>
            </w:r>
          </w:p>
        </w:tc>
        <w:tc>
          <w:tcPr>
            <w:tcW w:w="5630" w:type="dxa"/>
            <w:gridSpan w:val="4"/>
            <w:vAlign w:val="center"/>
          </w:tcPr>
          <w:p w:rsidR="00047957" w:rsidRPr="007507BD" w:rsidRDefault="00047957" w:rsidP="00047957">
            <w:pPr>
              <w:pStyle w:val="ListParagraph"/>
              <w:autoSpaceDE w:val="0"/>
              <w:autoSpaceDN w:val="0"/>
              <w:adjustRightInd w:val="0"/>
              <w:rPr>
                <w:rFonts w:asciiTheme="majorBidi" w:hAnsiTheme="majorBidi" w:cstheme="majorBidi"/>
                <w:color w:val="000000"/>
                <w:sz w:val="22"/>
                <w:szCs w:val="22"/>
              </w:rPr>
            </w:pPr>
            <w:r w:rsidRPr="007507BD">
              <w:rPr>
                <w:rFonts w:asciiTheme="majorBidi" w:hAnsiTheme="majorBidi" w:cstheme="majorBidi"/>
                <w:color w:val="000000"/>
                <w:sz w:val="22"/>
                <w:szCs w:val="22"/>
              </w:rPr>
              <w:t>E(</w:t>
            </w:r>
            <w:proofErr w:type="spellStart"/>
            <w:r w:rsidRPr="007507BD">
              <w:rPr>
                <w:rFonts w:asciiTheme="majorBidi" w:hAnsiTheme="majorBidi" w:cstheme="majorBidi"/>
                <w:color w:val="000000"/>
                <w:sz w:val="22"/>
                <w:szCs w:val="22"/>
              </w:rPr>
              <w:t>i</w:t>
            </w:r>
            <w:proofErr w:type="spellEnd"/>
            <w:r w:rsidRPr="007507BD">
              <w:rPr>
                <w:rFonts w:asciiTheme="majorBidi" w:hAnsiTheme="majorBidi" w:cstheme="majorBidi"/>
                <w:color w:val="000000"/>
                <w:sz w:val="22"/>
                <w:szCs w:val="22"/>
              </w:rPr>
              <w:t>) solution</w:t>
            </w:r>
          </w:p>
          <w:p w:rsidR="00047957" w:rsidRPr="007507BD" w:rsidRDefault="00047957" w:rsidP="00047957">
            <w:pPr>
              <w:pStyle w:val="ListParagraph"/>
              <w:autoSpaceDE w:val="0"/>
              <w:autoSpaceDN w:val="0"/>
              <w:adjustRightInd w:val="0"/>
              <w:rPr>
                <w:rFonts w:asciiTheme="majorBidi" w:hAnsiTheme="majorBidi" w:cstheme="majorBidi"/>
                <w:color w:val="000000"/>
                <w:sz w:val="22"/>
                <w:szCs w:val="22"/>
              </w:rPr>
            </w:pPr>
            <w:r w:rsidRPr="007507BD">
              <w:rPr>
                <w:rFonts w:asciiTheme="majorBidi" w:hAnsiTheme="majorBidi" w:cstheme="majorBidi"/>
                <w:color w:val="000000"/>
                <w:sz w:val="22"/>
                <w:szCs w:val="22"/>
              </w:rPr>
              <w:t xml:space="preserve">Dimensionless method </w:t>
            </w:r>
            <w:r w:rsidR="00DA59F5">
              <w:rPr>
                <w:rFonts w:asciiTheme="majorBidi" w:hAnsiTheme="majorBidi" w:cstheme="majorBidi"/>
                <w:color w:val="000000"/>
                <w:sz w:val="22"/>
                <w:szCs w:val="22"/>
              </w:rPr>
              <w:t>+</w:t>
            </w:r>
            <w:r w:rsidR="002F28BD" w:rsidRPr="002F28BD">
              <w:rPr>
                <w:rFonts w:asciiTheme="majorBidi" w:hAnsiTheme="majorBidi" w:cstheme="majorBidi"/>
                <w:b/>
                <w:bCs/>
              </w:rPr>
              <w:t xml:space="preserve"> Quiz</w:t>
            </w:r>
          </w:p>
        </w:tc>
        <w:tc>
          <w:tcPr>
            <w:tcW w:w="2615" w:type="dxa"/>
            <w:vAlign w:val="center"/>
          </w:tcPr>
          <w:p w:rsidR="00047957" w:rsidRPr="00BC3712" w:rsidRDefault="00B61232" w:rsidP="00047957">
            <w:pPr>
              <w:spacing w:after="0" w:line="240" w:lineRule="auto"/>
              <w:jc w:val="center"/>
              <w:rPr>
                <w:rFonts w:asciiTheme="majorBidi" w:hAnsiTheme="majorBidi" w:cstheme="majorBidi"/>
                <w:lang w:val="en-US"/>
              </w:rPr>
            </w:pPr>
            <w:r>
              <w:rPr>
                <w:rFonts w:asciiTheme="majorBidi" w:hAnsiTheme="majorBidi" w:cstheme="majorBidi"/>
                <w:lang w:val="en-US"/>
              </w:rPr>
              <w:t>Chapter 6</w:t>
            </w:r>
          </w:p>
        </w:tc>
      </w:tr>
      <w:tr w:rsidR="00047957" w:rsidRPr="00BC3712" w:rsidTr="00426A09">
        <w:tc>
          <w:tcPr>
            <w:tcW w:w="558" w:type="dxa"/>
            <w:tcBorders>
              <w:right w:val="single" w:sz="4" w:space="0" w:color="auto"/>
            </w:tcBorders>
            <w:vAlign w:val="center"/>
          </w:tcPr>
          <w:p w:rsidR="00047957" w:rsidRPr="00BC3712" w:rsidRDefault="00047957" w:rsidP="00047957">
            <w:pPr>
              <w:spacing w:after="0" w:line="240" w:lineRule="auto"/>
              <w:jc w:val="center"/>
              <w:rPr>
                <w:rFonts w:asciiTheme="majorBidi" w:hAnsiTheme="majorBidi" w:cstheme="majorBidi"/>
                <w:lang w:val="en-US"/>
              </w:rPr>
            </w:pPr>
            <w:r>
              <w:rPr>
                <w:rFonts w:asciiTheme="majorBidi" w:hAnsiTheme="majorBidi" w:cstheme="majorBidi"/>
                <w:lang w:val="en-US"/>
              </w:rPr>
              <w:t>12</w:t>
            </w:r>
          </w:p>
        </w:tc>
        <w:tc>
          <w:tcPr>
            <w:tcW w:w="1385" w:type="dxa"/>
            <w:tcBorders>
              <w:left w:val="single" w:sz="4" w:space="0" w:color="auto"/>
            </w:tcBorders>
            <w:vAlign w:val="center"/>
          </w:tcPr>
          <w:p w:rsidR="00047957" w:rsidRPr="006B5550" w:rsidRDefault="00047957" w:rsidP="00047957">
            <w:pPr>
              <w:spacing w:after="0"/>
              <w:jc w:val="center"/>
              <w:rPr>
                <w:rFonts w:ascii="Times New Roman" w:hAnsi="Times New Roman" w:cs="Times New Roman"/>
                <w:lang w:val="en-US"/>
              </w:rPr>
            </w:pPr>
            <w:r>
              <w:rPr>
                <w:rFonts w:ascii="Times New Roman" w:hAnsi="Times New Roman" w:cs="Times New Roman"/>
                <w:lang w:val="en-US"/>
              </w:rPr>
              <w:t>03.05.2017&amp;05.05.2017</w:t>
            </w:r>
          </w:p>
        </w:tc>
        <w:tc>
          <w:tcPr>
            <w:tcW w:w="5630" w:type="dxa"/>
            <w:gridSpan w:val="4"/>
          </w:tcPr>
          <w:p w:rsidR="00047957" w:rsidRPr="007507BD" w:rsidRDefault="00047957" w:rsidP="00047957">
            <w:pPr>
              <w:spacing w:after="0"/>
              <w:rPr>
                <w:rFonts w:asciiTheme="majorBidi" w:hAnsiTheme="majorBidi" w:cstheme="majorBidi"/>
                <w:lang w:val="en-US"/>
              </w:rPr>
            </w:pPr>
            <w:r w:rsidRPr="007507BD">
              <w:rPr>
                <w:rFonts w:asciiTheme="majorBidi" w:hAnsiTheme="majorBidi" w:cstheme="majorBidi"/>
              </w:rPr>
              <w:t>Gas reservoirs</w:t>
            </w:r>
          </w:p>
          <w:p w:rsidR="00047957" w:rsidRPr="007507BD" w:rsidRDefault="00047957" w:rsidP="00047957">
            <w:pPr>
              <w:pStyle w:val="ListParagraph"/>
              <w:numPr>
                <w:ilvl w:val="0"/>
                <w:numId w:val="21"/>
              </w:numPr>
              <w:rPr>
                <w:rFonts w:asciiTheme="majorBidi" w:hAnsiTheme="majorBidi" w:cstheme="majorBidi"/>
                <w:sz w:val="22"/>
                <w:szCs w:val="22"/>
              </w:rPr>
            </w:pPr>
            <w:r w:rsidRPr="007507BD">
              <w:rPr>
                <w:rFonts w:asciiTheme="majorBidi" w:hAnsiTheme="majorBidi" w:cstheme="majorBidi"/>
                <w:sz w:val="22"/>
                <w:szCs w:val="22"/>
              </w:rPr>
              <w:t>Natural gas</w:t>
            </w:r>
          </w:p>
          <w:p w:rsidR="00047957" w:rsidRPr="007507BD" w:rsidRDefault="00047957" w:rsidP="00047957">
            <w:pPr>
              <w:pStyle w:val="ListParagraph"/>
              <w:numPr>
                <w:ilvl w:val="0"/>
                <w:numId w:val="21"/>
              </w:numPr>
              <w:rPr>
                <w:rFonts w:asciiTheme="majorBidi" w:hAnsiTheme="majorBidi" w:cstheme="majorBidi"/>
                <w:sz w:val="22"/>
                <w:szCs w:val="22"/>
              </w:rPr>
            </w:pPr>
            <w:r w:rsidRPr="007507BD">
              <w:rPr>
                <w:rFonts w:asciiTheme="majorBidi" w:hAnsiTheme="majorBidi" w:cstheme="majorBidi"/>
                <w:sz w:val="22"/>
                <w:szCs w:val="22"/>
              </w:rPr>
              <w:t>Conventional gas reservoirs</w:t>
            </w:r>
          </w:p>
          <w:p w:rsidR="00047957" w:rsidRPr="007507BD" w:rsidRDefault="00047957" w:rsidP="00047957">
            <w:pPr>
              <w:pStyle w:val="ListParagraph"/>
              <w:contextualSpacing/>
              <w:jc w:val="both"/>
              <w:rPr>
                <w:rFonts w:asciiTheme="majorBidi" w:hAnsiTheme="majorBidi" w:cstheme="majorBidi"/>
                <w:sz w:val="22"/>
                <w:szCs w:val="22"/>
              </w:rPr>
            </w:pPr>
            <w:r w:rsidRPr="007507BD">
              <w:rPr>
                <w:rFonts w:asciiTheme="majorBidi" w:hAnsiTheme="majorBidi" w:cstheme="majorBidi"/>
                <w:sz w:val="22"/>
                <w:szCs w:val="22"/>
              </w:rPr>
              <w:t>Estimation initial gas in place: Volumetric method and Material balance approach</w:t>
            </w:r>
          </w:p>
          <w:p w:rsidR="00047957" w:rsidRPr="007507BD" w:rsidRDefault="00047957" w:rsidP="00047957">
            <w:pPr>
              <w:pStyle w:val="ListParagraph"/>
              <w:numPr>
                <w:ilvl w:val="0"/>
                <w:numId w:val="18"/>
              </w:numPr>
              <w:contextualSpacing/>
              <w:jc w:val="both"/>
              <w:rPr>
                <w:rFonts w:asciiTheme="majorBidi" w:hAnsiTheme="majorBidi" w:cstheme="majorBidi"/>
                <w:sz w:val="22"/>
                <w:szCs w:val="22"/>
              </w:rPr>
            </w:pPr>
            <w:r w:rsidRPr="007507BD">
              <w:rPr>
                <w:rFonts w:asciiTheme="majorBidi" w:hAnsiTheme="majorBidi" w:cstheme="majorBidi"/>
                <w:sz w:val="22"/>
                <w:szCs w:val="22"/>
              </w:rPr>
              <w:t>Unconventional gas reservoir</w:t>
            </w:r>
          </w:p>
        </w:tc>
        <w:tc>
          <w:tcPr>
            <w:tcW w:w="2615" w:type="dxa"/>
            <w:vAlign w:val="center"/>
          </w:tcPr>
          <w:p w:rsidR="00047957" w:rsidRPr="00BC3712" w:rsidRDefault="00B61232" w:rsidP="00047957">
            <w:pPr>
              <w:spacing w:after="0" w:line="240" w:lineRule="auto"/>
              <w:jc w:val="center"/>
              <w:rPr>
                <w:rFonts w:asciiTheme="majorBidi" w:hAnsiTheme="majorBidi" w:cstheme="majorBidi"/>
                <w:lang w:val="en-US"/>
              </w:rPr>
            </w:pPr>
            <w:r>
              <w:rPr>
                <w:rFonts w:asciiTheme="majorBidi" w:hAnsiTheme="majorBidi" w:cstheme="majorBidi"/>
                <w:lang w:val="en-US"/>
              </w:rPr>
              <w:t>Chapter 6</w:t>
            </w:r>
          </w:p>
        </w:tc>
      </w:tr>
      <w:tr w:rsidR="00047957" w:rsidRPr="00BC3712" w:rsidTr="00564B81">
        <w:tc>
          <w:tcPr>
            <w:tcW w:w="558" w:type="dxa"/>
            <w:tcBorders>
              <w:right w:val="single" w:sz="4" w:space="0" w:color="auto"/>
            </w:tcBorders>
            <w:vAlign w:val="center"/>
          </w:tcPr>
          <w:p w:rsidR="00047957" w:rsidRPr="00BC3712" w:rsidRDefault="00047957" w:rsidP="00047957">
            <w:pPr>
              <w:spacing w:after="0" w:line="240" w:lineRule="auto"/>
              <w:jc w:val="center"/>
              <w:rPr>
                <w:rFonts w:asciiTheme="majorBidi" w:hAnsiTheme="majorBidi" w:cstheme="majorBidi"/>
                <w:lang w:val="en-US"/>
              </w:rPr>
            </w:pPr>
            <w:r>
              <w:rPr>
                <w:rFonts w:asciiTheme="majorBidi" w:hAnsiTheme="majorBidi" w:cstheme="majorBidi"/>
                <w:lang w:val="en-US"/>
              </w:rPr>
              <w:t>13</w:t>
            </w:r>
          </w:p>
        </w:tc>
        <w:tc>
          <w:tcPr>
            <w:tcW w:w="1385" w:type="dxa"/>
            <w:tcBorders>
              <w:left w:val="single" w:sz="4" w:space="0" w:color="auto"/>
            </w:tcBorders>
            <w:vAlign w:val="center"/>
          </w:tcPr>
          <w:p w:rsidR="00047957" w:rsidRPr="006B5550" w:rsidRDefault="00047957" w:rsidP="00047957">
            <w:pPr>
              <w:spacing w:after="0"/>
              <w:jc w:val="center"/>
              <w:rPr>
                <w:rFonts w:ascii="Times New Roman" w:hAnsi="Times New Roman" w:cs="Times New Roman"/>
                <w:lang w:val="en-US"/>
              </w:rPr>
            </w:pPr>
            <w:r>
              <w:rPr>
                <w:rFonts w:ascii="Times New Roman" w:hAnsi="Times New Roman" w:cs="Times New Roman"/>
                <w:lang w:val="en-US"/>
              </w:rPr>
              <w:t>10.05.2017&amp;12.05.2017</w:t>
            </w:r>
          </w:p>
        </w:tc>
        <w:tc>
          <w:tcPr>
            <w:tcW w:w="5630" w:type="dxa"/>
            <w:gridSpan w:val="4"/>
            <w:vAlign w:val="center"/>
          </w:tcPr>
          <w:p w:rsidR="00047957" w:rsidRPr="007507BD" w:rsidRDefault="00047957" w:rsidP="00047957">
            <w:pPr>
              <w:autoSpaceDE w:val="0"/>
              <w:autoSpaceDN w:val="0"/>
              <w:adjustRightInd w:val="0"/>
              <w:spacing w:after="0" w:line="240" w:lineRule="auto"/>
              <w:rPr>
                <w:rFonts w:ascii="Times New Roman" w:hAnsi="Times New Roman" w:cs="Times New Roman"/>
                <w:bCs/>
                <w:color w:val="000000"/>
                <w:lang w:val="en-US"/>
              </w:rPr>
            </w:pPr>
            <w:r w:rsidRPr="007507BD">
              <w:rPr>
                <w:rFonts w:ascii="Times New Roman" w:hAnsi="Times New Roman" w:cs="Times New Roman"/>
                <w:bCs/>
                <w:color w:val="000000"/>
                <w:lang w:val="en-US"/>
              </w:rPr>
              <w:t xml:space="preserve">Principles of </w:t>
            </w:r>
            <w:proofErr w:type="spellStart"/>
            <w:r w:rsidRPr="007507BD">
              <w:rPr>
                <w:rFonts w:ascii="Times New Roman" w:hAnsi="Times New Roman" w:cs="Times New Roman"/>
                <w:bCs/>
                <w:color w:val="000000"/>
                <w:lang w:val="en-US"/>
              </w:rPr>
              <w:t>Waterflooding</w:t>
            </w:r>
            <w:r w:rsidR="00DA59F5">
              <w:rPr>
                <w:rFonts w:ascii="Times New Roman" w:hAnsi="Times New Roman" w:cs="Times New Roman"/>
                <w:bCs/>
                <w:color w:val="000000"/>
                <w:lang w:val="en-US"/>
              </w:rPr>
              <w:t>+quiz</w:t>
            </w:r>
            <w:proofErr w:type="spellEnd"/>
          </w:p>
          <w:p w:rsidR="00047957" w:rsidRPr="007507BD" w:rsidRDefault="00047957" w:rsidP="00047957">
            <w:pPr>
              <w:numPr>
                <w:ilvl w:val="0"/>
                <w:numId w:val="20"/>
              </w:numPr>
              <w:autoSpaceDE w:val="0"/>
              <w:autoSpaceDN w:val="0"/>
              <w:adjustRightInd w:val="0"/>
              <w:spacing w:after="0" w:line="240" w:lineRule="auto"/>
              <w:rPr>
                <w:rFonts w:ascii="Times New Roman" w:hAnsi="Times New Roman" w:cs="Times New Roman"/>
                <w:bCs/>
                <w:color w:val="000000"/>
                <w:lang w:val="en-US"/>
              </w:rPr>
            </w:pPr>
            <w:r w:rsidRPr="007507BD">
              <w:rPr>
                <w:rFonts w:ascii="Times New Roman" w:hAnsi="Times New Roman" w:cs="Times New Roman"/>
                <w:bCs/>
                <w:color w:val="000000"/>
                <w:lang w:val="en-US"/>
              </w:rPr>
              <w:t xml:space="preserve">Factors to consider in </w:t>
            </w:r>
            <w:proofErr w:type="spellStart"/>
            <w:r w:rsidRPr="007507BD">
              <w:rPr>
                <w:rFonts w:ascii="Times New Roman" w:hAnsi="Times New Roman" w:cs="Times New Roman"/>
                <w:bCs/>
                <w:color w:val="000000"/>
                <w:lang w:val="en-US"/>
              </w:rPr>
              <w:t>waterflooding</w:t>
            </w:r>
            <w:proofErr w:type="spellEnd"/>
            <w:r w:rsidRPr="007507BD">
              <w:rPr>
                <w:rFonts w:ascii="Times New Roman" w:hAnsi="Times New Roman" w:cs="Times New Roman"/>
                <w:bCs/>
                <w:color w:val="000000"/>
                <w:lang w:val="en-US"/>
              </w:rPr>
              <w:t xml:space="preserve">: </w:t>
            </w:r>
            <w:r w:rsidRPr="007507BD">
              <w:rPr>
                <w:rFonts w:ascii="Times New Roman" w:hAnsi="Times New Roman" w:cs="Times New Roman"/>
                <w:color w:val="000000"/>
                <w:lang w:val="en-US"/>
              </w:rPr>
              <w:t>Reservoir geometry, fluid properties, reservoir depth, lithology and rock properties, fluid saturations</w:t>
            </w:r>
          </w:p>
          <w:p w:rsidR="00047957" w:rsidRPr="007507BD" w:rsidRDefault="00047957" w:rsidP="00047957">
            <w:pPr>
              <w:pStyle w:val="ListParagraph"/>
              <w:numPr>
                <w:ilvl w:val="0"/>
                <w:numId w:val="20"/>
              </w:numPr>
              <w:rPr>
                <w:rFonts w:asciiTheme="majorBidi" w:hAnsiTheme="majorBidi" w:cstheme="majorBidi"/>
                <w:sz w:val="22"/>
                <w:szCs w:val="22"/>
              </w:rPr>
            </w:pPr>
            <w:r w:rsidRPr="007507BD">
              <w:rPr>
                <w:bCs/>
                <w:color w:val="000000"/>
                <w:sz w:val="22"/>
                <w:szCs w:val="22"/>
              </w:rPr>
              <w:t>Governing Buckley –</w:t>
            </w:r>
            <w:proofErr w:type="spellStart"/>
            <w:r w:rsidRPr="007507BD">
              <w:rPr>
                <w:bCs/>
                <w:color w:val="000000"/>
                <w:sz w:val="22"/>
                <w:szCs w:val="22"/>
              </w:rPr>
              <w:t>Leverett</w:t>
            </w:r>
            <w:proofErr w:type="spellEnd"/>
            <w:r w:rsidRPr="007507BD">
              <w:rPr>
                <w:bCs/>
                <w:color w:val="000000"/>
                <w:sz w:val="22"/>
                <w:szCs w:val="22"/>
              </w:rPr>
              <w:t xml:space="preserve">  equation</w:t>
            </w:r>
          </w:p>
          <w:p w:rsidR="00047957" w:rsidRPr="007507BD" w:rsidRDefault="00047957" w:rsidP="00047957">
            <w:pPr>
              <w:pStyle w:val="ListParagraph"/>
              <w:numPr>
                <w:ilvl w:val="0"/>
                <w:numId w:val="20"/>
              </w:numPr>
              <w:autoSpaceDE w:val="0"/>
              <w:autoSpaceDN w:val="0"/>
              <w:adjustRightInd w:val="0"/>
              <w:rPr>
                <w:rFonts w:asciiTheme="majorBidi" w:hAnsiTheme="majorBidi" w:cstheme="majorBidi"/>
                <w:color w:val="000000"/>
                <w:sz w:val="22"/>
                <w:szCs w:val="22"/>
              </w:rPr>
            </w:pPr>
            <w:r w:rsidRPr="007507BD">
              <w:rPr>
                <w:bCs/>
                <w:color w:val="000000"/>
                <w:sz w:val="22"/>
                <w:szCs w:val="22"/>
              </w:rPr>
              <w:t>Application of water flooding</w:t>
            </w:r>
          </w:p>
        </w:tc>
        <w:tc>
          <w:tcPr>
            <w:tcW w:w="2615" w:type="dxa"/>
            <w:vAlign w:val="center"/>
          </w:tcPr>
          <w:p w:rsidR="00047957" w:rsidRPr="00BC3712" w:rsidRDefault="00B61232" w:rsidP="00047957">
            <w:pPr>
              <w:spacing w:after="0" w:line="240" w:lineRule="auto"/>
              <w:jc w:val="center"/>
              <w:rPr>
                <w:rFonts w:asciiTheme="majorBidi" w:hAnsiTheme="majorBidi" w:cstheme="majorBidi"/>
                <w:lang w:val="en-US"/>
              </w:rPr>
            </w:pPr>
            <w:r>
              <w:rPr>
                <w:rFonts w:asciiTheme="majorBidi" w:hAnsiTheme="majorBidi" w:cstheme="majorBidi"/>
                <w:lang w:val="en-US"/>
              </w:rPr>
              <w:t>Chapter 9</w:t>
            </w:r>
          </w:p>
        </w:tc>
      </w:tr>
      <w:tr w:rsidR="00047957" w:rsidRPr="00BC3712" w:rsidTr="00564B81">
        <w:tc>
          <w:tcPr>
            <w:tcW w:w="558" w:type="dxa"/>
            <w:tcBorders>
              <w:right w:val="single" w:sz="4" w:space="0" w:color="auto"/>
            </w:tcBorders>
            <w:vAlign w:val="center"/>
          </w:tcPr>
          <w:p w:rsidR="00047957" w:rsidRPr="00BC3712" w:rsidRDefault="00047957" w:rsidP="00047957">
            <w:pPr>
              <w:spacing w:after="0" w:line="240" w:lineRule="auto"/>
              <w:jc w:val="center"/>
              <w:rPr>
                <w:rFonts w:asciiTheme="majorBidi" w:hAnsiTheme="majorBidi" w:cstheme="majorBidi"/>
                <w:lang w:val="en-US"/>
              </w:rPr>
            </w:pPr>
            <w:r>
              <w:rPr>
                <w:rFonts w:asciiTheme="majorBidi" w:hAnsiTheme="majorBidi" w:cstheme="majorBidi"/>
                <w:lang w:val="en-US"/>
              </w:rPr>
              <w:t>14</w:t>
            </w:r>
          </w:p>
        </w:tc>
        <w:tc>
          <w:tcPr>
            <w:tcW w:w="1385" w:type="dxa"/>
            <w:tcBorders>
              <w:left w:val="single" w:sz="4" w:space="0" w:color="auto"/>
            </w:tcBorders>
            <w:vAlign w:val="center"/>
          </w:tcPr>
          <w:p w:rsidR="00047957" w:rsidRPr="006B5550" w:rsidRDefault="00047957" w:rsidP="00047957">
            <w:pPr>
              <w:spacing w:after="0"/>
              <w:jc w:val="center"/>
              <w:rPr>
                <w:rFonts w:ascii="Times New Roman" w:hAnsi="Times New Roman" w:cs="Times New Roman"/>
                <w:lang w:val="en-US"/>
              </w:rPr>
            </w:pPr>
            <w:r>
              <w:rPr>
                <w:rFonts w:ascii="Times New Roman" w:hAnsi="Times New Roman" w:cs="Times New Roman"/>
                <w:lang w:val="en-US"/>
              </w:rPr>
              <w:t>17.05.2017&amp;19.05.2017</w:t>
            </w:r>
          </w:p>
        </w:tc>
        <w:tc>
          <w:tcPr>
            <w:tcW w:w="5630" w:type="dxa"/>
            <w:gridSpan w:val="4"/>
            <w:vAlign w:val="center"/>
          </w:tcPr>
          <w:p w:rsidR="00047957" w:rsidRPr="007507BD" w:rsidRDefault="00047957" w:rsidP="00047957">
            <w:pPr>
              <w:autoSpaceDE w:val="0"/>
              <w:autoSpaceDN w:val="0"/>
              <w:adjustRightInd w:val="0"/>
              <w:spacing w:after="0" w:line="240" w:lineRule="auto"/>
              <w:rPr>
                <w:rFonts w:asciiTheme="majorBidi" w:hAnsiTheme="majorBidi" w:cstheme="majorBidi"/>
                <w:color w:val="000000"/>
                <w:lang w:val="en-US"/>
              </w:rPr>
            </w:pPr>
            <w:proofErr w:type="spellStart"/>
            <w:r w:rsidRPr="007507BD">
              <w:rPr>
                <w:rFonts w:asciiTheme="majorBidi" w:hAnsiTheme="majorBidi" w:cstheme="majorBidi"/>
                <w:color w:val="000000"/>
                <w:lang w:val="en-US"/>
              </w:rPr>
              <w:t>Vapour</w:t>
            </w:r>
            <w:proofErr w:type="spellEnd"/>
            <w:r w:rsidRPr="007507BD">
              <w:rPr>
                <w:rFonts w:asciiTheme="majorBidi" w:hAnsiTheme="majorBidi" w:cstheme="majorBidi"/>
                <w:color w:val="000000"/>
                <w:lang w:val="en-US"/>
              </w:rPr>
              <w:t xml:space="preserve"> liquid </w:t>
            </w:r>
            <w:proofErr w:type="spellStart"/>
            <w:r w:rsidRPr="007507BD">
              <w:rPr>
                <w:rFonts w:asciiTheme="majorBidi" w:hAnsiTheme="majorBidi" w:cstheme="majorBidi"/>
                <w:color w:val="000000"/>
                <w:lang w:val="en-US"/>
              </w:rPr>
              <w:t>eqilibria</w:t>
            </w:r>
            <w:proofErr w:type="spellEnd"/>
            <w:r w:rsidRPr="007507BD">
              <w:rPr>
                <w:rFonts w:asciiTheme="majorBidi" w:hAnsiTheme="majorBidi" w:cstheme="majorBidi"/>
                <w:color w:val="000000"/>
                <w:lang w:val="en-US"/>
              </w:rPr>
              <w:t xml:space="preserve"> and PVT analyses</w:t>
            </w:r>
          </w:p>
          <w:p w:rsidR="00047957" w:rsidRPr="007507BD" w:rsidRDefault="00047957" w:rsidP="00047957">
            <w:pPr>
              <w:pStyle w:val="ListParagraph"/>
              <w:numPr>
                <w:ilvl w:val="0"/>
                <w:numId w:val="20"/>
              </w:numPr>
              <w:autoSpaceDE w:val="0"/>
              <w:autoSpaceDN w:val="0"/>
              <w:adjustRightInd w:val="0"/>
              <w:rPr>
                <w:rFonts w:asciiTheme="majorBidi" w:hAnsiTheme="majorBidi" w:cstheme="majorBidi"/>
                <w:color w:val="000000"/>
                <w:sz w:val="22"/>
                <w:szCs w:val="22"/>
              </w:rPr>
            </w:pPr>
            <w:r w:rsidRPr="007507BD">
              <w:rPr>
                <w:rFonts w:asciiTheme="majorBidi" w:hAnsiTheme="majorBidi" w:cstheme="majorBidi"/>
                <w:color w:val="000000"/>
                <w:sz w:val="22"/>
                <w:szCs w:val="22"/>
              </w:rPr>
              <w:t>Define equilibrium ratio</w:t>
            </w:r>
          </w:p>
          <w:p w:rsidR="00047957" w:rsidRPr="007507BD" w:rsidRDefault="00047957" w:rsidP="00047957">
            <w:pPr>
              <w:pStyle w:val="ListParagraph"/>
              <w:numPr>
                <w:ilvl w:val="0"/>
                <w:numId w:val="20"/>
              </w:numPr>
              <w:autoSpaceDE w:val="0"/>
              <w:autoSpaceDN w:val="0"/>
              <w:adjustRightInd w:val="0"/>
              <w:rPr>
                <w:rFonts w:asciiTheme="majorBidi" w:hAnsiTheme="majorBidi" w:cstheme="majorBidi"/>
                <w:color w:val="000000"/>
                <w:sz w:val="22"/>
                <w:szCs w:val="22"/>
              </w:rPr>
            </w:pPr>
            <w:r w:rsidRPr="007507BD">
              <w:rPr>
                <w:rFonts w:asciiTheme="majorBidi" w:hAnsiTheme="majorBidi" w:cstheme="majorBidi"/>
                <w:color w:val="000000"/>
                <w:sz w:val="22"/>
                <w:szCs w:val="22"/>
              </w:rPr>
              <w:t>Derive equations for vapor-liquid equilibrium calculations for real systems and explain the application of the equations</w:t>
            </w:r>
          </w:p>
          <w:p w:rsidR="00047957" w:rsidRPr="007507BD" w:rsidRDefault="00047957" w:rsidP="00047957">
            <w:pPr>
              <w:pStyle w:val="ListParagraph"/>
              <w:numPr>
                <w:ilvl w:val="0"/>
                <w:numId w:val="20"/>
              </w:numPr>
              <w:autoSpaceDE w:val="0"/>
              <w:autoSpaceDN w:val="0"/>
              <w:adjustRightInd w:val="0"/>
              <w:rPr>
                <w:rFonts w:asciiTheme="majorBidi" w:hAnsiTheme="majorBidi" w:cstheme="majorBidi"/>
                <w:color w:val="000000"/>
                <w:sz w:val="22"/>
                <w:szCs w:val="22"/>
              </w:rPr>
            </w:pPr>
            <w:r w:rsidRPr="007507BD">
              <w:rPr>
                <w:rFonts w:asciiTheme="majorBidi" w:hAnsiTheme="majorBidi" w:cstheme="majorBidi"/>
                <w:color w:val="000000"/>
                <w:sz w:val="22"/>
                <w:szCs w:val="22"/>
              </w:rPr>
              <w:t>Derive and explain the use of equations to determine the dew point pressure and bubble point pressure of a fluid mixture</w:t>
            </w:r>
          </w:p>
          <w:p w:rsidR="00047957" w:rsidRPr="007507BD" w:rsidRDefault="00047957" w:rsidP="00047957">
            <w:pPr>
              <w:pStyle w:val="ListParagraph"/>
              <w:numPr>
                <w:ilvl w:val="0"/>
                <w:numId w:val="20"/>
              </w:numPr>
              <w:autoSpaceDE w:val="0"/>
              <w:autoSpaceDN w:val="0"/>
              <w:adjustRightInd w:val="0"/>
              <w:rPr>
                <w:rFonts w:asciiTheme="majorBidi" w:hAnsiTheme="majorBidi" w:cstheme="majorBidi"/>
                <w:color w:val="000000"/>
                <w:sz w:val="22"/>
                <w:szCs w:val="22"/>
              </w:rPr>
            </w:pPr>
            <w:r w:rsidRPr="007507BD">
              <w:rPr>
                <w:rFonts w:asciiTheme="majorBidi" w:hAnsiTheme="majorBidi" w:cstheme="majorBidi"/>
                <w:color w:val="000000"/>
                <w:sz w:val="22"/>
                <w:szCs w:val="22"/>
              </w:rPr>
              <w:t>Describe in general terms the impact of separator conditions on the gas-oil ratio and oil formation volume factor</w:t>
            </w:r>
          </w:p>
          <w:p w:rsidR="00047957" w:rsidRPr="007507BD" w:rsidRDefault="00047957" w:rsidP="00047957">
            <w:pPr>
              <w:pStyle w:val="ListParagraph"/>
              <w:numPr>
                <w:ilvl w:val="0"/>
                <w:numId w:val="20"/>
              </w:numPr>
              <w:autoSpaceDE w:val="0"/>
              <w:autoSpaceDN w:val="0"/>
              <w:adjustRightInd w:val="0"/>
              <w:rPr>
                <w:rFonts w:asciiTheme="majorBidi" w:hAnsiTheme="majorBidi" w:cstheme="majorBidi"/>
                <w:color w:val="000000"/>
                <w:sz w:val="22"/>
                <w:szCs w:val="22"/>
              </w:rPr>
            </w:pPr>
            <w:r w:rsidRPr="007507BD">
              <w:rPr>
                <w:rFonts w:asciiTheme="majorBidi" w:hAnsiTheme="majorBidi" w:cstheme="majorBidi"/>
                <w:color w:val="000000"/>
                <w:sz w:val="22"/>
                <w:szCs w:val="22"/>
              </w:rPr>
              <w:t>Describe briefly the scope of PVT analysis</w:t>
            </w:r>
          </w:p>
          <w:p w:rsidR="00047957" w:rsidRPr="007507BD" w:rsidRDefault="00047957" w:rsidP="00047957">
            <w:pPr>
              <w:pStyle w:val="ListParagraph"/>
              <w:numPr>
                <w:ilvl w:val="0"/>
                <w:numId w:val="20"/>
              </w:numPr>
              <w:autoSpaceDE w:val="0"/>
              <w:autoSpaceDN w:val="0"/>
              <w:adjustRightInd w:val="0"/>
              <w:rPr>
                <w:rFonts w:asciiTheme="majorBidi" w:hAnsiTheme="majorBidi" w:cstheme="majorBidi"/>
                <w:color w:val="000000"/>
                <w:sz w:val="22"/>
                <w:szCs w:val="22"/>
              </w:rPr>
            </w:pPr>
            <w:r w:rsidRPr="007507BD">
              <w:rPr>
                <w:rFonts w:asciiTheme="majorBidi" w:hAnsiTheme="majorBidi" w:cstheme="majorBidi"/>
                <w:color w:val="000000"/>
                <w:sz w:val="22"/>
                <w:szCs w:val="22"/>
              </w:rPr>
              <w:t>Describe the sampling options for oil systems</w:t>
            </w:r>
          </w:p>
          <w:p w:rsidR="00047957" w:rsidRPr="007507BD" w:rsidRDefault="00047957" w:rsidP="00047957">
            <w:pPr>
              <w:pStyle w:val="ListParagraph"/>
              <w:numPr>
                <w:ilvl w:val="0"/>
                <w:numId w:val="20"/>
              </w:numPr>
              <w:autoSpaceDE w:val="0"/>
              <w:autoSpaceDN w:val="0"/>
              <w:adjustRightInd w:val="0"/>
              <w:rPr>
                <w:rFonts w:asciiTheme="majorBidi" w:hAnsiTheme="majorBidi" w:cstheme="majorBidi"/>
                <w:color w:val="000000"/>
                <w:sz w:val="22"/>
                <w:szCs w:val="22"/>
              </w:rPr>
            </w:pPr>
            <w:r w:rsidRPr="007507BD">
              <w:rPr>
                <w:rFonts w:asciiTheme="majorBidi" w:hAnsiTheme="majorBidi" w:cstheme="majorBidi"/>
                <w:color w:val="000000"/>
                <w:sz w:val="22"/>
                <w:szCs w:val="22"/>
              </w:rPr>
              <w:t>Describe the impact of well flow interruption on the sampling of ‘wet’ and gas-condensate systems</w:t>
            </w:r>
          </w:p>
          <w:p w:rsidR="00047957" w:rsidRPr="007507BD" w:rsidRDefault="00047957" w:rsidP="00047957">
            <w:pPr>
              <w:pStyle w:val="ListParagraph"/>
              <w:numPr>
                <w:ilvl w:val="0"/>
                <w:numId w:val="20"/>
              </w:numPr>
              <w:autoSpaceDE w:val="0"/>
              <w:autoSpaceDN w:val="0"/>
              <w:adjustRightInd w:val="0"/>
              <w:rPr>
                <w:rFonts w:asciiTheme="majorBidi" w:hAnsiTheme="majorBidi" w:cstheme="majorBidi"/>
                <w:color w:val="000000"/>
                <w:sz w:val="22"/>
                <w:szCs w:val="22"/>
              </w:rPr>
            </w:pPr>
            <w:r w:rsidRPr="007507BD">
              <w:rPr>
                <w:rFonts w:asciiTheme="majorBidi" w:hAnsiTheme="majorBidi" w:cstheme="majorBidi"/>
                <w:color w:val="000000"/>
                <w:sz w:val="22"/>
                <w:szCs w:val="22"/>
              </w:rPr>
              <w:t>List the main items of equipment in PVT analysis</w:t>
            </w:r>
          </w:p>
          <w:p w:rsidR="00047957" w:rsidRPr="007507BD" w:rsidRDefault="00047957" w:rsidP="00047957">
            <w:pPr>
              <w:pStyle w:val="ListParagraph"/>
              <w:numPr>
                <w:ilvl w:val="0"/>
                <w:numId w:val="20"/>
              </w:numPr>
              <w:autoSpaceDE w:val="0"/>
              <w:autoSpaceDN w:val="0"/>
              <w:adjustRightInd w:val="0"/>
              <w:rPr>
                <w:rFonts w:asciiTheme="majorBidi" w:hAnsiTheme="majorBidi" w:cstheme="majorBidi"/>
                <w:color w:val="000000"/>
                <w:sz w:val="22"/>
                <w:szCs w:val="22"/>
              </w:rPr>
            </w:pPr>
            <w:r w:rsidRPr="007507BD">
              <w:rPr>
                <w:rFonts w:asciiTheme="majorBidi" w:hAnsiTheme="majorBidi" w:cstheme="majorBidi"/>
                <w:color w:val="000000"/>
                <w:sz w:val="22"/>
                <w:szCs w:val="22"/>
              </w:rPr>
              <w:t>List and describe the five main PVT tests for oils systems and their application</w:t>
            </w:r>
          </w:p>
        </w:tc>
        <w:tc>
          <w:tcPr>
            <w:tcW w:w="2615" w:type="dxa"/>
            <w:vAlign w:val="center"/>
          </w:tcPr>
          <w:p w:rsidR="00047957" w:rsidRPr="00BC3712" w:rsidRDefault="00B61232" w:rsidP="00047957">
            <w:pPr>
              <w:spacing w:after="0" w:line="240" w:lineRule="auto"/>
              <w:jc w:val="center"/>
              <w:rPr>
                <w:rFonts w:asciiTheme="majorBidi" w:hAnsiTheme="majorBidi" w:cstheme="majorBidi"/>
                <w:lang w:val="en-US"/>
              </w:rPr>
            </w:pPr>
            <w:r>
              <w:rPr>
                <w:rFonts w:asciiTheme="majorBidi" w:hAnsiTheme="majorBidi" w:cstheme="majorBidi"/>
                <w:lang w:val="en-US"/>
              </w:rPr>
              <w:t>Chapter 9</w:t>
            </w:r>
          </w:p>
        </w:tc>
      </w:tr>
      <w:tr w:rsidR="00047957" w:rsidRPr="00BC3712" w:rsidTr="009401E9">
        <w:tc>
          <w:tcPr>
            <w:tcW w:w="558" w:type="dxa"/>
            <w:tcBorders>
              <w:right w:val="single" w:sz="4" w:space="0" w:color="auto"/>
            </w:tcBorders>
            <w:vAlign w:val="center"/>
          </w:tcPr>
          <w:p w:rsidR="00047957" w:rsidRPr="00BC3712" w:rsidRDefault="00047957" w:rsidP="00047957">
            <w:pPr>
              <w:spacing w:after="0" w:line="240" w:lineRule="auto"/>
              <w:jc w:val="center"/>
              <w:rPr>
                <w:rFonts w:asciiTheme="majorBidi" w:hAnsiTheme="majorBidi" w:cstheme="majorBidi"/>
                <w:lang w:val="en-US"/>
              </w:rPr>
            </w:pPr>
            <w:r>
              <w:rPr>
                <w:rFonts w:asciiTheme="majorBidi" w:hAnsiTheme="majorBidi" w:cstheme="majorBidi"/>
                <w:lang w:val="en-US"/>
              </w:rPr>
              <w:t>15</w:t>
            </w:r>
          </w:p>
        </w:tc>
        <w:tc>
          <w:tcPr>
            <w:tcW w:w="1385" w:type="dxa"/>
            <w:tcBorders>
              <w:left w:val="single" w:sz="4" w:space="0" w:color="auto"/>
            </w:tcBorders>
            <w:vAlign w:val="center"/>
          </w:tcPr>
          <w:p w:rsidR="00047957" w:rsidRPr="006B5550" w:rsidRDefault="00047957" w:rsidP="00047957">
            <w:pPr>
              <w:spacing w:after="0"/>
              <w:jc w:val="center"/>
              <w:rPr>
                <w:rFonts w:ascii="Times New Roman" w:hAnsi="Times New Roman" w:cs="Times New Roman"/>
                <w:lang w:val="en-US"/>
              </w:rPr>
            </w:pPr>
            <w:r>
              <w:rPr>
                <w:rFonts w:ascii="Times New Roman" w:hAnsi="Times New Roman" w:cs="Times New Roman"/>
                <w:lang w:val="en-US"/>
              </w:rPr>
              <w:t>24.05.2017&amp;26.05.2017</w:t>
            </w:r>
          </w:p>
        </w:tc>
        <w:tc>
          <w:tcPr>
            <w:tcW w:w="5630" w:type="dxa"/>
            <w:gridSpan w:val="4"/>
            <w:vAlign w:val="center"/>
          </w:tcPr>
          <w:p w:rsidR="00047957" w:rsidRPr="007507BD" w:rsidRDefault="00047957" w:rsidP="00047957">
            <w:pPr>
              <w:autoSpaceDE w:val="0"/>
              <w:autoSpaceDN w:val="0"/>
              <w:adjustRightInd w:val="0"/>
              <w:spacing w:after="0" w:line="240" w:lineRule="auto"/>
              <w:rPr>
                <w:rFonts w:asciiTheme="majorBidi" w:hAnsiTheme="majorBidi" w:cstheme="majorBidi"/>
                <w:color w:val="000000"/>
                <w:lang w:val="en-US"/>
              </w:rPr>
            </w:pPr>
            <w:r w:rsidRPr="007507BD">
              <w:rPr>
                <w:rFonts w:asciiTheme="majorBidi" w:hAnsiTheme="majorBidi" w:cstheme="majorBidi"/>
                <w:color w:val="000000"/>
                <w:lang w:val="en-US"/>
              </w:rPr>
              <w:t>Immiscible displacement</w:t>
            </w:r>
            <w:r w:rsidR="00DA59F5">
              <w:rPr>
                <w:rFonts w:asciiTheme="majorBidi" w:hAnsiTheme="majorBidi" w:cstheme="majorBidi"/>
                <w:color w:val="000000"/>
                <w:lang w:val="en-US"/>
              </w:rPr>
              <w:t>+</w:t>
            </w:r>
            <w:r w:rsidR="00D8270A" w:rsidRPr="002F28BD">
              <w:rPr>
                <w:rFonts w:asciiTheme="majorBidi" w:hAnsiTheme="majorBidi" w:cstheme="majorBidi"/>
                <w:b/>
                <w:bCs/>
                <w:lang w:val="en-US"/>
              </w:rPr>
              <w:t xml:space="preserve"> Quiz</w:t>
            </w:r>
          </w:p>
          <w:p w:rsidR="00047957" w:rsidRPr="007507BD" w:rsidRDefault="00047957" w:rsidP="00047957">
            <w:pPr>
              <w:pStyle w:val="ListParagraph"/>
              <w:numPr>
                <w:ilvl w:val="0"/>
                <w:numId w:val="25"/>
              </w:numPr>
              <w:rPr>
                <w:rFonts w:asciiTheme="majorBidi" w:eastAsia="Calibri" w:hAnsiTheme="majorBidi" w:cstheme="majorBidi"/>
                <w:color w:val="000000"/>
                <w:sz w:val="22"/>
                <w:szCs w:val="22"/>
              </w:rPr>
            </w:pPr>
            <w:r w:rsidRPr="007507BD">
              <w:rPr>
                <w:rFonts w:asciiTheme="majorBidi" w:eastAsia="Calibri" w:hAnsiTheme="majorBidi" w:cstheme="majorBidi"/>
                <w:color w:val="000000"/>
                <w:sz w:val="22"/>
                <w:szCs w:val="22"/>
              </w:rPr>
              <w:t>The reason for water injection</w:t>
            </w:r>
          </w:p>
          <w:p w:rsidR="00047957" w:rsidRPr="007507BD" w:rsidRDefault="00047957" w:rsidP="00047957">
            <w:pPr>
              <w:pStyle w:val="ListParagraph"/>
              <w:numPr>
                <w:ilvl w:val="0"/>
                <w:numId w:val="25"/>
              </w:numPr>
              <w:rPr>
                <w:rFonts w:asciiTheme="majorBidi" w:eastAsia="Calibri" w:hAnsiTheme="majorBidi" w:cstheme="majorBidi"/>
                <w:color w:val="000000"/>
                <w:sz w:val="22"/>
                <w:szCs w:val="22"/>
              </w:rPr>
            </w:pPr>
            <w:r w:rsidRPr="007507BD">
              <w:rPr>
                <w:rFonts w:asciiTheme="majorBidi" w:eastAsia="Calibri" w:hAnsiTheme="majorBidi" w:cstheme="majorBidi"/>
                <w:color w:val="000000"/>
                <w:sz w:val="22"/>
                <w:szCs w:val="22"/>
              </w:rPr>
              <w:t>Basic water drive theory</w:t>
            </w:r>
          </w:p>
          <w:p w:rsidR="00047957" w:rsidRPr="007507BD" w:rsidRDefault="00047957" w:rsidP="00047957">
            <w:pPr>
              <w:pStyle w:val="ListParagraph"/>
              <w:numPr>
                <w:ilvl w:val="0"/>
                <w:numId w:val="25"/>
              </w:numPr>
              <w:rPr>
                <w:rFonts w:asciiTheme="majorBidi" w:eastAsia="Calibri" w:hAnsiTheme="majorBidi" w:cstheme="majorBidi"/>
                <w:color w:val="000000"/>
                <w:sz w:val="22"/>
                <w:szCs w:val="22"/>
              </w:rPr>
            </w:pPr>
            <w:r w:rsidRPr="007507BD">
              <w:rPr>
                <w:rFonts w:asciiTheme="majorBidi" w:eastAsia="Calibri" w:hAnsiTheme="majorBidi" w:cstheme="majorBidi"/>
                <w:color w:val="000000"/>
                <w:sz w:val="22"/>
                <w:szCs w:val="22"/>
              </w:rPr>
              <w:t>Displacement theories</w:t>
            </w:r>
          </w:p>
          <w:p w:rsidR="00047957" w:rsidRPr="007507BD" w:rsidRDefault="00047957" w:rsidP="00047957">
            <w:pPr>
              <w:pStyle w:val="ListParagraph"/>
              <w:numPr>
                <w:ilvl w:val="0"/>
                <w:numId w:val="25"/>
              </w:numPr>
              <w:rPr>
                <w:rFonts w:asciiTheme="majorBidi" w:eastAsia="Calibri" w:hAnsiTheme="majorBidi" w:cstheme="majorBidi"/>
                <w:color w:val="000000"/>
                <w:sz w:val="22"/>
                <w:szCs w:val="22"/>
              </w:rPr>
            </w:pPr>
            <w:r w:rsidRPr="007507BD">
              <w:rPr>
                <w:rFonts w:asciiTheme="majorBidi" w:eastAsia="Calibri" w:hAnsiTheme="majorBidi" w:cstheme="majorBidi"/>
                <w:color w:val="000000"/>
                <w:sz w:val="22"/>
                <w:szCs w:val="22"/>
              </w:rPr>
              <w:t>Two dimensional behavior-segregated Flow</w:t>
            </w:r>
          </w:p>
          <w:p w:rsidR="00047957" w:rsidRPr="007507BD" w:rsidRDefault="00047957" w:rsidP="00047957">
            <w:pPr>
              <w:pStyle w:val="ListParagraph"/>
              <w:numPr>
                <w:ilvl w:val="0"/>
                <w:numId w:val="25"/>
              </w:numPr>
              <w:rPr>
                <w:rFonts w:asciiTheme="majorBidi" w:eastAsia="Calibri" w:hAnsiTheme="majorBidi" w:cstheme="majorBidi"/>
                <w:color w:val="000000"/>
                <w:sz w:val="22"/>
                <w:szCs w:val="22"/>
              </w:rPr>
            </w:pPr>
            <w:r w:rsidRPr="007507BD">
              <w:rPr>
                <w:rFonts w:asciiTheme="majorBidi" w:eastAsia="Calibri" w:hAnsiTheme="majorBidi" w:cstheme="majorBidi"/>
                <w:color w:val="000000"/>
                <w:sz w:val="22"/>
                <w:szCs w:val="22"/>
              </w:rPr>
              <w:t>Coping with heterogeneity</w:t>
            </w:r>
          </w:p>
          <w:p w:rsidR="00047957" w:rsidRPr="007507BD" w:rsidRDefault="00047957" w:rsidP="00047957">
            <w:pPr>
              <w:pStyle w:val="ListParagraph"/>
              <w:numPr>
                <w:ilvl w:val="0"/>
                <w:numId w:val="25"/>
              </w:numPr>
              <w:rPr>
                <w:rFonts w:asciiTheme="majorBidi" w:eastAsia="Calibri" w:hAnsiTheme="majorBidi" w:cstheme="majorBidi"/>
                <w:color w:val="000000"/>
                <w:sz w:val="22"/>
                <w:szCs w:val="22"/>
              </w:rPr>
            </w:pPr>
            <w:r w:rsidRPr="007507BD">
              <w:rPr>
                <w:rFonts w:asciiTheme="majorBidi" w:eastAsia="Calibri" w:hAnsiTheme="majorBidi" w:cstheme="majorBidi"/>
                <w:color w:val="000000"/>
                <w:sz w:val="22"/>
                <w:szCs w:val="22"/>
              </w:rPr>
              <w:t>Application to field performance</w:t>
            </w:r>
          </w:p>
          <w:p w:rsidR="00047957" w:rsidRPr="007507BD" w:rsidRDefault="00047957" w:rsidP="00047957">
            <w:pPr>
              <w:pStyle w:val="ListParagraph"/>
              <w:numPr>
                <w:ilvl w:val="0"/>
                <w:numId w:val="25"/>
              </w:numPr>
              <w:rPr>
                <w:rFonts w:asciiTheme="majorBidi" w:eastAsia="+mn-ea" w:hAnsiTheme="majorBidi" w:cstheme="majorBidi"/>
                <w:sz w:val="22"/>
                <w:szCs w:val="22"/>
              </w:rPr>
            </w:pPr>
            <w:r w:rsidRPr="007507BD">
              <w:rPr>
                <w:rFonts w:asciiTheme="majorBidi" w:eastAsia="Calibri" w:hAnsiTheme="majorBidi" w:cstheme="majorBidi"/>
                <w:color w:val="000000"/>
                <w:sz w:val="22"/>
                <w:szCs w:val="22"/>
              </w:rPr>
              <w:t>Immiscible displacement in gas drive systems</w:t>
            </w:r>
          </w:p>
        </w:tc>
        <w:tc>
          <w:tcPr>
            <w:tcW w:w="2615" w:type="dxa"/>
            <w:vAlign w:val="center"/>
          </w:tcPr>
          <w:p w:rsidR="00047957" w:rsidRPr="00BC3712" w:rsidRDefault="00B61232" w:rsidP="00047957">
            <w:pPr>
              <w:spacing w:after="0" w:line="240" w:lineRule="auto"/>
              <w:jc w:val="center"/>
              <w:rPr>
                <w:rFonts w:asciiTheme="majorBidi" w:hAnsiTheme="majorBidi" w:cstheme="majorBidi"/>
                <w:lang w:val="en-US"/>
              </w:rPr>
            </w:pPr>
            <w:r>
              <w:rPr>
                <w:rFonts w:asciiTheme="majorBidi" w:hAnsiTheme="majorBidi" w:cstheme="majorBidi"/>
                <w:lang w:val="en-US"/>
              </w:rPr>
              <w:t>Chapter 10</w:t>
            </w:r>
          </w:p>
        </w:tc>
      </w:tr>
      <w:tr w:rsidR="00047957" w:rsidRPr="00BC3712" w:rsidTr="009401E9">
        <w:tc>
          <w:tcPr>
            <w:tcW w:w="558" w:type="dxa"/>
            <w:tcBorders>
              <w:right w:val="single" w:sz="4" w:space="0" w:color="auto"/>
            </w:tcBorders>
            <w:vAlign w:val="center"/>
          </w:tcPr>
          <w:p w:rsidR="00047957" w:rsidRPr="00BC3712" w:rsidRDefault="00047957" w:rsidP="00047957">
            <w:pPr>
              <w:spacing w:after="0" w:line="240" w:lineRule="auto"/>
              <w:jc w:val="center"/>
              <w:rPr>
                <w:rFonts w:asciiTheme="majorBidi" w:hAnsiTheme="majorBidi" w:cstheme="majorBidi"/>
                <w:lang w:val="en-US"/>
              </w:rPr>
            </w:pPr>
            <w:r>
              <w:rPr>
                <w:rFonts w:asciiTheme="majorBidi" w:hAnsiTheme="majorBidi" w:cstheme="majorBidi"/>
                <w:lang w:val="en-US"/>
              </w:rPr>
              <w:t>16</w:t>
            </w:r>
          </w:p>
        </w:tc>
        <w:tc>
          <w:tcPr>
            <w:tcW w:w="1385" w:type="dxa"/>
            <w:tcBorders>
              <w:left w:val="single" w:sz="4" w:space="0" w:color="auto"/>
            </w:tcBorders>
            <w:vAlign w:val="center"/>
          </w:tcPr>
          <w:p w:rsidR="00047957" w:rsidRDefault="00047957" w:rsidP="00047957">
            <w:pPr>
              <w:spacing w:after="0"/>
              <w:jc w:val="center"/>
              <w:rPr>
                <w:rFonts w:ascii="Times New Roman" w:hAnsi="Times New Roman" w:cs="Times New Roman"/>
                <w:lang w:val="en-US"/>
              </w:rPr>
            </w:pPr>
            <w:r>
              <w:rPr>
                <w:rFonts w:ascii="Times New Roman" w:hAnsi="Times New Roman" w:cs="Times New Roman"/>
                <w:lang w:val="en-US"/>
              </w:rPr>
              <w:t>31.05.2017-02.06.2017</w:t>
            </w:r>
          </w:p>
          <w:p w:rsidR="00047957" w:rsidRPr="006B5550" w:rsidRDefault="00047957" w:rsidP="00047957">
            <w:pPr>
              <w:spacing w:after="0"/>
              <w:jc w:val="center"/>
              <w:rPr>
                <w:rFonts w:ascii="Times New Roman" w:hAnsi="Times New Roman" w:cs="Times New Roman"/>
                <w:lang w:val="en-US"/>
              </w:rPr>
            </w:pPr>
          </w:p>
        </w:tc>
        <w:tc>
          <w:tcPr>
            <w:tcW w:w="5630" w:type="dxa"/>
            <w:gridSpan w:val="4"/>
            <w:vAlign w:val="center"/>
          </w:tcPr>
          <w:p w:rsidR="00047957" w:rsidRPr="007507BD" w:rsidRDefault="00047957" w:rsidP="00D8270A">
            <w:pPr>
              <w:autoSpaceDE w:val="0"/>
              <w:autoSpaceDN w:val="0"/>
              <w:adjustRightInd w:val="0"/>
              <w:spacing w:after="0" w:line="240" w:lineRule="auto"/>
              <w:rPr>
                <w:rFonts w:asciiTheme="majorBidi" w:hAnsiTheme="majorBidi" w:cstheme="majorBidi"/>
                <w:color w:val="000000"/>
                <w:lang w:val="en-US"/>
              </w:rPr>
            </w:pPr>
            <w:r w:rsidRPr="007507BD">
              <w:rPr>
                <w:rFonts w:asciiTheme="majorBidi" w:hAnsiTheme="majorBidi" w:cstheme="majorBidi"/>
                <w:color w:val="000000"/>
                <w:lang w:val="en-US"/>
              </w:rPr>
              <w:t>Fractured reservoirs</w:t>
            </w:r>
          </w:p>
          <w:p w:rsidR="00047957" w:rsidRPr="007507BD" w:rsidRDefault="00047957" w:rsidP="00047957">
            <w:pPr>
              <w:numPr>
                <w:ilvl w:val="0"/>
                <w:numId w:val="19"/>
              </w:numPr>
              <w:autoSpaceDE w:val="0"/>
              <w:autoSpaceDN w:val="0"/>
              <w:adjustRightInd w:val="0"/>
              <w:spacing w:after="0" w:line="240" w:lineRule="auto"/>
              <w:rPr>
                <w:rFonts w:asciiTheme="majorBidi" w:hAnsiTheme="majorBidi" w:cstheme="majorBidi"/>
                <w:color w:val="000000"/>
                <w:lang w:val="en-US"/>
              </w:rPr>
            </w:pPr>
            <w:r w:rsidRPr="007507BD">
              <w:rPr>
                <w:rFonts w:asciiTheme="majorBidi" w:hAnsiTheme="majorBidi" w:cstheme="majorBidi"/>
                <w:color w:val="000000"/>
                <w:lang w:val="en-US"/>
              </w:rPr>
              <w:t>Naturally fractured reservoirs: fractured carbonates, fractured shales and fractured sandstones</w:t>
            </w:r>
          </w:p>
          <w:p w:rsidR="00047957" w:rsidRPr="007507BD" w:rsidRDefault="00047957" w:rsidP="00047957">
            <w:pPr>
              <w:numPr>
                <w:ilvl w:val="0"/>
                <w:numId w:val="19"/>
              </w:numPr>
              <w:autoSpaceDE w:val="0"/>
              <w:autoSpaceDN w:val="0"/>
              <w:adjustRightInd w:val="0"/>
              <w:spacing w:after="0" w:line="240" w:lineRule="auto"/>
              <w:rPr>
                <w:rFonts w:asciiTheme="majorBidi" w:hAnsiTheme="majorBidi" w:cstheme="majorBidi"/>
                <w:color w:val="000000"/>
                <w:lang w:val="en-US"/>
              </w:rPr>
            </w:pPr>
            <w:r w:rsidRPr="007507BD">
              <w:rPr>
                <w:rFonts w:asciiTheme="majorBidi" w:hAnsiTheme="majorBidi" w:cstheme="majorBidi"/>
                <w:color w:val="000000"/>
                <w:lang w:val="en-US"/>
              </w:rPr>
              <w:t>Behavior of naturally fractured reservoirs</w:t>
            </w:r>
          </w:p>
          <w:p w:rsidR="00047957" w:rsidRPr="007507BD" w:rsidRDefault="00047957" w:rsidP="00047957">
            <w:pPr>
              <w:pStyle w:val="ListParagraph"/>
              <w:numPr>
                <w:ilvl w:val="0"/>
                <w:numId w:val="19"/>
              </w:numPr>
              <w:rPr>
                <w:rFonts w:asciiTheme="majorBidi" w:hAnsiTheme="majorBidi" w:cstheme="majorBidi"/>
                <w:sz w:val="22"/>
                <w:szCs w:val="22"/>
              </w:rPr>
            </w:pPr>
            <w:r w:rsidRPr="007507BD">
              <w:rPr>
                <w:rFonts w:asciiTheme="majorBidi" w:hAnsiTheme="majorBidi" w:cstheme="majorBidi"/>
                <w:color w:val="000000"/>
                <w:sz w:val="22"/>
                <w:szCs w:val="22"/>
              </w:rPr>
              <w:t>Hydraulically fractured wells</w:t>
            </w:r>
          </w:p>
        </w:tc>
        <w:tc>
          <w:tcPr>
            <w:tcW w:w="2615" w:type="dxa"/>
            <w:vAlign w:val="center"/>
          </w:tcPr>
          <w:p w:rsidR="00047957" w:rsidRPr="00BC3712" w:rsidRDefault="00B61232" w:rsidP="00047957">
            <w:pPr>
              <w:spacing w:after="0" w:line="240" w:lineRule="auto"/>
              <w:jc w:val="center"/>
              <w:rPr>
                <w:rFonts w:asciiTheme="majorBidi" w:hAnsiTheme="majorBidi" w:cstheme="majorBidi"/>
                <w:lang w:val="en-US"/>
              </w:rPr>
            </w:pPr>
            <w:r>
              <w:rPr>
                <w:rFonts w:asciiTheme="majorBidi" w:hAnsiTheme="majorBidi" w:cstheme="majorBidi"/>
                <w:lang w:val="en-US"/>
              </w:rPr>
              <w:t>Chapter 10</w:t>
            </w:r>
          </w:p>
        </w:tc>
      </w:tr>
      <w:tr w:rsidR="007507BD" w:rsidRPr="00BC3712" w:rsidTr="009401E9">
        <w:tc>
          <w:tcPr>
            <w:tcW w:w="558" w:type="dxa"/>
            <w:tcBorders>
              <w:right w:val="single" w:sz="4" w:space="0" w:color="auto"/>
            </w:tcBorders>
            <w:vAlign w:val="center"/>
          </w:tcPr>
          <w:p w:rsidR="007507BD" w:rsidRPr="00BC3712" w:rsidRDefault="007507BD" w:rsidP="007507BD">
            <w:pPr>
              <w:spacing w:after="0" w:line="240" w:lineRule="auto"/>
              <w:jc w:val="center"/>
              <w:rPr>
                <w:rFonts w:asciiTheme="majorBidi" w:hAnsiTheme="majorBidi" w:cstheme="majorBidi"/>
                <w:lang w:val="en-US"/>
              </w:rPr>
            </w:pPr>
            <w:bookmarkStart w:id="0" w:name="_GoBack"/>
            <w:bookmarkEnd w:id="0"/>
          </w:p>
        </w:tc>
        <w:tc>
          <w:tcPr>
            <w:tcW w:w="1385" w:type="dxa"/>
            <w:tcBorders>
              <w:left w:val="single" w:sz="4" w:space="0" w:color="auto"/>
            </w:tcBorders>
            <w:vAlign w:val="center"/>
          </w:tcPr>
          <w:p w:rsidR="007507BD" w:rsidRPr="00BC3712" w:rsidRDefault="007507BD" w:rsidP="007507BD">
            <w:pPr>
              <w:spacing w:after="0" w:line="240" w:lineRule="auto"/>
              <w:jc w:val="center"/>
              <w:rPr>
                <w:rFonts w:asciiTheme="majorBidi" w:hAnsiTheme="majorBidi" w:cstheme="majorBidi"/>
                <w:lang w:val="en-US"/>
              </w:rPr>
            </w:pPr>
            <w:r w:rsidRPr="00BC3712">
              <w:rPr>
                <w:rFonts w:asciiTheme="majorBidi" w:hAnsiTheme="majorBidi" w:cstheme="majorBidi"/>
                <w:lang w:val="en-US"/>
              </w:rPr>
              <w:t>TBA</w:t>
            </w:r>
          </w:p>
        </w:tc>
        <w:tc>
          <w:tcPr>
            <w:tcW w:w="5630" w:type="dxa"/>
            <w:gridSpan w:val="4"/>
            <w:vAlign w:val="center"/>
          </w:tcPr>
          <w:p w:rsidR="007507BD" w:rsidRPr="007507BD" w:rsidRDefault="007507BD" w:rsidP="007507BD">
            <w:pPr>
              <w:spacing w:after="0" w:line="240" w:lineRule="auto"/>
              <w:rPr>
                <w:rFonts w:asciiTheme="majorBidi" w:hAnsiTheme="majorBidi" w:cstheme="majorBidi"/>
                <w:lang w:val="en-US"/>
              </w:rPr>
            </w:pPr>
            <w:r w:rsidRPr="007507BD">
              <w:rPr>
                <w:rFonts w:asciiTheme="majorBidi" w:hAnsiTheme="majorBidi" w:cstheme="majorBidi"/>
                <w:lang w:val="en-US"/>
              </w:rPr>
              <w:t>Final Exam</w:t>
            </w:r>
          </w:p>
        </w:tc>
        <w:tc>
          <w:tcPr>
            <w:tcW w:w="2615" w:type="dxa"/>
            <w:vAlign w:val="center"/>
          </w:tcPr>
          <w:p w:rsidR="007507BD" w:rsidRPr="00BC3712" w:rsidRDefault="007507BD" w:rsidP="007507BD">
            <w:pPr>
              <w:spacing w:after="0" w:line="240" w:lineRule="auto"/>
              <w:jc w:val="center"/>
              <w:rPr>
                <w:rFonts w:asciiTheme="majorBidi" w:hAnsiTheme="majorBidi" w:cstheme="majorBidi"/>
                <w:lang w:val="en-US"/>
              </w:rPr>
            </w:pPr>
          </w:p>
        </w:tc>
      </w:tr>
    </w:tbl>
    <w:p w:rsidR="004D1D8A" w:rsidRPr="00BC3712" w:rsidRDefault="004D1D8A" w:rsidP="001A5F6A">
      <w:pPr>
        <w:rPr>
          <w:rFonts w:asciiTheme="majorBidi" w:hAnsiTheme="majorBidi" w:cstheme="majorBidi"/>
          <w:sz w:val="20"/>
          <w:szCs w:val="20"/>
          <w:lang w:val="en-US"/>
        </w:rPr>
      </w:pPr>
    </w:p>
    <w:p w:rsidR="00B964C4" w:rsidRPr="00BC3712" w:rsidRDefault="00B964C4" w:rsidP="00B964C4">
      <w:pPr>
        <w:ind w:left="-360"/>
        <w:rPr>
          <w:rFonts w:asciiTheme="majorBidi" w:hAnsiTheme="majorBidi" w:cstheme="majorBidi"/>
          <w:color w:val="000000"/>
          <w:lang w:val="en-US"/>
        </w:rPr>
      </w:pPr>
      <w:r w:rsidRPr="00BC3712">
        <w:rPr>
          <w:rFonts w:asciiTheme="majorBidi" w:hAnsiTheme="majorBidi" w:cstheme="majorBidi"/>
          <w:color w:val="000000"/>
          <w:lang w:val="en-US"/>
        </w:rPr>
        <w:t>This syllabus is a guide for the course and any modifications to it will be announced in advance.</w:t>
      </w:r>
    </w:p>
    <w:sectPr w:rsidR="00B964C4" w:rsidRPr="00BC3712" w:rsidSect="00D818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C0237"/>
    <w:multiLevelType w:val="hybridMultilevel"/>
    <w:tmpl w:val="FBB29E86"/>
    <w:lvl w:ilvl="0" w:tplc="939E8314">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F27AFB"/>
    <w:multiLevelType w:val="hybridMultilevel"/>
    <w:tmpl w:val="7E48F8A2"/>
    <w:lvl w:ilvl="0" w:tplc="E948182E">
      <w:start w:val="1"/>
      <w:numFmt w:val="bullet"/>
      <w:lvlText w:val=""/>
      <w:lvlJc w:val="left"/>
      <w:pPr>
        <w:tabs>
          <w:tab w:val="num" w:pos="720"/>
        </w:tabs>
        <w:ind w:left="720" w:hanging="360"/>
      </w:pPr>
      <w:rPr>
        <w:rFonts w:ascii="Wingdings" w:hAnsi="Wingdings" w:hint="default"/>
      </w:rPr>
    </w:lvl>
    <w:lvl w:ilvl="1" w:tplc="E6BC521E" w:tentative="1">
      <w:start w:val="1"/>
      <w:numFmt w:val="bullet"/>
      <w:lvlText w:val=""/>
      <w:lvlJc w:val="left"/>
      <w:pPr>
        <w:tabs>
          <w:tab w:val="num" w:pos="1440"/>
        </w:tabs>
        <w:ind w:left="1440" w:hanging="360"/>
      </w:pPr>
      <w:rPr>
        <w:rFonts w:ascii="Wingdings" w:hAnsi="Wingdings" w:hint="default"/>
      </w:rPr>
    </w:lvl>
    <w:lvl w:ilvl="2" w:tplc="D56AF022" w:tentative="1">
      <w:start w:val="1"/>
      <w:numFmt w:val="bullet"/>
      <w:lvlText w:val=""/>
      <w:lvlJc w:val="left"/>
      <w:pPr>
        <w:tabs>
          <w:tab w:val="num" w:pos="2160"/>
        </w:tabs>
        <w:ind w:left="2160" w:hanging="360"/>
      </w:pPr>
      <w:rPr>
        <w:rFonts w:ascii="Wingdings" w:hAnsi="Wingdings" w:hint="default"/>
      </w:rPr>
    </w:lvl>
    <w:lvl w:ilvl="3" w:tplc="DB749FBE" w:tentative="1">
      <w:start w:val="1"/>
      <w:numFmt w:val="bullet"/>
      <w:lvlText w:val=""/>
      <w:lvlJc w:val="left"/>
      <w:pPr>
        <w:tabs>
          <w:tab w:val="num" w:pos="2880"/>
        </w:tabs>
        <w:ind w:left="2880" w:hanging="360"/>
      </w:pPr>
      <w:rPr>
        <w:rFonts w:ascii="Wingdings" w:hAnsi="Wingdings" w:hint="default"/>
      </w:rPr>
    </w:lvl>
    <w:lvl w:ilvl="4" w:tplc="B77C96C8" w:tentative="1">
      <w:start w:val="1"/>
      <w:numFmt w:val="bullet"/>
      <w:lvlText w:val=""/>
      <w:lvlJc w:val="left"/>
      <w:pPr>
        <w:tabs>
          <w:tab w:val="num" w:pos="3600"/>
        </w:tabs>
        <w:ind w:left="3600" w:hanging="360"/>
      </w:pPr>
      <w:rPr>
        <w:rFonts w:ascii="Wingdings" w:hAnsi="Wingdings" w:hint="default"/>
      </w:rPr>
    </w:lvl>
    <w:lvl w:ilvl="5" w:tplc="DF94CE30" w:tentative="1">
      <w:start w:val="1"/>
      <w:numFmt w:val="bullet"/>
      <w:lvlText w:val=""/>
      <w:lvlJc w:val="left"/>
      <w:pPr>
        <w:tabs>
          <w:tab w:val="num" w:pos="4320"/>
        </w:tabs>
        <w:ind w:left="4320" w:hanging="360"/>
      </w:pPr>
      <w:rPr>
        <w:rFonts w:ascii="Wingdings" w:hAnsi="Wingdings" w:hint="default"/>
      </w:rPr>
    </w:lvl>
    <w:lvl w:ilvl="6" w:tplc="BF1C1AB8" w:tentative="1">
      <w:start w:val="1"/>
      <w:numFmt w:val="bullet"/>
      <w:lvlText w:val=""/>
      <w:lvlJc w:val="left"/>
      <w:pPr>
        <w:tabs>
          <w:tab w:val="num" w:pos="5040"/>
        </w:tabs>
        <w:ind w:left="5040" w:hanging="360"/>
      </w:pPr>
      <w:rPr>
        <w:rFonts w:ascii="Wingdings" w:hAnsi="Wingdings" w:hint="default"/>
      </w:rPr>
    </w:lvl>
    <w:lvl w:ilvl="7" w:tplc="7022431C" w:tentative="1">
      <w:start w:val="1"/>
      <w:numFmt w:val="bullet"/>
      <w:lvlText w:val=""/>
      <w:lvlJc w:val="left"/>
      <w:pPr>
        <w:tabs>
          <w:tab w:val="num" w:pos="5760"/>
        </w:tabs>
        <w:ind w:left="5760" w:hanging="360"/>
      </w:pPr>
      <w:rPr>
        <w:rFonts w:ascii="Wingdings" w:hAnsi="Wingdings" w:hint="default"/>
      </w:rPr>
    </w:lvl>
    <w:lvl w:ilvl="8" w:tplc="F836BEB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A37454"/>
    <w:multiLevelType w:val="hybridMultilevel"/>
    <w:tmpl w:val="29E6CABC"/>
    <w:lvl w:ilvl="0" w:tplc="0AFCDFB4">
      <w:start w:val="1"/>
      <w:numFmt w:val="bullet"/>
      <w:lvlText w:val=""/>
      <w:lvlJc w:val="left"/>
      <w:pPr>
        <w:tabs>
          <w:tab w:val="num" w:pos="227"/>
        </w:tabs>
        <w:ind w:left="227" w:hanging="227"/>
      </w:pPr>
      <w:rPr>
        <w:rFonts w:ascii="Symbol" w:hAnsi="Symbol" w:hint="default"/>
        <w:sz w:val="20"/>
        <w:szCs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B61DCB"/>
    <w:multiLevelType w:val="hybridMultilevel"/>
    <w:tmpl w:val="CBCE1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494189"/>
    <w:multiLevelType w:val="hybridMultilevel"/>
    <w:tmpl w:val="B998B366"/>
    <w:lvl w:ilvl="0" w:tplc="F19EE776">
      <w:start w:val="1"/>
      <w:numFmt w:val="bullet"/>
      <w:lvlText w:val=""/>
      <w:lvlJc w:val="left"/>
      <w:pPr>
        <w:tabs>
          <w:tab w:val="num" w:pos="720"/>
        </w:tabs>
        <w:ind w:left="720" w:hanging="360"/>
      </w:pPr>
      <w:rPr>
        <w:rFonts w:ascii="Wingdings" w:hAnsi="Wingdings" w:hint="default"/>
      </w:rPr>
    </w:lvl>
    <w:lvl w:ilvl="1" w:tplc="55ECB780">
      <w:start w:val="1345"/>
      <w:numFmt w:val="bullet"/>
      <w:lvlText w:val=""/>
      <w:lvlJc w:val="left"/>
      <w:pPr>
        <w:tabs>
          <w:tab w:val="num" w:pos="1440"/>
        </w:tabs>
        <w:ind w:left="1440" w:hanging="360"/>
      </w:pPr>
      <w:rPr>
        <w:rFonts w:ascii="Wingdings" w:hAnsi="Wingdings" w:hint="default"/>
      </w:rPr>
    </w:lvl>
    <w:lvl w:ilvl="2" w:tplc="61D80C40" w:tentative="1">
      <w:start w:val="1"/>
      <w:numFmt w:val="bullet"/>
      <w:lvlText w:val=""/>
      <w:lvlJc w:val="left"/>
      <w:pPr>
        <w:tabs>
          <w:tab w:val="num" w:pos="2160"/>
        </w:tabs>
        <w:ind w:left="2160" w:hanging="360"/>
      </w:pPr>
      <w:rPr>
        <w:rFonts w:ascii="Wingdings" w:hAnsi="Wingdings" w:hint="default"/>
      </w:rPr>
    </w:lvl>
    <w:lvl w:ilvl="3" w:tplc="6A8CFB7A" w:tentative="1">
      <w:start w:val="1"/>
      <w:numFmt w:val="bullet"/>
      <w:lvlText w:val=""/>
      <w:lvlJc w:val="left"/>
      <w:pPr>
        <w:tabs>
          <w:tab w:val="num" w:pos="2880"/>
        </w:tabs>
        <w:ind w:left="2880" w:hanging="360"/>
      </w:pPr>
      <w:rPr>
        <w:rFonts w:ascii="Wingdings" w:hAnsi="Wingdings" w:hint="default"/>
      </w:rPr>
    </w:lvl>
    <w:lvl w:ilvl="4" w:tplc="41248CAA" w:tentative="1">
      <w:start w:val="1"/>
      <w:numFmt w:val="bullet"/>
      <w:lvlText w:val=""/>
      <w:lvlJc w:val="left"/>
      <w:pPr>
        <w:tabs>
          <w:tab w:val="num" w:pos="3600"/>
        </w:tabs>
        <w:ind w:left="3600" w:hanging="360"/>
      </w:pPr>
      <w:rPr>
        <w:rFonts w:ascii="Wingdings" w:hAnsi="Wingdings" w:hint="default"/>
      </w:rPr>
    </w:lvl>
    <w:lvl w:ilvl="5" w:tplc="C2F84A2E" w:tentative="1">
      <w:start w:val="1"/>
      <w:numFmt w:val="bullet"/>
      <w:lvlText w:val=""/>
      <w:lvlJc w:val="left"/>
      <w:pPr>
        <w:tabs>
          <w:tab w:val="num" w:pos="4320"/>
        </w:tabs>
        <w:ind w:left="4320" w:hanging="360"/>
      </w:pPr>
      <w:rPr>
        <w:rFonts w:ascii="Wingdings" w:hAnsi="Wingdings" w:hint="default"/>
      </w:rPr>
    </w:lvl>
    <w:lvl w:ilvl="6" w:tplc="26D415E4" w:tentative="1">
      <w:start w:val="1"/>
      <w:numFmt w:val="bullet"/>
      <w:lvlText w:val=""/>
      <w:lvlJc w:val="left"/>
      <w:pPr>
        <w:tabs>
          <w:tab w:val="num" w:pos="5040"/>
        </w:tabs>
        <w:ind w:left="5040" w:hanging="360"/>
      </w:pPr>
      <w:rPr>
        <w:rFonts w:ascii="Wingdings" w:hAnsi="Wingdings" w:hint="default"/>
      </w:rPr>
    </w:lvl>
    <w:lvl w:ilvl="7" w:tplc="43C0680A" w:tentative="1">
      <w:start w:val="1"/>
      <w:numFmt w:val="bullet"/>
      <w:lvlText w:val=""/>
      <w:lvlJc w:val="left"/>
      <w:pPr>
        <w:tabs>
          <w:tab w:val="num" w:pos="5760"/>
        </w:tabs>
        <w:ind w:left="5760" w:hanging="360"/>
      </w:pPr>
      <w:rPr>
        <w:rFonts w:ascii="Wingdings" w:hAnsi="Wingdings" w:hint="default"/>
      </w:rPr>
    </w:lvl>
    <w:lvl w:ilvl="8" w:tplc="B7502E2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41D6D03"/>
    <w:multiLevelType w:val="hybridMultilevel"/>
    <w:tmpl w:val="552AB2A6"/>
    <w:lvl w:ilvl="0" w:tplc="709CA84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BC76BB"/>
    <w:multiLevelType w:val="singleLevel"/>
    <w:tmpl w:val="CC0C7AF6"/>
    <w:lvl w:ilvl="0">
      <w:start w:val="1"/>
      <w:numFmt w:val="bullet"/>
      <w:lvlText w:val=""/>
      <w:lvlJc w:val="left"/>
      <w:pPr>
        <w:tabs>
          <w:tab w:val="num" w:pos="360"/>
        </w:tabs>
        <w:ind w:left="360" w:hanging="360"/>
      </w:pPr>
      <w:rPr>
        <w:rFonts w:ascii="Wingdings" w:hAnsi="Wingdings" w:cs="Wingdings" w:hint="default"/>
      </w:rPr>
    </w:lvl>
  </w:abstractNum>
  <w:abstractNum w:abstractNumId="7" w15:restartNumberingAfterBreak="0">
    <w:nsid w:val="39593BEB"/>
    <w:multiLevelType w:val="hybridMultilevel"/>
    <w:tmpl w:val="CAC81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FA5729"/>
    <w:multiLevelType w:val="hybridMultilevel"/>
    <w:tmpl w:val="4CA02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C943D9"/>
    <w:multiLevelType w:val="singleLevel"/>
    <w:tmpl w:val="CC0C7AF6"/>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459B12CE"/>
    <w:multiLevelType w:val="hybridMultilevel"/>
    <w:tmpl w:val="445612E8"/>
    <w:lvl w:ilvl="0" w:tplc="920076D4">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FB47DD"/>
    <w:multiLevelType w:val="hybridMultilevel"/>
    <w:tmpl w:val="6B586EA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15:restartNumberingAfterBreak="0">
    <w:nsid w:val="4BA36131"/>
    <w:multiLevelType w:val="hybridMultilevel"/>
    <w:tmpl w:val="76A4D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2C7A15"/>
    <w:multiLevelType w:val="hybridMultilevel"/>
    <w:tmpl w:val="0C66089C"/>
    <w:lvl w:ilvl="0" w:tplc="265E489C">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446777"/>
    <w:multiLevelType w:val="hybridMultilevel"/>
    <w:tmpl w:val="2020E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abstractNum w:abstractNumId="15" w15:restartNumberingAfterBreak="0">
    <w:nsid w:val="56375078"/>
    <w:multiLevelType w:val="hybridMultilevel"/>
    <w:tmpl w:val="E3502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57438B"/>
    <w:multiLevelType w:val="hybridMultilevel"/>
    <w:tmpl w:val="6F1E3332"/>
    <w:lvl w:ilvl="0" w:tplc="61B030A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646D9E"/>
    <w:multiLevelType w:val="hybridMultilevel"/>
    <w:tmpl w:val="4FDAF2B2"/>
    <w:lvl w:ilvl="0" w:tplc="C2B8BBC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8B0FFA"/>
    <w:multiLevelType w:val="hybridMultilevel"/>
    <w:tmpl w:val="B2EC8674"/>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9" w15:restartNumberingAfterBreak="0">
    <w:nsid w:val="60D10F33"/>
    <w:multiLevelType w:val="hybridMultilevel"/>
    <w:tmpl w:val="23AA94E2"/>
    <w:lvl w:ilvl="0" w:tplc="04090001">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FF3BD8"/>
    <w:multiLevelType w:val="hybridMultilevel"/>
    <w:tmpl w:val="FDF43D6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1" w15:restartNumberingAfterBreak="0">
    <w:nsid w:val="64EA33FA"/>
    <w:multiLevelType w:val="singleLevel"/>
    <w:tmpl w:val="CC0C7AF6"/>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70013258"/>
    <w:multiLevelType w:val="hybridMultilevel"/>
    <w:tmpl w:val="FEE2E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9D6261"/>
    <w:multiLevelType w:val="hybridMultilevel"/>
    <w:tmpl w:val="E9782F6C"/>
    <w:lvl w:ilvl="0" w:tplc="873A53F4">
      <w:start w:val="1"/>
      <w:numFmt w:val="bullet"/>
      <w:lvlText w:val=""/>
      <w:lvlJc w:val="left"/>
      <w:pPr>
        <w:tabs>
          <w:tab w:val="num" w:pos="720"/>
        </w:tabs>
        <w:ind w:left="720" w:hanging="360"/>
      </w:pPr>
      <w:rPr>
        <w:rFonts w:ascii="Wingdings" w:hAnsi="Wingdings" w:hint="default"/>
      </w:rPr>
    </w:lvl>
    <w:lvl w:ilvl="1" w:tplc="20D85D4C">
      <w:start w:val="1349"/>
      <w:numFmt w:val="bullet"/>
      <w:lvlText w:val=""/>
      <w:lvlJc w:val="left"/>
      <w:pPr>
        <w:tabs>
          <w:tab w:val="num" w:pos="1440"/>
        </w:tabs>
        <w:ind w:left="1440" w:hanging="360"/>
      </w:pPr>
      <w:rPr>
        <w:rFonts w:ascii="Wingdings" w:hAnsi="Wingdings" w:hint="default"/>
      </w:rPr>
    </w:lvl>
    <w:lvl w:ilvl="2" w:tplc="9946A082" w:tentative="1">
      <w:start w:val="1"/>
      <w:numFmt w:val="bullet"/>
      <w:lvlText w:val=""/>
      <w:lvlJc w:val="left"/>
      <w:pPr>
        <w:tabs>
          <w:tab w:val="num" w:pos="2160"/>
        </w:tabs>
        <w:ind w:left="2160" w:hanging="360"/>
      </w:pPr>
      <w:rPr>
        <w:rFonts w:ascii="Wingdings" w:hAnsi="Wingdings" w:hint="default"/>
      </w:rPr>
    </w:lvl>
    <w:lvl w:ilvl="3" w:tplc="0D5AB500" w:tentative="1">
      <w:start w:val="1"/>
      <w:numFmt w:val="bullet"/>
      <w:lvlText w:val=""/>
      <w:lvlJc w:val="left"/>
      <w:pPr>
        <w:tabs>
          <w:tab w:val="num" w:pos="2880"/>
        </w:tabs>
        <w:ind w:left="2880" w:hanging="360"/>
      </w:pPr>
      <w:rPr>
        <w:rFonts w:ascii="Wingdings" w:hAnsi="Wingdings" w:hint="default"/>
      </w:rPr>
    </w:lvl>
    <w:lvl w:ilvl="4" w:tplc="620CC344" w:tentative="1">
      <w:start w:val="1"/>
      <w:numFmt w:val="bullet"/>
      <w:lvlText w:val=""/>
      <w:lvlJc w:val="left"/>
      <w:pPr>
        <w:tabs>
          <w:tab w:val="num" w:pos="3600"/>
        </w:tabs>
        <w:ind w:left="3600" w:hanging="360"/>
      </w:pPr>
      <w:rPr>
        <w:rFonts w:ascii="Wingdings" w:hAnsi="Wingdings" w:hint="default"/>
      </w:rPr>
    </w:lvl>
    <w:lvl w:ilvl="5" w:tplc="B7C6CE34" w:tentative="1">
      <w:start w:val="1"/>
      <w:numFmt w:val="bullet"/>
      <w:lvlText w:val=""/>
      <w:lvlJc w:val="left"/>
      <w:pPr>
        <w:tabs>
          <w:tab w:val="num" w:pos="4320"/>
        </w:tabs>
        <w:ind w:left="4320" w:hanging="360"/>
      </w:pPr>
      <w:rPr>
        <w:rFonts w:ascii="Wingdings" w:hAnsi="Wingdings" w:hint="default"/>
      </w:rPr>
    </w:lvl>
    <w:lvl w:ilvl="6" w:tplc="500E8542" w:tentative="1">
      <w:start w:val="1"/>
      <w:numFmt w:val="bullet"/>
      <w:lvlText w:val=""/>
      <w:lvlJc w:val="left"/>
      <w:pPr>
        <w:tabs>
          <w:tab w:val="num" w:pos="5040"/>
        </w:tabs>
        <w:ind w:left="5040" w:hanging="360"/>
      </w:pPr>
      <w:rPr>
        <w:rFonts w:ascii="Wingdings" w:hAnsi="Wingdings" w:hint="default"/>
      </w:rPr>
    </w:lvl>
    <w:lvl w:ilvl="7" w:tplc="C9AAF4E6" w:tentative="1">
      <w:start w:val="1"/>
      <w:numFmt w:val="bullet"/>
      <w:lvlText w:val=""/>
      <w:lvlJc w:val="left"/>
      <w:pPr>
        <w:tabs>
          <w:tab w:val="num" w:pos="5760"/>
        </w:tabs>
        <w:ind w:left="5760" w:hanging="360"/>
      </w:pPr>
      <w:rPr>
        <w:rFonts w:ascii="Wingdings" w:hAnsi="Wingdings" w:hint="default"/>
      </w:rPr>
    </w:lvl>
    <w:lvl w:ilvl="8" w:tplc="DB805F42"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A887DC5"/>
    <w:multiLevelType w:val="singleLevel"/>
    <w:tmpl w:val="CC0C7AF6"/>
    <w:lvl w:ilvl="0">
      <w:start w:val="1"/>
      <w:numFmt w:val="bullet"/>
      <w:lvlText w:val=""/>
      <w:lvlJc w:val="left"/>
      <w:pPr>
        <w:tabs>
          <w:tab w:val="num" w:pos="360"/>
        </w:tabs>
        <w:ind w:left="360" w:hanging="360"/>
      </w:pPr>
      <w:rPr>
        <w:rFonts w:ascii="Wingdings" w:hAnsi="Wingdings" w:cs="Wingdings" w:hint="default"/>
      </w:rPr>
    </w:lvl>
  </w:abstractNum>
  <w:abstractNum w:abstractNumId="25" w15:restartNumberingAfterBreak="0">
    <w:nsid w:val="7D0F784D"/>
    <w:multiLevelType w:val="hybridMultilevel"/>
    <w:tmpl w:val="4C6401BC"/>
    <w:lvl w:ilvl="0" w:tplc="987668D2">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8"/>
  </w:num>
  <w:num w:numId="3">
    <w:abstractNumId w:val="24"/>
  </w:num>
  <w:num w:numId="4">
    <w:abstractNumId w:val="6"/>
  </w:num>
  <w:num w:numId="5">
    <w:abstractNumId w:val="20"/>
  </w:num>
  <w:num w:numId="6">
    <w:abstractNumId w:val="9"/>
  </w:num>
  <w:num w:numId="7">
    <w:abstractNumId w:val="21"/>
  </w:num>
  <w:num w:numId="8">
    <w:abstractNumId w:val="2"/>
  </w:num>
  <w:num w:numId="9">
    <w:abstractNumId w:val="8"/>
  </w:num>
  <w:num w:numId="10">
    <w:abstractNumId w:val="3"/>
  </w:num>
  <w:num w:numId="11">
    <w:abstractNumId w:val="17"/>
  </w:num>
  <w:num w:numId="12">
    <w:abstractNumId w:val="16"/>
  </w:num>
  <w:num w:numId="13">
    <w:abstractNumId w:val="10"/>
  </w:num>
  <w:num w:numId="14">
    <w:abstractNumId w:val="7"/>
  </w:num>
  <w:num w:numId="15">
    <w:abstractNumId w:val="5"/>
  </w:num>
  <w:num w:numId="16">
    <w:abstractNumId w:val="19"/>
  </w:num>
  <w:num w:numId="17">
    <w:abstractNumId w:val="13"/>
  </w:num>
  <w:num w:numId="18">
    <w:abstractNumId w:val="25"/>
  </w:num>
  <w:num w:numId="19">
    <w:abstractNumId w:val="0"/>
  </w:num>
  <w:num w:numId="20">
    <w:abstractNumId w:val="15"/>
  </w:num>
  <w:num w:numId="21">
    <w:abstractNumId w:val="14"/>
  </w:num>
  <w:num w:numId="22">
    <w:abstractNumId w:val="1"/>
  </w:num>
  <w:num w:numId="23">
    <w:abstractNumId w:val="4"/>
  </w:num>
  <w:num w:numId="24">
    <w:abstractNumId w:val="23"/>
  </w:num>
  <w:num w:numId="25">
    <w:abstractNumId w:val="12"/>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savePreviewPicture/>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704"/>
    <w:rsid w:val="000273F5"/>
    <w:rsid w:val="00033330"/>
    <w:rsid w:val="00047957"/>
    <w:rsid w:val="00050AF3"/>
    <w:rsid w:val="0005707A"/>
    <w:rsid w:val="00090F3E"/>
    <w:rsid w:val="000A5A66"/>
    <w:rsid w:val="000C36BA"/>
    <w:rsid w:val="000E6FCB"/>
    <w:rsid w:val="0011555C"/>
    <w:rsid w:val="00136318"/>
    <w:rsid w:val="0016462E"/>
    <w:rsid w:val="00180EE0"/>
    <w:rsid w:val="001A5F6A"/>
    <w:rsid w:val="001C2427"/>
    <w:rsid w:val="001C2680"/>
    <w:rsid w:val="001C71B4"/>
    <w:rsid w:val="001D15B2"/>
    <w:rsid w:val="001D2D87"/>
    <w:rsid w:val="001D695E"/>
    <w:rsid w:val="001E4CE2"/>
    <w:rsid w:val="001E7DD8"/>
    <w:rsid w:val="002047DC"/>
    <w:rsid w:val="0022056C"/>
    <w:rsid w:val="00227624"/>
    <w:rsid w:val="00237215"/>
    <w:rsid w:val="00247BE8"/>
    <w:rsid w:val="00282A75"/>
    <w:rsid w:val="00291926"/>
    <w:rsid w:val="002959ED"/>
    <w:rsid w:val="002A2819"/>
    <w:rsid w:val="002F1C5D"/>
    <w:rsid w:val="002F28BD"/>
    <w:rsid w:val="002F32B6"/>
    <w:rsid w:val="003034E6"/>
    <w:rsid w:val="00306C51"/>
    <w:rsid w:val="00311139"/>
    <w:rsid w:val="003122BB"/>
    <w:rsid w:val="00314A0B"/>
    <w:rsid w:val="00317781"/>
    <w:rsid w:val="0036361E"/>
    <w:rsid w:val="00366BAE"/>
    <w:rsid w:val="00382BE2"/>
    <w:rsid w:val="003A53ED"/>
    <w:rsid w:val="003B5C47"/>
    <w:rsid w:val="003C2E8D"/>
    <w:rsid w:val="003E069B"/>
    <w:rsid w:val="003E0790"/>
    <w:rsid w:val="003F71E5"/>
    <w:rsid w:val="00401377"/>
    <w:rsid w:val="004222DE"/>
    <w:rsid w:val="00437BF0"/>
    <w:rsid w:val="0046699F"/>
    <w:rsid w:val="00487665"/>
    <w:rsid w:val="004A0704"/>
    <w:rsid w:val="004A5A13"/>
    <w:rsid w:val="004C2A24"/>
    <w:rsid w:val="004D1D8A"/>
    <w:rsid w:val="004E4126"/>
    <w:rsid w:val="004F15B6"/>
    <w:rsid w:val="00575CE9"/>
    <w:rsid w:val="005A1F9C"/>
    <w:rsid w:val="005A6E3C"/>
    <w:rsid w:val="005F13F0"/>
    <w:rsid w:val="00613097"/>
    <w:rsid w:val="006212BF"/>
    <w:rsid w:val="006404F0"/>
    <w:rsid w:val="00653827"/>
    <w:rsid w:val="006650DC"/>
    <w:rsid w:val="00667DC6"/>
    <w:rsid w:val="00673EE5"/>
    <w:rsid w:val="00691B24"/>
    <w:rsid w:val="006E118F"/>
    <w:rsid w:val="006E3399"/>
    <w:rsid w:val="007507BD"/>
    <w:rsid w:val="00760E9A"/>
    <w:rsid w:val="00774B6B"/>
    <w:rsid w:val="007A3CBD"/>
    <w:rsid w:val="007C7C65"/>
    <w:rsid w:val="007D02C1"/>
    <w:rsid w:val="007F49FE"/>
    <w:rsid w:val="00807714"/>
    <w:rsid w:val="008263DA"/>
    <w:rsid w:val="00826DF7"/>
    <w:rsid w:val="0083047F"/>
    <w:rsid w:val="0086119A"/>
    <w:rsid w:val="00891560"/>
    <w:rsid w:val="00893C1D"/>
    <w:rsid w:val="008B08C4"/>
    <w:rsid w:val="008E559A"/>
    <w:rsid w:val="00916F46"/>
    <w:rsid w:val="009237F5"/>
    <w:rsid w:val="0092510B"/>
    <w:rsid w:val="009255A3"/>
    <w:rsid w:val="00931D79"/>
    <w:rsid w:val="009401E9"/>
    <w:rsid w:val="00946916"/>
    <w:rsid w:val="0096275F"/>
    <w:rsid w:val="00963122"/>
    <w:rsid w:val="00990754"/>
    <w:rsid w:val="009A057F"/>
    <w:rsid w:val="009A0743"/>
    <w:rsid w:val="009B08A2"/>
    <w:rsid w:val="009B6C50"/>
    <w:rsid w:val="009C67FF"/>
    <w:rsid w:val="009C6D53"/>
    <w:rsid w:val="009D488C"/>
    <w:rsid w:val="00A201DC"/>
    <w:rsid w:val="00A277C5"/>
    <w:rsid w:val="00A65FCD"/>
    <w:rsid w:val="00A7438D"/>
    <w:rsid w:val="00A74467"/>
    <w:rsid w:val="00AB25FF"/>
    <w:rsid w:val="00AC2FBB"/>
    <w:rsid w:val="00AC61D4"/>
    <w:rsid w:val="00AD7CAF"/>
    <w:rsid w:val="00AE1120"/>
    <w:rsid w:val="00AE77CE"/>
    <w:rsid w:val="00AF7BC0"/>
    <w:rsid w:val="00B123AC"/>
    <w:rsid w:val="00B13722"/>
    <w:rsid w:val="00B35B36"/>
    <w:rsid w:val="00B37DD1"/>
    <w:rsid w:val="00B61232"/>
    <w:rsid w:val="00B964C4"/>
    <w:rsid w:val="00BA4203"/>
    <w:rsid w:val="00BC3712"/>
    <w:rsid w:val="00BC4646"/>
    <w:rsid w:val="00BE3717"/>
    <w:rsid w:val="00BE458B"/>
    <w:rsid w:val="00BF391C"/>
    <w:rsid w:val="00BF3C3F"/>
    <w:rsid w:val="00C00FA9"/>
    <w:rsid w:val="00C06967"/>
    <w:rsid w:val="00C11113"/>
    <w:rsid w:val="00C37D8D"/>
    <w:rsid w:val="00C41C41"/>
    <w:rsid w:val="00C50447"/>
    <w:rsid w:val="00C65579"/>
    <w:rsid w:val="00C663D7"/>
    <w:rsid w:val="00C75B4E"/>
    <w:rsid w:val="00C91D8E"/>
    <w:rsid w:val="00C94ECE"/>
    <w:rsid w:val="00CE2B82"/>
    <w:rsid w:val="00D16D44"/>
    <w:rsid w:val="00D16D8F"/>
    <w:rsid w:val="00D277AC"/>
    <w:rsid w:val="00D333E8"/>
    <w:rsid w:val="00D46813"/>
    <w:rsid w:val="00D55FBA"/>
    <w:rsid w:val="00D65330"/>
    <w:rsid w:val="00D818DC"/>
    <w:rsid w:val="00D8270A"/>
    <w:rsid w:val="00DA59F5"/>
    <w:rsid w:val="00DD3CCD"/>
    <w:rsid w:val="00DE2F7A"/>
    <w:rsid w:val="00E07145"/>
    <w:rsid w:val="00E074DC"/>
    <w:rsid w:val="00E107CF"/>
    <w:rsid w:val="00E231F4"/>
    <w:rsid w:val="00E24345"/>
    <w:rsid w:val="00E3561D"/>
    <w:rsid w:val="00E55590"/>
    <w:rsid w:val="00E770A8"/>
    <w:rsid w:val="00E86936"/>
    <w:rsid w:val="00E91F8C"/>
    <w:rsid w:val="00E97FD0"/>
    <w:rsid w:val="00EB06D7"/>
    <w:rsid w:val="00EB1890"/>
    <w:rsid w:val="00EF5479"/>
    <w:rsid w:val="00F0340B"/>
    <w:rsid w:val="00F048D9"/>
    <w:rsid w:val="00F06600"/>
    <w:rsid w:val="00F11F8E"/>
    <w:rsid w:val="00F27D04"/>
    <w:rsid w:val="00F3055B"/>
    <w:rsid w:val="00F43695"/>
    <w:rsid w:val="00F66A99"/>
    <w:rsid w:val="00F74FDF"/>
    <w:rsid w:val="00FE69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00CDB05-06F9-4F29-BDCF-76396EFFA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8DC"/>
    <w:pPr>
      <w:spacing w:after="200" w:line="276" w:lineRule="auto"/>
    </w:pPr>
    <w:rPr>
      <w:rFonts w:cs="Calibri"/>
      <w:sz w:val="22"/>
      <w:szCs w:val="22"/>
      <w:lang w:val="ru-RU"/>
    </w:rPr>
  </w:style>
  <w:style w:type="paragraph" w:styleId="Heading2">
    <w:name w:val="heading 2"/>
    <w:basedOn w:val="Normal"/>
    <w:next w:val="Normal"/>
    <w:link w:val="Heading2Char"/>
    <w:semiHidden/>
    <w:unhideWhenUsed/>
    <w:qFormat/>
    <w:locked/>
    <w:rsid w:val="00893C1D"/>
    <w:pPr>
      <w:keepNext/>
      <w:spacing w:before="240" w:after="60"/>
      <w:outlineLvl w:val="1"/>
    </w:pPr>
    <w:rPr>
      <w:rFonts w:asciiTheme="majorHAnsi" w:eastAsiaTheme="majorEastAsia" w:hAnsiTheme="majorHAnsi" w:cstheme="majorBidi"/>
      <w:b/>
      <w:bCs/>
      <w:i/>
      <w:iCs/>
      <w:sz w:val="28"/>
      <w:szCs w:val="28"/>
    </w:rPr>
  </w:style>
  <w:style w:type="paragraph" w:styleId="Heading4">
    <w:name w:val="heading 4"/>
    <w:basedOn w:val="Normal"/>
    <w:next w:val="Normal"/>
    <w:link w:val="Heading4Char"/>
    <w:uiPriority w:val="99"/>
    <w:qFormat/>
    <w:rsid w:val="00E107CF"/>
    <w:pPr>
      <w:keepNext/>
      <w:spacing w:before="240" w:after="60" w:line="240" w:lineRule="auto"/>
      <w:outlineLvl w:val="3"/>
    </w:pPr>
    <w:rPr>
      <w:rFonts w:ascii="Times New Roman" w:eastAsia="Times New Roman" w:hAnsi="Times New Roman" w:cs="Times New Roman"/>
      <w:b/>
      <w:bCs/>
      <w:sz w:val="28"/>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E107CF"/>
    <w:rPr>
      <w:rFonts w:ascii="Times New Roman" w:hAnsi="Times New Roman" w:cs="Times New Roman"/>
      <w:b/>
      <w:bCs/>
      <w:sz w:val="28"/>
      <w:szCs w:val="28"/>
      <w:lang w:val="en-AU"/>
    </w:rPr>
  </w:style>
  <w:style w:type="table" w:styleId="TableGrid">
    <w:name w:val="Table Grid"/>
    <w:basedOn w:val="TableNormal"/>
    <w:uiPriority w:val="99"/>
    <w:rsid w:val="004A0704"/>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rsid w:val="004A07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A0704"/>
    <w:rPr>
      <w:rFonts w:ascii="Tahoma" w:hAnsi="Tahoma" w:cs="Tahoma"/>
      <w:sz w:val="16"/>
      <w:szCs w:val="16"/>
    </w:rPr>
  </w:style>
  <w:style w:type="paragraph" w:styleId="BodyTextIndent">
    <w:name w:val="Body Text Indent"/>
    <w:basedOn w:val="Normal"/>
    <w:link w:val="BodyTextIndentChar"/>
    <w:uiPriority w:val="99"/>
    <w:rsid w:val="00E107CF"/>
    <w:pPr>
      <w:spacing w:after="0" w:line="240" w:lineRule="auto"/>
      <w:ind w:left="720"/>
    </w:pPr>
    <w:rPr>
      <w:rFonts w:ascii="Arial" w:eastAsia="Times New Roman" w:hAnsi="Arial" w:cs="Arial"/>
      <w:sz w:val="24"/>
      <w:szCs w:val="24"/>
      <w:lang w:val="en-US"/>
    </w:rPr>
  </w:style>
  <w:style w:type="character" w:customStyle="1" w:styleId="BodyTextIndentChar">
    <w:name w:val="Body Text Indent Char"/>
    <w:basedOn w:val="DefaultParagraphFont"/>
    <w:link w:val="BodyTextIndent"/>
    <w:uiPriority w:val="99"/>
    <w:locked/>
    <w:rsid w:val="00E107CF"/>
    <w:rPr>
      <w:rFonts w:ascii="Arial" w:hAnsi="Arial" w:cs="Arial"/>
      <w:sz w:val="20"/>
      <w:szCs w:val="20"/>
      <w:lang w:val="en-US"/>
    </w:rPr>
  </w:style>
  <w:style w:type="paragraph" w:styleId="ListParagraph">
    <w:name w:val="List Paragraph"/>
    <w:basedOn w:val="Normal"/>
    <w:uiPriority w:val="34"/>
    <w:qFormat/>
    <w:rsid w:val="00E107CF"/>
    <w:pPr>
      <w:spacing w:after="0" w:line="240" w:lineRule="auto"/>
      <w:ind w:left="720"/>
    </w:pPr>
    <w:rPr>
      <w:rFonts w:ascii="Times New Roman" w:eastAsia="Times New Roman" w:hAnsi="Times New Roman" w:cs="Times New Roman"/>
      <w:sz w:val="24"/>
      <w:szCs w:val="24"/>
      <w:lang w:val="en-US"/>
    </w:rPr>
  </w:style>
  <w:style w:type="paragraph" w:customStyle="1" w:styleId="Default">
    <w:name w:val="Default"/>
    <w:rsid w:val="00180EE0"/>
    <w:pPr>
      <w:autoSpaceDE w:val="0"/>
      <w:autoSpaceDN w:val="0"/>
      <w:adjustRightInd w:val="0"/>
    </w:pPr>
    <w:rPr>
      <w:color w:val="000000"/>
      <w:sz w:val="24"/>
      <w:szCs w:val="24"/>
    </w:rPr>
  </w:style>
  <w:style w:type="character" w:styleId="Hyperlink">
    <w:name w:val="Hyperlink"/>
    <w:basedOn w:val="DefaultParagraphFont"/>
    <w:uiPriority w:val="99"/>
    <w:rsid w:val="00180EE0"/>
    <w:rPr>
      <w:color w:val="0000FF"/>
      <w:u w:val="single"/>
    </w:rPr>
  </w:style>
  <w:style w:type="paragraph" w:styleId="NormalWeb">
    <w:name w:val="Normal (Web)"/>
    <w:basedOn w:val="Normal"/>
    <w:rsid w:val="00946916"/>
    <w:pPr>
      <w:spacing w:before="100" w:after="100" w:line="240" w:lineRule="auto"/>
    </w:pPr>
    <w:rPr>
      <w:rFonts w:ascii="Times New Roman" w:eastAsia="Times New Roman" w:hAnsi="Times New Roman" w:cs="Times New Roman"/>
      <w:noProof/>
      <w:sz w:val="24"/>
      <w:szCs w:val="20"/>
      <w:lang w:val="en-US" w:bidi="he-IL"/>
    </w:rPr>
  </w:style>
  <w:style w:type="character" w:customStyle="1" w:styleId="Heading2Char">
    <w:name w:val="Heading 2 Char"/>
    <w:basedOn w:val="DefaultParagraphFont"/>
    <w:link w:val="Heading2"/>
    <w:semiHidden/>
    <w:rsid w:val="00893C1D"/>
    <w:rPr>
      <w:rFonts w:asciiTheme="majorHAnsi" w:eastAsiaTheme="majorEastAsia" w:hAnsiTheme="majorHAnsi" w:cstheme="majorBidi"/>
      <w:b/>
      <w:bCs/>
      <w:i/>
      <w:iCs/>
      <w:sz w:val="28"/>
      <w:szCs w:val="28"/>
      <w:lang w:val="ru-RU"/>
    </w:rPr>
  </w:style>
  <w:style w:type="paragraph" w:styleId="BodyText">
    <w:name w:val="Body Text"/>
    <w:basedOn w:val="Normal"/>
    <w:link w:val="BodyTextChar"/>
    <w:uiPriority w:val="99"/>
    <w:semiHidden/>
    <w:unhideWhenUsed/>
    <w:rsid w:val="00C37D8D"/>
    <w:pPr>
      <w:spacing w:after="120"/>
    </w:pPr>
  </w:style>
  <w:style w:type="character" w:customStyle="1" w:styleId="BodyTextChar">
    <w:name w:val="Body Text Char"/>
    <w:basedOn w:val="DefaultParagraphFont"/>
    <w:link w:val="BodyText"/>
    <w:uiPriority w:val="99"/>
    <w:semiHidden/>
    <w:rsid w:val="00C37D8D"/>
    <w:rPr>
      <w:rFonts w:cs="Calibri"/>
      <w:sz w:val="22"/>
      <w:szCs w:val="22"/>
      <w:lang w:val="ru-RU"/>
    </w:rPr>
  </w:style>
  <w:style w:type="character" w:styleId="FollowedHyperlink">
    <w:name w:val="FollowedHyperlink"/>
    <w:basedOn w:val="DefaultParagraphFont"/>
    <w:uiPriority w:val="99"/>
    <w:semiHidden/>
    <w:unhideWhenUsed/>
    <w:rsid w:val="00D16D8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633493">
      <w:bodyDiv w:val="1"/>
      <w:marLeft w:val="0"/>
      <w:marRight w:val="0"/>
      <w:marTop w:val="0"/>
      <w:marBottom w:val="0"/>
      <w:divBdr>
        <w:top w:val="none" w:sz="0" w:space="0" w:color="auto"/>
        <w:left w:val="none" w:sz="0" w:space="0" w:color="auto"/>
        <w:bottom w:val="none" w:sz="0" w:space="0" w:color="auto"/>
        <w:right w:val="none" w:sz="0" w:space="0" w:color="auto"/>
      </w:divBdr>
    </w:div>
    <w:div w:id="914776966">
      <w:bodyDiv w:val="1"/>
      <w:marLeft w:val="0"/>
      <w:marRight w:val="0"/>
      <w:marTop w:val="0"/>
      <w:marBottom w:val="0"/>
      <w:divBdr>
        <w:top w:val="none" w:sz="0" w:space="0" w:color="auto"/>
        <w:left w:val="none" w:sz="0" w:space="0" w:color="auto"/>
        <w:bottom w:val="none" w:sz="0" w:space="0" w:color="auto"/>
        <w:right w:val="none" w:sz="0" w:space="0" w:color="auto"/>
      </w:divBdr>
      <w:divsChild>
        <w:div w:id="1339580174">
          <w:marLeft w:val="547"/>
          <w:marRight w:val="0"/>
          <w:marTop w:val="154"/>
          <w:marBottom w:val="0"/>
          <w:divBdr>
            <w:top w:val="none" w:sz="0" w:space="0" w:color="auto"/>
            <w:left w:val="none" w:sz="0" w:space="0" w:color="auto"/>
            <w:bottom w:val="none" w:sz="0" w:space="0" w:color="auto"/>
            <w:right w:val="none" w:sz="0" w:space="0" w:color="auto"/>
          </w:divBdr>
        </w:div>
        <w:div w:id="1206411341">
          <w:marLeft w:val="1166"/>
          <w:marRight w:val="0"/>
          <w:marTop w:val="134"/>
          <w:marBottom w:val="0"/>
          <w:divBdr>
            <w:top w:val="none" w:sz="0" w:space="0" w:color="auto"/>
            <w:left w:val="none" w:sz="0" w:space="0" w:color="auto"/>
            <w:bottom w:val="none" w:sz="0" w:space="0" w:color="auto"/>
            <w:right w:val="none" w:sz="0" w:space="0" w:color="auto"/>
          </w:divBdr>
        </w:div>
        <w:div w:id="2142838174">
          <w:marLeft w:val="1166"/>
          <w:marRight w:val="0"/>
          <w:marTop w:val="134"/>
          <w:marBottom w:val="0"/>
          <w:divBdr>
            <w:top w:val="none" w:sz="0" w:space="0" w:color="auto"/>
            <w:left w:val="none" w:sz="0" w:space="0" w:color="auto"/>
            <w:bottom w:val="none" w:sz="0" w:space="0" w:color="auto"/>
            <w:right w:val="none" w:sz="0" w:space="0" w:color="auto"/>
          </w:divBdr>
        </w:div>
        <w:div w:id="1487240583">
          <w:marLeft w:val="547"/>
          <w:marRight w:val="0"/>
          <w:marTop w:val="154"/>
          <w:marBottom w:val="0"/>
          <w:divBdr>
            <w:top w:val="none" w:sz="0" w:space="0" w:color="auto"/>
            <w:left w:val="none" w:sz="0" w:space="0" w:color="auto"/>
            <w:bottom w:val="none" w:sz="0" w:space="0" w:color="auto"/>
            <w:right w:val="none" w:sz="0" w:space="0" w:color="auto"/>
          </w:divBdr>
        </w:div>
        <w:div w:id="1635016355">
          <w:marLeft w:val="547"/>
          <w:marRight w:val="0"/>
          <w:marTop w:val="154"/>
          <w:marBottom w:val="0"/>
          <w:divBdr>
            <w:top w:val="none" w:sz="0" w:space="0" w:color="auto"/>
            <w:left w:val="none" w:sz="0" w:space="0" w:color="auto"/>
            <w:bottom w:val="none" w:sz="0" w:space="0" w:color="auto"/>
            <w:right w:val="none" w:sz="0" w:space="0" w:color="auto"/>
          </w:divBdr>
        </w:div>
        <w:div w:id="1174299400">
          <w:marLeft w:val="547"/>
          <w:marRight w:val="0"/>
          <w:marTop w:val="154"/>
          <w:marBottom w:val="0"/>
          <w:divBdr>
            <w:top w:val="none" w:sz="0" w:space="0" w:color="auto"/>
            <w:left w:val="none" w:sz="0" w:space="0" w:color="auto"/>
            <w:bottom w:val="none" w:sz="0" w:space="0" w:color="auto"/>
            <w:right w:val="none" w:sz="0" w:space="0" w:color="auto"/>
          </w:divBdr>
        </w:div>
        <w:div w:id="1028720357">
          <w:marLeft w:val="547"/>
          <w:marRight w:val="0"/>
          <w:marTop w:val="154"/>
          <w:marBottom w:val="0"/>
          <w:divBdr>
            <w:top w:val="none" w:sz="0" w:space="0" w:color="auto"/>
            <w:left w:val="none" w:sz="0" w:space="0" w:color="auto"/>
            <w:bottom w:val="none" w:sz="0" w:space="0" w:color="auto"/>
            <w:right w:val="none" w:sz="0" w:space="0" w:color="auto"/>
          </w:divBdr>
        </w:div>
        <w:div w:id="196507304">
          <w:marLeft w:val="547"/>
          <w:marRight w:val="0"/>
          <w:marTop w:val="154"/>
          <w:marBottom w:val="0"/>
          <w:divBdr>
            <w:top w:val="none" w:sz="0" w:space="0" w:color="auto"/>
            <w:left w:val="none" w:sz="0" w:space="0" w:color="auto"/>
            <w:bottom w:val="none" w:sz="0" w:space="0" w:color="auto"/>
            <w:right w:val="none" w:sz="0" w:space="0" w:color="auto"/>
          </w:divBdr>
        </w:div>
      </w:divsChild>
    </w:div>
    <w:div w:id="1727024394">
      <w:bodyDiv w:val="1"/>
      <w:marLeft w:val="0"/>
      <w:marRight w:val="0"/>
      <w:marTop w:val="0"/>
      <w:marBottom w:val="0"/>
      <w:divBdr>
        <w:top w:val="none" w:sz="0" w:space="0" w:color="auto"/>
        <w:left w:val="none" w:sz="0" w:space="0" w:color="auto"/>
        <w:bottom w:val="none" w:sz="0" w:space="0" w:color="auto"/>
        <w:right w:val="none" w:sz="0" w:space="0" w:color="auto"/>
      </w:divBdr>
      <w:divsChild>
        <w:div w:id="2094280389">
          <w:marLeft w:val="547"/>
          <w:marRight w:val="0"/>
          <w:marTop w:val="154"/>
          <w:marBottom w:val="0"/>
          <w:divBdr>
            <w:top w:val="none" w:sz="0" w:space="0" w:color="auto"/>
            <w:left w:val="none" w:sz="0" w:space="0" w:color="auto"/>
            <w:bottom w:val="none" w:sz="0" w:space="0" w:color="auto"/>
            <w:right w:val="none" w:sz="0" w:space="0" w:color="auto"/>
          </w:divBdr>
        </w:div>
        <w:div w:id="1514537772">
          <w:marLeft w:val="547"/>
          <w:marRight w:val="0"/>
          <w:marTop w:val="154"/>
          <w:marBottom w:val="0"/>
          <w:divBdr>
            <w:top w:val="none" w:sz="0" w:space="0" w:color="auto"/>
            <w:left w:val="none" w:sz="0" w:space="0" w:color="auto"/>
            <w:bottom w:val="none" w:sz="0" w:space="0" w:color="auto"/>
            <w:right w:val="none" w:sz="0" w:space="0" w:color="auto"/>
          </w:divBdr>
        </w:div>
        <w:div w:id="940064757">
          <w:marLeft w:val="547"/>
          <w:marRight w:val="0"/>
          <w:marTop w:val="154"/>
          <w:marBottom w:val="0"/>
          <w:divBdr>
            <w:top w:val="none" w:sz="0" w:space="0" w:color="auto"/>
            <w:left w:val="none" w:sz="0" w:space="0" w:color="auto"/>
            <w:bottom w:val="none" w:sz="0" w:space="0" w:color="auto"/>
            <w:right w:val="none" w:sz="0" w:space="0" w:color="auto"/>
          </w:divBdr>
        </w:div>
        <w:div w:id="1086657402">
          <w:marLeft w:val="547"/>
          <w:marRight w:val="0"/>
          <w:marTop w:val="154"/>
          <w:marBottom w:val="0"/>
          <w:divBdr>
            <w:top w:val="none" w:sz="0" w:space="0" w:color="auto"/>
            <w:left w:val="none" w:sz="0" w:space="0" w:color="auto"/>
            <w:bottom w:val="none" w:sz="0" w:space="0" w:color="auto"/>
            <w:right w:val="none" w:sz="0" w:space="0" w:color="auto"/>
          </w:divBdr>
        </w:div>
        <w:div w:id="726298548">
          <w:marLeft w:val="547"/>
          <w:marRight w:val="0"/>
          <w:marTop w:val="154"/>
          <w:marBottom w:val="0"/>
          <w:divBdr>
            <w:top w:val="none" w:sz="0" w:space="0" w:color="auto"/>
            <w:left w:val="none" w:sz="0" w:space="0" w:color="auto"/>
            <w:bottom w:val="none" w:sz="0" w:space="0" w:color="auto"/>
            <w:right w:val="none" w:sz="0" w:space="0" w:color="auto"/>
          </w:divBdr>
        </w:div>
        <w:div w:id="133836656">
          <w:marLeft w:val="547"/>
          <w:marRight w:val="0"/>
          <w:marTop w:val="154"/>
          <w:marBottom w:val="0"/>
          <w:divBdr>
            <w:top w:val="none" w:sz="0" w:space="0" w:color="auto"/>
            <w:left w:val="none" w:sz="0" w:space="0" w:color="auto"/>
            <w:bottom w:val="none" w:sz="0" w:space="0" w:color="auto"/>
            <w:right w:val="none" w:sz="0" w:space="0" w:color="auto"/>
          </w:divBdr>
        </w:div>
      </w:divsChild>
    </w:div>
    <w:div w:id="1941257222">
      <w:bodyDiv w:val="1"/>
      <w:marLeft w:val="0"/>
      <w:marRight w:val="0"/>
      <w:marTop w:val="0"/>
      <w:marBottom w:val="0"/>
      <w:divBdr>
        <w:top w:val="none" w:sz="0" w:space="0" w:color="auto"/>
        <w:left w:val="none" w:sz="0" w:space="0" w:color="auto"/>
        <w:bottom w:val="none" w:sz="0" w:space="0" w:color="auto"/>
        <w:right w:val="none" w:sz="0" w:space="0" w:color="auto"/>
      </w:divBdr>
      <w:divsChild>
        <w:div w:id="1787388839">
          <w:marLeft w:val="547"/>
          <w:marRight w:val="0"/>
          <w:marTop w:val="96"/>
          <w:marBottom w:val="0"/>
          <w:divBdr>
            <w:top w:val="none" w:sz="0" w:space="0" w:color="auto"/>
            <w:left w:val="none" w:sz="0" w:space="0" w:color="auto"/>
            <w:bottom w:val="none" w:sz="0" w:space="0" w:color="auto"/>
            <w:right w:val="none" w:sz="0" w:space="0" w:color="auto"/>
          </w:divBdr>
        </w:div>
        <w:div w:id="786387796">
          <w:marLeft w:val="547"/>
          <w:marRight w:val="0"/>
          <w:marTop w:val="96"/>
          <w:marBottom w:val="0"/>
          <w:divBdr>
            <w:top w:val="none" w:sz="0" w:space="0" w:color="auto"/>
            <w:left w:val="none" w:sz="0" w:space="0" w:color="auto"/>
            <w:bottom w:val="none" w:sz="0" w:space="0" w:color="auto"/>
            <w:right w:val="none" w:sz="0" w:space="0" w:color="auto"/>
          </w:divBdr>
        </w:div>
        <w:div w:id="1612399877">
          <w:marLeft w:val="547"/>
          <w:marRight w:val="0"/>
          <w:marTop w:val="96"/>
          <w:marBottom w:val="0"/>
          <w:divBdr>
            <w:top w:val="none" w:sz="0" w:space="0" w:color="auto"/>
            <w:left w:val="none" w:sz="0" w:space="0" w:color="auto"/>
            <w:bottom w:val="none" w:sz="0" w:space="0" w:color="auto"/>
            <w:right w:val="none" w:sz="0" w:space="0" w:color="auto"/>
          </w:divBdr>
        </w:div>
        <w:div w:id="1903103105">
          <w:marLeft w:val="1166"/>
          <w:marRight w:val="0"/>
          <w:marTop w:val="77"/>
          <w:marBottom w:val="0"/>
          <w:divBdr>
            <w:top w:val="none" w:sz="0" w:space="0" w:color="auto"/>
            <w:left w:val="none" w:sz="0" w:space="0" w:color="auto"/>
            <w:bottom w:val="none" w:sz="0" w:space="0" w:color="auto"/>
            <w:right w:val="none" w:sz="0" w:space="0" w:color="auto"/>
          </w:divBdr>
        </w:div>
        <w:div w:id="851652003">
          <w:marLeft w:val="1166"/>
          <w:marRight w:val="0"/>
          <w:marTop w:val="77"/>
          <w:marBottom w:val="0"/>
          <w:divBdr>
            <w:top w:val="none" w:sz="0" w:space="0" w:color="auto"/>
            <w:left w:val="none" w:sz="0" w:space="0" w:color="auto"/>
            <w:bottom w:val="none" w:sz="0" w:space="0" w:color="auto"/>
            <w:right w:val="none" w:sz="0" w:space="0" w:color="auto"/>
          </w:divBdr>
        </w:div>
        <w:div w:id="1727410734">
          <w:marLeft w:val="547"/>
          <w:marRight w:val="0"/>
          <w:marTop w:val="96"/>
          <w:marBottom w:val="0"/>
          <w:divBdr>
            <w:top w:val="none" w:sz="0" w:space="0" w:color="auto"/>
            <w:left w:val="none" w:sz="0" w:space="0" w:color="auto"/>
            <w:bottom w:val="none" w:sz="0" w:space="0" w:color="auto"/>
            <w:right w:val="none" w:sz="0" w:space="0" w:color="auto"/>
          </w:divBdr>
        </w:div>
        <w:div w:id="631639261">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1235</Words>
  <Characters>7041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Identification</vt:lpstr>
    </vt:vector>
  </TitlesOfParts>
  <Company>Microsoft</Company>
  <LinksUpToDate>false</LinksUpToDate>
  <CharactersWithSpaces>8260</CharactersWithSpaces>
  <SharedDoc>false</SharedDoc>
  <HLinks>
    <vt:vector size="6" baseType="variant">
      <vt:variant>
        <vt:i4>6094934</vt:i4>
      </vt:variant>
      <vt:variant>
        <vt:i4>0</vt:i4>
      </vt:variant>
      <vt:variant>
        <vt:i4>0</vt:i4>
      </vt:variant>
      <vt:variant>
        <vt:i4>5</vt:i4>
      </vt:variant>
      <vt:variant>
        <vt:lpwstr>http://www.khazar.org/moodle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Identification</dc:title>
  <dc:subject/>
  <dc:creator>Toshiba</dc:creator>
  <cp:keywords/>
  <dc:description/>
  <cp:lastModifiedBy>Gasham Zeynalov</cp:lastModifiedBy>
  <cp:revision>3</cp:revision>
  <cp:lastPrinted>2012-09-04T13:06:00Z</cp:lastPrinted>
  <dcterms:created xsi:type="dcterms:W3CDTF">2017-02-06T07:45:00Z</dcterms:created>
  <dcterms:modified xsi:type="dcterms:W3CDTF">2017-02-06T07:45:00Z</dcterms:modified>
</cp:coreProperties>
</file>