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1967"/>
        <w:gridCol w:w="2120"/>
        <w:gridCol w:w="2044"/>
        <w:gridCol w:w="374"/>
        <w:gridCol w:w="2845"/>
      </w:tblGrid>
      <w:tr w:rsidR="00D97429" w:rsidRPr="009A6A26" w:rsidTr="009A6A26">
        <w:tc>
          <w:tcPr>
            <w:tcW w:w="1967" w:type="dxa"/>
            <w:tcBorders>
              <w:bottom w:val="nil"/>
            </w:tcBorders>
          </w:tcPr>
          <w:p w:rsidR="00D97429" w:rsidRPr="009A6A26" w:rsidRDefault="00D97429" w:rsidP="00071741">
            <w:pPr>
              <w:jc w:val="center"/>
              <w:rPr>
                <w:rFonts w:ascii="Times New Roman" w:hAnsi="Times New Roman" w:cs="Times New Roman"/>
                <w:b/>
                <w:sz w:val="24"/>
                <w:szCs w:val="24"/>
              </w:rPr>
            </w:pPr>
            <w:r w:rsidRPr="009A6A26">
              <w:rPr>
                <w:rFonts w:ascii="Times New Roman" w:hAnsi="Times New Roman" w:cs="Times New Roman"/>
                <w:b/>
                <w:sz w:val="24"/>
                <w:szCs w:val="24"/>
              </w:rPr>
              <w:t>Identification</w:t>
            </w:r>
          </w:p>
        </w:tc>
        <w:tc>
          <w:tcPr>
            <w:tcW w:w="2120" w:type="dxa"/>
          </w:tcPr>
          <w:p w:rsidR="00D97429" w:rsidRPr="009A6A26" w:rsidRDefault="00D97429" w:rsidP="00071741">
            <w:pPr>
              <w:rPr>
                <w:rFonts w:ascii="Times New Roman" w:hAnsi="Times New Roman" w:cs="Times New Roman"/>
                <w:sz w:val="24"/>
                <w:szCs w:val="24"/>
              </w:rPr>
            </w:pPr>
            <w:r w:rsidRPr="009A6A26">
              <w:rPr>
                <w:rFonts w:ascii="Times New Roman" w:hAnsi="Times New Roman" w:cs="Times New Roman"/>
                <w:sz w:val="24"/>
                <w:szCs w:val="24"/>
              </w:rPr>
              <w:t>Department</w:t>
            </w:r>
          </w:p>
        </w:tc>
        <w:tc>
          <w:tcPr>
            <w:tcW w:w="5263" w:type="dxa"/>
            <w:gridSpan w:val="3"/>
          </w:tcPr>
          <w:p w:rsidR="00D97429" w:rsidRPr="009A6A26" w:rsidRDefault="008F74DD" w:rsidP="00071741">
            <w:pPr>
              <w:rPr>
                <w:rFonts w:ascii="Times New Roman" w:hAnsi="Times New Roman" w:cs="Times New Roman"/>
                <w:sz w:val="24"/>
                <w:szCs w:val="24"/>
              </w:rPr>
            </w:pPr>
            <w:r w:rsidRPr="009A6A26">
              <w:rPr>
                <w:rFonts w:ascii="Times New Roman" w:hAnsi="Times New Roman" w:cs="Times New Roman"/>
                <w:sz w:val="24"/>
                <w:szCs w:val="24"/>
              </w:rPr>
              <w:t>Sc</w:t>
            </w:r>
            <w:r w:rsidR="0074113D" w:rsidRPr="009A6A26">
              <w:rPr>
                <w:rFonts w:ascii="Times New Roman" w:hAnsi="Times New Roman" w:cs="Times New Roman"/>
                <w:sz w:val="24"/>
                <w:szCs w:val="24"/>
              </w:rPr>
              <w:t>hool of Engineering</w:t>
            </w:r>
          </w:p>
        </w:tc>
      </w:tr>
      <w:tr w:rsidR="00D97429" w:rsidRPr="009A6A26" w:rsidTr="009A6A26">
        <w:tc>
          <w:tcPr>
            <w:tcW w:w="1967" w:type="dxa"/>
            <w:tcBorders>
              <w:top w:val="nil"/>
              <w:bottom w:val="nil"/>
            </w:tcBorders>
            <w:shd w:val="clear" w:color="auto" w:fill="auto"/>
          </w:tcPr>
          <w:p w:rsidR="00D97429" w:rsidRPr="009A6A26" w:rsidRDefault="00D97429" w:rsidP="00071741">
            <w:pPr>
              <w:rPr>
                <w:rFonts w:ascii="Times New Roman" w:hAnsi="Times New Roman" w:cs="Times New Roman"/>
                <w:sz w:val="24"/>
                <w:szCs w:val="24"/>
              </w:rPr>
            </w:pPr>
          </w:p>
        </w:tc>
        <w:tc>
          <w:tcPr>
            <w:tcW w:w="2120" w:type="dxa"/>
          </w:tcPr>
          <w:p w:rsidR="00D97429" w:rsidRPr="009A6A26" w:rsidRDefault="00D97429" w:rsidP="00071741">
            <w:pPr>
              <w:rPr>
                <w:rFonts w:ascii="Times New Roman" w:hAnsi="Times New Roman" w:cs="Times New Roman"/>
                <w:sz w:val="24"/>
                <w:szCs w:val="24"/>
              </w:rPr>
            </w:pPr>
            <w:r w:rsidRPr="009A6A26">
              <w:rPr>
                <w:rFonts w:ascii="Times New Roman" w:hAnsi="Times New Roman" w:cs="Times New Roman"/>
                <w:sz w:val="24"/>
                <w:szCs w:val="24"/>
              </w:rPr>
              <w:t>Program</w:t>
            </w:r>
          </w:p>
        </w:tc>
        <w:tc>
          <w:tcPr>
            <w:tcW w:w="5263" w:type="dxa"/>
            <w:gridSpan w:val="3"/>
          </w:tcPr>
          <w:p w:rsidR="00D97429" w:rsidRPr="009A6A26" w:rsidRDefault="00D97429" w:rsidP="00071741">
            <w:pPr>
              <w:rPr>
                <w:rFonts w:ascii="Times New Roman" w:hAnsi="Times New Roman" w:cs="Times New Roman"/>
                <w:sz w:val="24"/>
                <w:szCs w:val="24"/>
              </w:rPr>
            </w:pPr>
            <w:r w:rsidRPr="009A6A26">
              <w:rPr>
                <w:rFonts w:ascii="Times New Roman" w:hAnsi="Times New Roman" w:cs="Times New Roman"/>
                <w:sz w:val="24"/>
                <w:szCs w:val="24"/>
              </w:rPr>
              <w:t>Undergraduate</w:t>
            </w:r>
          </w:p>
        </w:tc>
      </w:tr>
      <w:tr w:rsidR="00D97429" w:rsidRPr="009A6A26" w:rsidTr="009A6A26">
        <w:tc>
          <w:tcPr>
            <w:tcW w:w="1967" w:type="dxa"/>
            <w:tcBorders>
              <w:top w:val="nil"/>
              <w:bottom w:val="nil"/>
            </w:tcBorders>
          </w:tcPr>
          <w:p w:rsidR="00D97429" w:rsidRPr="009A6A26" w:rsidRDefault="00D97429" w:rsidP="00071741">
            <w:pPr>
              <w:rPr>
                <w:rFonts w:ascii="Times New Roman" w:hAnsi="Times New Roman" w:cs="Times New Roman"/>
                <w:sz w:val="24"/>
                <w:szCs w:val="24"/>
              </w:rPr>
            </w:pPr>
          </w:p>
        </w:tc>
        <w:tc>
          <w:tcPr>
            <w:tcW w:w="2120" w:type="dxa"/>
          </w:tcPr>
          <w:p w:rsidR="00D97429" w:rsidRPr="009A6A26" w:rsidRDefault="00D97429" w:rsidP="00071741">
            <w:pPr>
              <w:rPr>
                <w:rFonts w:ascii="Times New Roman" w:hAnsi="Times New Roman" w:cs="Times New Roman"/>
                <w:sz w:val="24"/>
                <w:szCs w:val="24"/>
              </w:rPr>
            </w:pPr>
            <w:r w:rsidRPr="009A6A26">
              <w:rPr>
                <w:rFonts w:ascii="Times New Roman" w:hAnsi="Times New Roman" w:cs="Times New Roman"/>
                <w:sz w:val="24"/>
                <w:szCs w:val="24"/>
              </w:rPr>
              <w:t>Subject</w:t>
            </w:r>
          </w:p>
        </w:tc>
        <w:tc>
          <w:tcPr>
            <w:tcW w:w="5263" w:type="dxa"/>
            <w:gridSpan w:val="3"/>
          </w:tcPr>
          <w:p w:rsidR="00D97429" w:rsidRPr="009A6A26" w:rsidRDefault="0074113D" w:rsidP="0074113D">
            <w:pPr>
              <w:rPr>
                <w:rFonts w:ascii="Times New Roman" w:hAnsi="Times New Roman" w:cs="Times New Roman"/>
                <w:sz w:val="24"/>
                <w:szCs w:val="24"/>
              </w:rPr>
            </w:pPr>
            <w:r w:rsidRPr="009A6A26">
              <w:rPr>
                <w:rFonts w:ascii="Times New Roman" w:hAnsi="Times New Roman" w:cs="Times New Roman"/>
                <w:sz w:val="24"/>
                <w:szCs w:val="24"/>
              </w:rPr>
              <w:t xml:space="preserve">Statistics </w:t>
            </w:r>
            <w:r w:rsidR="00D97429" w:rsidRPr="009A6A26">
              <w:rPr>
                <w:rFonts w:ascii="Times New Roman" w:hAnsi="Times New Roman" w:cs="Times New Roman"/>
                <w:sz w:val="24"/>
                <w:szCs w:val="24"/>
              </w:rPr>
              <w:t>– 3KU/6ECTS credits</w:t>
            </w:r>
          </w:p>
        </w:tc>
      </w:tr>
      <w:tr w:rsidR="00D97429" w:rsidRPr="009A6A26" w:rsidTr="009A6A26">
        <w:tc>
          <w:tcPr>
            <w:tcW w:w="1967" w:type="dxa"/>
            <w:tcBorders>
              <w:top w:val="nil"/>
              <w:bottom w:val="nil"/>
            </w:tcBorders>
          </w:tcPr>
          <w:p w:rsidR="00D97429" w:rsidRPr="009A6A26" w:rsidRDefault="00D97429" w:rsidP="00071741">
            <w:pPr>
              <w:rPr>
                <w:rFonts w:ascii="Times New Roman" w:hAnsi="Times New Roman" w:cs="Times New Roman"/>
                <w:sz w:val="24"/>
                <w:szCs w:val="24"/>
              </w:rPr>
            </w:pPr>
          </w:p>
        </w:tc>
        <w:tc>
          <w:tcPr>
            <w:tcW w:w="2120" w:type="dxa"/>
          </w:tcPr>
          <w:p w:rsidR="00D97429" w:rsidRPr="009A6A26" w:rsidRDefault="00D97429" w:rsidP="00071741">
            <w:pPr>
              <w:rPr>
                <w:rFonts w:ascii="Times New Roman" w:hAnsi="Times New Roman" w:cs="Times New Roman"/>
                <w:sz w:val="24"/>
                <w:szCs w:val="24"/>
              </w:rPr>
            </w:pPr>
            <w:r w:rsidRPr="009A6A26">
              <w:rPr>
                <w:rFonts w:ascii="Times New Roman" w:hAnsi="Times New Roman" w:cs="Times New Roman"/>
                <w:sz w:val="24"/>
                <w:szCs w:val="24"/>
              </w:rPr>
              <w:t xml:space="preserve">Term </w:t>
            </w:r>
          </w:p>
        </w:tc>
        <w:tc>
          <w:tcPr>
            <w:tcW w:w="5263" w:type="dxa"/>
            <w:gridSpan w:val="3"/>
          </w:tcPr>
          <w:p w:rsidR="00D97429" w:rsidRPr="009A6A26" w:rsidRDefault="004160A5" w:rsidP="00071741">
            <w:pPr>
              <w:rPr>
                <w:rFonts w:ascii="Times New Roman" w:hAnsi="Times New Roman" w:cs="Times New Roman"/>
                <w:sz w:val="24"/>
                <w:szCs w:val="24"/>
              </w:rPr>
            </w:pPr>
            <w:r w:rsidRPr="009A6A26">
              <w:rPr>
                <w:rFonts w:ascii="Times New Roman" w:hAnsi="Times New Roman" w:cs="Times New Roman"/>
                <w:sz w:val="24"/>
                <w:szCs w:val="24"/>
              </w:rPr>
              <w:t>Fall</w:t>
            </w:r>
            <w:r w:rsidR="00FD5C68" w:rsidRPr="009A6A26">
              <w:rPr>
                <w:rFonts w:ascii="Times New Roman" w:hAnsi="Times New Roman" w:cs="Times New Roman"/>
                <w:sz w:val="24"/>
                <w:szCs w:val="24"/>
              </w:rPr>
              <w:t xml:space="preserve"> Semester 2017</w:t>
            </w:r>
          </w:p>
        </w:tc>
      </w:tr>
      <w:tr w:rsidR="00D97429" w:rsidRPr="009A6A26" w:rsidTr="009A6A26">
        <w:tc>
          <w:tcPr>
            <w:tcW w:w="1967" w:type="dxa"/>
            <w:tcBorders>
              <w:top w:val="nil"/>
              <w:bottom w:val="nil"/>
            </w:tcBorders>
          </w:tcPr>
          <w:p w:rsidR="00D97429" w:rsidRPr="009A6A26" w:rsidRDefault="00D97429" w:rsidP="00071741">
            <w:pPr>
              <w:rPr>
                <w:rFonts w:ascii="Times New Roman" w:hAnsi="Times New Roman" w:cs="Times New Roman"/>
                <w:sz w:val="24"/>
                <w:szCs w:val="24"/>
              </w:rPr>
            </w:pPr>
          </w:p>
        </w:tc>
        <w:tc>
          <w:tcPr>
            <w:tcW w:w="2120" w:type="dxa"/>
          </w:tcPr>
          <w:p w:rsidR="00D97429" w:rsidRPr="009A6A26" w:rsidRDefault="00D97429" w:rsidP="00071741">
            <w:pPr>
              <w:rPr>
                <w:rFonts w:ascii="Times New Roman" w:hAnsi="Times New Roman" w:cs="Times New Roman"/>
                <w:sz w:val="24"/>
                <w:szCs w:val="24"/>
              </w:rPr>
            </w:pPr>
            <w:r w:rsidRPr="009A6A26">
              <w:rPr>
                <w:rFonts w:ascii="Times New Roman" w:hAnsi="Times New Roman" w:cs="Times New Roman"/>
                <w:sz w:val="24"/>
                <w:szCs w:val="24"/>
              </w:rPr>
              <w:t>Instructor</w:t>
            </w:r>
          </w:p>
        </w:tc>
        <w:tc>
          <w:tcPr>
            <w:tcW w:w="5263" w:type="dxa"/>
            <w:gridSpan w:val="3"/>
          </w:tcPr>
          <w:p w:rsidR="00D97429" w:rsidRPr="009A6A26" w:rsidRDefault="00D97429" w:rsidP="00071741">
            <w:pPr>
              <w:rPr>
                <w:rFonts w:ascii="Times New Roman" w:hAnsi="Times New Roman" w:cs="Times New Roman"/>
                <w:sz w:val="24"/>
                <w:szCs w:val="24"/>
              </w:rPr>
            </w:pPr>
            <w:r w:rsidRPr="009A6A26">
              <w:rPr>
                <w:rFonts w:ascii="Times New Roman" w:hAnsi="Times New Roman" w:cs="Times New Roman"/>
                <w:sz w:val="24"/>
                <w:szCs w:val="24"/>
              </w:rPr>
              <w:t>Vusal Mammadrzayev</w:t>
            </w:r>
          </w:p>
        </w:tc>
      </w:tr>
      <w:tr w:rsidR="00D97429" w:rsidRPr="009A6A26" w:rsidTr="009A6A26">
        <w:tc>
          <w:tcPr>
            <w:tcW w:w="1967" w:type="dxa"/>
            <w:tcBorders>
              <w:top w:val="nil"/>
              <w:bottom w:val="nil"/>
            </w:tcBorders>
          </w:tcPr>
          <w:p w:rsidR="00D97429" w:rsidRPr="009A6A26" w:rsidRDefault="00D97429" w:rsidP="00071741">
            <w:pPr>
              <w:rPr>
                <w:rFonts w:ascii="Times New Roman" w:hAnsi="Times New Roman" w:cs="Times New Roman"/>
                <w:sz w:val="24"/>
                <w:szCs w:val="24"/>
              </w:rPr>
            </w:pPr>
          </w:p>
        </w:tc>
        <w:tc>
          <w:tcPr>
            <w:tcW w:w="2120" w:type="dxa"/>
          </w:tcPr>
          <w:p w:rsidR="00D97429" w:rsidRPr="009A6A26" w:rsidRDefault="00D97429" w:rsidP="00071741">
            <w:pPr>
              <w:rPr>
                <w:rFonts w:ascii="Times New Roman" w:hAnsi="Times New Roman" w:cs="Times New Roman"/>
                <w:sz w:val="24"/>
                <w:szCs w:val="24"/>
              </w:rPr>
            </w:pPr>
            <w:r w:rsidRPr="009A6A26">
              <w:rPr>
                <w:rFonts w:ascii="Times New Roman" w:hAnsi="Times New Roman" w:cs="Times New Roman"/>
                <w:sz w:val="24"/>
                <w:szCs w:val="24"/>
              </w:rPr>
              <w:t>E-mail</w:t>
            </w:r>
          </w:p>
        </w:tc>
        <w:tc>
          <w:tcPr>
            <w:tcW w:w="5263" w:type="dxa"/>
            <w:gridSpan w:val="3"/>
          </w:tcPr>
          <w:p w:rsidR="00D97429" w:rsidRPr="009A6A26" w:rsidRDefault="000F578E" w:rsidP="00071741">
            <w:pPr>
              <w:rPr>
                <w:rFonts w:ascii="Times New Roman" w:hAnsi="Times New Roman" w:cs="Times New Roman"/>
                <w:sz w:val="24"/>
                <w:szCs w:val="24"/>
              </w:rPr>
            </w:pPr>
            <w:hyperlink r:id="rId5" w:history="1">
              <w:r w:rsidRPr="00535755">
                <w:rPr>
                  <w:rStyle w:val="Hyperlink"/>
                  <w:rFonts w:ascii="Times New Roman" w:hAnsi="Times New Roman" w:cs="Times New Roman"/>
                  <w:sz w:val="24"/>
                  <w:szCs w:val="24"/>
                </w:rPr>
                <w:t>v.mammadrzayev@iset.ge</w:t>
              </w:r>
            </w:hyperlink>
            <w:r>
              <w:rPr>
                <w:rFonts w:ascii="Times New Roman" w:hAnsi="Times New Roman" w:cs="Times New Roman"/>
                <w:sz w:val="24"/>
                <w:szCs w:val="24"/>
              </w:rPr>
              <w:t xml:space="preserve"> </w:t>
            </w:r>
          </w:p>
        </w:tc>
      </w:tr>
      <w:tr w:rsidR="00D97429" w:rsidRPr="009A6A26" w:rsidTr="009A6A26">
        <w:tc>
          <w:tcPr>
            <w:tcW w:w="1967" w:type="dxa"/>
            <w:tcBorders>
              <w:top w:val="nil"/>
              <w:bottom w:val="nil"/>
            </w:tcBorders>
          </w:tcPr>
          <w:p w:rsidR="00D97429" w:rsidRPr="009A6A26" w:rsidRDefault="00D97429" w:rsidP="00071741">
            <w:pPr>
              <w:rPr>
                <w:rFonts w:ascii="Times New Roman" w:hAnsi="Times New Roman" w:cs="Times New Roman"/>
                <w:sz w:val="24"/>
                <w:szCs w:val="24"/>
              </w:rPr>
            </w:pPr>
          </w:p>
        </w:tc>
        <w:tc>
          <w:tcPr>
            <w:tcW w:w="2120" w:type="dxa"/>
          </w:tcPr>
          <w:p w:rsidR="00D97429" w:rsidRPr="009A6A26" w:rsidRDefault="00D97429" w:rsidP="00071741">
            <w:pPr>
              <w:rPr>
                <w:rFonts w:ascii="Times New Roman" w:hAnsi="Times New Roman" w:cs="Times New Roman"/>
                <w:sz w:val="24"/>
                <w:szCs w:val="24"/>
              </w:rPr>
            </w:pPr>
            <w:r w:rsidRPr="009A6A26">
              <w:rPr>
                <w:rFonts w:ascii="Times New Roman" w:hAnsi="Times New Roman" w:cs="Times New Roman"/>
                <w:sz w:val="24"/>
                <w:szCs w:val="24"/>
              </w:rPr>
              <w:t>Classroom/hours</w:t>
            </w:r>
          </w:p>
        </w:tc>
        <w:tc>
          <w:tcPr>
            <w:tcW w:w="5263" w:type="dxa"/>
            <w:gridSpan w:val="3"/>
          </w:tcPr>
          <w:p w:rsidR="00D97429" w:rsidRPr="009A6A26" w:rsidRDefault="0074113D" w:rsidP="00071741">
            <w:pPr>
              <w:rPr>
                <w:rFonts w:ascii="Times New Roman" w:hAnsi="Times New Roman" w:cs="Times New Roman"/>
                <w:sz w:val="24"/>
                <w:szCs w:val="24"/>
              </w:rPr>
            </w:pPr>
            <w:r w:rsidRPr="009A6A26">
              <w:rPr>
                <w:rFonts w:ascii="Times New Roman" w:hAnsi="Times New Roman" w:cs="Times New Roman"/>
                <w:sz w:val="24"/>
                <w:szCs w:val="24"/>
              </w:rPr>
              <w:t>Thursday 18</w:t>
            </w:r>
            <w:r w:rsidRPr="009A6A26">
              <w:rPr>
                <w:rFonts w:ascii="Times New Roman" w:hAnsi="Times New Roman" w:cs="Times New Roman"/>
                <w:sz w:val="24"/>
                <w:szCs w:val="24"/>
                <w:lang w:val="de-DE"/>
              </w:rPr>
              <w:t>:40</w:t>
            </w:r>
            <w:r w:rsidRPr="009A6A26">
              <w:rPr>
                <w:rFonts w:ascii="Times New Roman" w:hAnsi="Times New Roman" w:cs="Times New Roman"/>
                <w:sz w:val="24"/>
                <w:szCs w:val="24"/>
              </w:rPr>
              <w:t>-21:00</w:t>
            </w:r>
          </w:p>
        </w:tc>
      </w:tr>
      <w:tr w:rsidR="00D97429" w:rsidRPr="009A6A26" w:rsidTr="009A6A26">
        <w:tc>
          <w:tcPr>
            <w:tcW w:w="1967" w:type="dxa"/>
            <w:tcBorders>
              <w:top w:val="nil"/>
            </w:tcBorders>
          </w:tcPr>
          <w:p w:rsidR="00D97429" w:rsidRPr="009A6A26" w:rsidRDefault="00D97429" w:rsidP="00071741">
            <w:pPr>
              <w:rPr>
                <w:rFonts w:ascii="Times New Roman" w:hAnsi="Times New Roman" w:cs="Times New Roman"/>
                <w:sz w:val="24"/>
                <w:szCs w:val="24"/>
              </w:rPr>
            </w:pPr>
          </w:p>
        </w:tc>
        <w:tc>
          <w:tcPr>
            <w:tcW w:w="2120" w:type="dxa"/>
          </w:tcPr>
          <w:p w:rsidR="00D97429" w:rsidRPr="009A6A26" w:rsidRDefault="00D97429" w:rsidP="00071741">
            <w:pPr>
              <w:rPr>
                <w:rFonts w:ascii="Times New Roman" w:hAnsi="Times New Roman" w:cs="Times New Roman"/>
                <w:sz w:val="24"/>
                <w:szCs w:val="24"/>
              </w:rPr>
            </w:pPr>
            <w:r w:rsidRPr="009A6A26">
              <w:rPr>
                <w:rFonts w:ascii="Times New Roman" w:hAnsi="Times New Roman" w:cs="Times New Roman"/>
                <w:sz w:val="24"/>
                <w:szCs w:val="24"/>
              </w:rPr>
              <w:t>Language</w:t>
            </w:r>
          </w:p>
        </w:tc>
        <w:tc>
          <w:tcPr>
            <w:tcW w:w="5263" w:type="dxa"/>
            <w:gridSpan w:val="3"/>
          </w:tcPr>
          <w:p w:rsidR="00D97429" w:rsidRPr="009A6A26" w:rsidRDefault="00D97429" w:rsidP="00071741">
            <w:pPr>
              <w:rPr>
                <w:rFonts w:ascii="Times New Roman" w:hAnsi="Times New Roman" w:cs="Times New Roman"/>
                <w:sz w:val="24"/>
                <w:szCs w:val="24"/>
              </w:rPr>
            </w:pPr>
            <w:r w:rsidRPr="009A6A26">
              <w:rPr>
                <w:rFonts w:ascii="Times New Roman" w:hAnsi="Times New Roman" w:cs="Times New Roman"/>
                <w:sz w:val="24"/>
                <w:szCs w:val="24"/>
              </w:rPr>
              <w:t>English</w:t>
            </w:r>
          </w:p>
        </w:tc>
      </w:tr>
      <w:tr w:rsidR="00D97429" w:rsidRPr="009A6A26" w:rsidTr="009A6A26">
        <w:tblPrEx>
          <w:tblLook w:val="0000" w:firstRow="0" w:lastRow="0" w:firstColumn="0" w:lastColumn="0" w:noHBand="0" w:noVBand="0"/>
        </w:tblPrEx>
        <w:trPr>
          <w:trHeight w:val="417"/>
        </w:trPr>
        <w:tc>
          <w:tcPr>
            <w:tcW w:w="1967" w:type="dxa"/>
          </w:tcPr>
          <w:p w:rsidR="00D97429" w:rsidRPr="009A6A26" w:rsidRDefault="00D97429" w:rsidP="00071741">
            <w:pPr>
              <w:rPr>
                <w:rFonts w:ascii="Times New Roman" w:hAnsi="Times New Roman" w:cs="Times New Roman"/>
                <w:b/>
                <w:sz w:val="24"/>
                <w:szCs w:val="24"/>
              </w:rPr>
            </w:pPr>
            <w:r w:rsidRPr="009A6A26">
              <w:rPr>
                <w:rFonts w:ascii="Times New Roman" w:hAnsi="Times New Roman" w:cs="Times New Roman"/>
                <w:b/>
                <w:sz w:val="24"/>
                <w:szCs w:val="24"/>
              </w:rPr>
              <w:t>Prerequisites</w:t>
            </w:r>
          </w:p>
        </w:tc>
        <w:tc>
          <w:tcPr>
            <w:tcW w:w="7383" w:type="dxa"/>
            <w:gridSpan w:val="4"/>
          </w:tcPr>
          <w:p w:rsidR="00D97429" w:rsidRPr="009A6A26" w:rsidRDefault="00D97429" w:rsidP="00071741">
            <w:pPr>
              <w:rPr>
                <w:rFonts w:ascii="Times New Roman" w:hAnsi="Times New Roman" w:cs="Times New Roman"/>
                <w:sz w:val="24"/>
                <w:szCs w:val="24"/>
              </w:rPr>
            </w:pPr>
            <w:r w:rsidRPr="009A6A26">
              <w:rPr>
                <w:rFonts w:ascii="Times New Roman" w:hAnsi="Times New Roman" w:cs="Times New Roman"/>
                <w:sz w:val="24"/>
                <w:szCs w:val="24"/>
              </w:rPr>
              <w:t>- Mathematics skills</w:t>
            </w:r>
          </w:p>
          <w:p w:rsidR="00D97429" w:rsidRPr="009A6A26" w:rsidRDefault="00D97429" w:rsidP="00071741">
            <w:pPr>
              <w:rPr>
                <w:rFonts w:ascii="Times New Roman" w:hAnsi="Times New Roman" w:cs="Times New Roman"/>
                <w:sz w:val="24"/>
                <w:szCs w:val="24"/>
              </w:rPr>
            </w:pPr>
            <w:r w:rsidRPr="009A6A26">
              <w:rPr>
                <w:rFonts w:ascii="Times New Roman" w:hAnsi="Times New Roman" w:cs="Times New Roman"/>
                <w:sz w:val="24"/>
                <w:szCs w:val="24"/>
              </w:rPr>
              <w:t>- Curiosity about Statistics</w:t>
            </w:r>
          </w:p>
        </w:tc>
      </w:tr>
      <w:tr w:rsidR="00D97429" w:rsidRPr="009A6A26" w:rsidTr="009A6A26">
        <w:tblPrEx>
          <w:tblLook w:val="0000" w:firstRow="0" w:lastRow="0" w:firstColumn="0" w:lastColumn="0" w:noHBand="0" w:noVBand="0"/>
        </w:tblPrEx>
        <w:trPr>
          <w:trHeight w:val="418"/>
        </w:trPr>
        <w:tc>
          <w:tcPr>
            <w:tcW w:w="1967" w:type="dxa"/>
          </w:tcPr>
          <w:p w:rsidR="00D97429" w:rsidRPr="009A6A26" w:rsidRDefault="00D97429" w:rsidP="00071741">
            <w:pPr>
              <w:rPr>
                <w:rFonts w:ascii="Times New Roman" w:hAnsi="Times New Roman" w:cs="Times New Roman"/>
                <w:b/>
                <w:sz w:val="24"/>
                <w:szCs w:val="24"/>
              </w:rPr>
            </w:pPr>
            <w:r w:rsidRPr="009A6A26">
              <w:rPr>
                <w:rFonts w:ascii="Times New Roman" w:hAnsi="Times New Roman" w:cs="Times New Roman"/>
                <w:b/>
                <w:sz w:val="24"/>
                <w:szCs w:val="24"/>
              </w:rPr>
              <w:t>Compulsory/</w:t>
            </w:r>
          </w:p>
          <w:p w:rsidR="00D97429" w:rsidRPr="009A6A26" w:rsidRDefault="00D97429" w:rsidP="00071741">
            <w:pPr>
              <w:rPr>
                <w:rFonts w:ascii="Times New Roman" w:hAnsi="Times New Roman" w:cs="Times New Roman"/>
                <w:sz w:val="24"/>
                <w:szCs w:val="24"/>
              </w:rPr>
            </w:pPr>
            <w:r w:rsidRPr="009A6A26">
              <w:rPr>
                <w:rFonts w:ascii="Times New Roman" w:hAnsi="Times New Roman" w:cs="Times New Roman"/>
                <w:b/>
                <w:sz w:val="24"/>
                <w:szCs w:val="24"/>
              </w:rPr>
              <w:t>Elective</w:t>
            </w:r>
          </w:p>
        </w:tc>
        <w:tc>
          <w:tcPr>
            <w:tcW w:w="7383" w:type="dxa"/>
            <w:gridSpan w:val="4"/>
          </w:tcPr>
          <w:p w:rsidR="00D97429" w:rsidRPr="009A6A26" w:rsidRDefault="00D97429" w:rsidP="00071741">
            <w:pPr>
              <w:rPr>
                <w:rFonts w:ascii="Times New Roman" w:hAnsi="Times New Roman" w:cs="Times New Roman"/>
                <w:sz w:val="24"/>
                <w:szCs w:val="24"/>
              </w:rPr>
            </w:pPr>
            <w:r w:rsidRPr="009A6A26">
              <w:rPr>
                <w:rFonts w:ascii="Times New Roman" w:hAnsi="Times New Roman" w:cs="Times New Roman"/>
                <w:sz w:val="24"/>
                <w:szCs w:val="24"/>
              </w:rPr>
              <w:t>Compulsory</w:t>
            </w:r>
          </w:p>
        </w:tc>
      </w:tr>
      <w:tr w:rsidR="00D97429" w:rsidRPr="009A6A26" w:rsidTr="009A6A26">
        <w:tblPrEx>
          <w:tblLook w:val="0000" w:firstRow="0" w:lastRow="0" w:firstColumn="0" w:lastColumn="0" w:noHBand="0" w:noVBand="0"/>
        </w:tblPrEx>
        <w:trPr>
          <w:trHeight w:val="2221"/>
        </w:trPr>
        <w:tc>
          <w:tcPr>
            <w:tcW w:w="1967" w:type="dxa"/>
            <w:tcBorders>
              <w:bottom w:val="single" w:sz="4" w:space="0" w:color="auto"/>
            </w:tcBorders>
          </w:tcPr>
          <w:p w:rsidR="00D97429" w:rsidRPr="009A6A26" w:rsidRDefault="00D97429" w:rsidP="00071741">
            <w:pPr>
              <w:rPr>
                <w:rFonts w:ascii="Times New Roman" w:hAnsi="Times New Roman" w:cs="Times New Roman"/>
                <w:b/>
                <w:sz w:val="24"/>
                <w:szCs w:val="24"/>
              </w:rPr>
            </w:pPr>
            <w:r w:rsidRPr="009A6A26">
              <w:rPr>
                <w:rFonts w:ascii="Times New Roman" w:hAnsi="Times New Roman" w:cs="Times New Roman"/>
                <w:b/>
                <w:sz w:val="24"/>
                <w:szCs w:val="24"/>
              </w:rPr>
              <w:t>Textbooks and course materials</w:t>
            </w:r>
          </w:p>
        </w:tc>
        <w:tc>
          <w:tcPr>
            <w:tcW w:w="7383" w:type="dxa"/>
            <w:gridSpan w:val="4"/>
          </w:tcPr>
          <w:p w:rsidR="00D97429" w:rsidRPr="009A6A26" w:rsidRDefault="00D97429" w:rsidP="00071741">
            <w:pPr>
              <w:rPr>
                <w:rFonts w:ascii="Times New Roman" w:hAnsi="Times New Roman" w:cs="Times New Roman"/>
                <w:sz w:val="24"/>
                <w:szCs w:val="24"/>
              </w:rPr>
            </w:pPr>
            <w:r w:rsidRPr="009A6A26">
              <w:rPr>
                <w:rFonts w:ascii="Times New Roman" w:hAnsi="Times New Roman" w:cs="Times New Roman"/>
                <w:sz w:val="24"/>
                <w:szCs w:val="24"/>
              </w:rPr>
              <w:t xml:space="preserve">1)Paul Newbold, William </w:t>
            </w:r>
            <w:proofErr w:type="spellStart"/>
            <w:proofErr w:type="gramStart"/>
            <w:r w:rsidRPr="009A6A26">
              <w:rPr>
                <w:rFonts w:ascii="Times New Roman" w:hAnsi="Times New Roman" w:cs="Times New Roman"/>
                <w:sz w:val="24"/>
                <w:szCs w:val="24"/>
              </w:rPr>
              <w:t>L.Carlson</w:t>
            </w:r>
            <w:proofErr w:type="spellEnd"/>
            <w:proofErr w:type="gramEnd"/>
            <w:r w:rsidRPr="009A6A26">
              <w:rPr>
                <w:rFonts w:ascii="Times New Roman" w:hAnsi="Times New Roman" w:cs="Times New Roman"/>
                <w:sz w:val="24"/>
                <w:szCs w:val="24"/>
              </w:rPr>
              <w:t xml:space="preserve"> and Betty </w:t>
            </w:r>
            <w:proofErr w:type="spellStart"/>
            <w:r w:rsidRPr="009A6A26">
              <w:rPr>
                <w:rFonts w:ascii="Times New Roman" w:hAnsi="Times New Roman" w:cs="Times New Roman"/>
                <w:sz w:val="24"/>
                <w:szCs w:val="24"/>
              </w:rPr>
              <w:t>M.Thorne</w:t>
            </w:r>
            <w:proofErr w:type="spellEnd"/>
            <w:r w:rsidRPr="009A6A26">
              <w:rPr>
                <w:rFonts w:ascii="Times New Roman" w:hAnsi="Times New Roman" w:cs="Times New Roman"/>
                <w:sz w:val="24"/>
                <w:szCs w:val="24"/>
              </w:rPr>
              <w:t xml:space="preserve"> </w:t>
            </w:r>
            <w:r w:rsidRPr="009A6A26">
              <w:rPr>
                <w:rFonts w:ascii="Times New Roman" w:hAnsi="Times New Roman" w:cs="Times New Roman"/>
                <w:b/>
                <w:sz w:val="24"/>
                <w:szCs w:val="24"/>
              </w:rPr>
              <w:t>``Statistics for Business and Economics’’</w:t>
            </w:r>
            <w:r w:rsidRPr="009A6A26">
              <w:rPr>
                <w:rFonts w:ascii="Times New Roman" w:hAnsi="Times New Roman" w:cs="Times New Roman"/>
                <w:sz w:val="24"/>
                <w:szCs w:val="24"/>
              </w:rPr>
              <w:t>, 8</w:t>
            </w:r>
            <w:r w:rsidRPr="009A6A26">
              <w:rPr>
                <w:rFonts w:ascii="Times New Roman" w:hAnsi="Times New Roman" w:cs="Times New Roman"/>
                <w:sz w:val="24"/>
                <w:szCs w:val="24"/>
                <w:vertAlign w:val="superscript"/>
              </w:rPr>
              <w:t>th</w:t>
            </w:r>
            <w:r w:rsidRPr="009A6A26">
              <w:rPr>
                <w:rFonts w:ascii="Times New Roman" w:hAnsi="Times New Roman" w:cs="Times New Roman"/>
                <w:sz w:val="24"/>
                <w:szCs w:val="24"/>
              </w:rPr>
              <w:t xml:space="preserve"> edition, 2013.</w:t>
            </w:r>
            <w:r w:rsidR="006336D9" w:rsidRPr="009A6A26">
              <w:rPr>
                <w:rFonts w:ascii="Times New Roman" w:hAnsi="Times New Roman" w:cs="Times New Roman"/>
                <w:sz w:val="24"/>
                <w:szCs w:val="24"/>
              </w:rPr>
              <w:t xml:space="preserve"> (NW)</w:t>
            </w:r>
          </w:p>
          <w:p w:rsidR="00D97429" w:rsidRPr="009A6A26" w:rsidRDefault="00D97429" w:rsidP="00071741">
            <w:pPr>
              <w:rPr>
                <w:rFonts w:ascii="Times New Roman" w:hAnsi="Times New Roman" w:cs="Times New Roman"/>
                <w:sz w:val="24"/>
                <w:szCs w:val="24"/>
              </w:rPr>
            </w:pPr>
          </w:p>
          <w:p w:rsidR="0074113D" w:rsidRPr="009A6A26" w:rsidRDefault="00D97429" w:rsidP="00071741">
            <w:pPr>
              <w:rPr>
                <w:rFonts w:ascii="Times New Roman" w:hAnsi="Times New Roman" w:cs="Times New Roman"/>
                <w:sz w:val="24"/>
                <w:szCs w:val="24"/>
              </w:rPr>
            </w:pPr>
            <w:r w:rsidRPr="009A6A26">
              <w:rPr>
                <w:rFonts w:ascii="Times New Roman" w:hAnsi="Times New Roman" w:cs="Times New Roman"/>
                <w:sz w:val="24"/>
                <w:szCs w:val="24"/>
              </w:rPr>
              <w:t xml:space="preserve">2) </w:t>
            </w:r>
            <w:r w:rsidR="0074113D" w:rsidRPr="009A6A26">
              <w:rPr>
                <w:rFonts w:ascii="Times New Roman" w:hAnsi="Times New Roman" w:cs="Times New Roman"/>
                <w:sz w:val="24"/>
                <w:szCs w:val="24"/>
              </w:rPr>
              <w:t xml:space="preserve">Ronald E. Walpole, Raymond H. Myers and Sharon </w:t>
            </w:r>
            <w:proofErr w:type="spellStart"/>
            <w:r w:rsidR="0074113D" w:rsidRPr="009A6A26">
              <w:rPr>
                <w:rFonts w:ascii="Times New Roman" w:hAnsi="Times New Roman" w:cs="Times New Roman"/>
                <w:sz w:val="24"/>
                <w:szCs w:val="24"/>
              </w:rPr>
              <w:t>H.Myers</w:t>
            </w:r>
            <w:proofErr w:type="spellEnd"/>
            <w:r w:rsidR="0074113D" w:rsidRPr="009A6A26">
              <w:rPr>
                <w:rFonts w:ascii="Times New Roman" w:hAnsi="Times New Roman" w:cs="Times New Roman"/>
                <w:sz w:val="24"/>
                <w:szCs w:val="24"/>
              </w:rPr>
              <w:t xml:space="preserve"> </w:t>
            </w:r>
            <w:r w:rsidR="0074113D" w:rsidRPr="009A6A26">
              <w:rPr>
                <w:rFonts w:ascii="Times New Roman" w:hAnsi="Times New Roman" w:cs="Times New Roman"/>
                <w:b/>
                <w:sz w:val="24"/>
                <w:szCs w:val="24"/>
              </w:rPr>
              <w:t>“Probability and Stati</w:t>
            </w:r>
            <w:r w:rsidR="00AB24A6" w:rsidRPr="009A6A26">
              <w:rPr>
                <w:rFonts w:ascii="Times New Roman" w:hAnsi="Times New Roman" w:cs="Times New Roman"/>
                <w:b/>
                <w:sz w:val="24"/>
                <w:szCs w:val="24"/>
              </w:rPr>
              <w:t>stics for Engineers and Scienti</w:t>
            </w:r>
            <w:r w:rsidR="0074113D" w:rsidRPr="009A6A26">
              <w:rPr>
                <w:rFonts w:ascii="Times New Roman" w:hAnsi="Times New Roman" w:cs="Times New Roman"/>
                <w:b/>
                <w:sz w:val="24"/>
                <w:szCs w:val="24"/>
              </w:rPr>
              <w:t>st</w:t>
            </w:r>
            <w:r w:rsidR="00AB24A6" w:rsidRPr="009A6A26">
              <w:rPr>
                <w:rFonts w:ascii="Times New Roman" w:hAnsi="Times New Roman" w:cs="Times New Roman"/>
                <w:b/>
                <w:sz w:val="24"/>
                <w:szCs w:val="24"/>
              </w:rPr>
              <w:t>s</w:t>
            </w:r>
            <w:r w:rsidR="0074113D" w:rsidRPr="009A6A26">
              <w:rPr>
                <w:rFonts w:ascii="Times New Roman" w:hAnsi="Times New Roman" w:cs="Times New Roman"/>
                <w:b/>
                <w:sz w:val="24"/>
                <w:szCs w:val="24"/>
              </w:rPr>
              <w:t>”</w:t>
            </w:r>
            <w:r w:rsidR="00AB24A6" w:rsidRPr="009A6A26">
              <w:rPr>
                <w:rFonts w:ascii="Times New Roman" w:hAnsi="Times New Roman" w:cs="Times New Roman"/>
                <w:sz w:val="24"/>
                <w:szCs w:val="24"/>
              </w:rPr>
              <w:t>, 8</w:t>
            </w:r>
            <w:r w:rsidR="00AB24A6" w:rsidRPr="009A6A26">
              <w:rPr>
                <w:rFonts w:ascii="Times New Roman" w:hAnsi="Times New Roman" w:cs="Times New Roman"/>
                <w:sz w:val="24"/>
                <w:szCs w:val="24"/>
                <w:vertAlign w:val="superscript"/>
              </w:rPr>
              <w:t>th</w:t>
            </w:r>
            <w:r w:rsidR="00AB24A6" w:rsidRPr="009A6A26">
              <w:rPr>
                <w:rFonts w:ascii="Times New Roman" w:hAnsi="Times New Roman" w:cs="Times New Roman"/>
                <w:sz w:val="24"/>
                <w:szCs w:val="24"/>
              </w:rPr>
              <w:t xml:space="preserve"> edition, 2007 (WMM)</w:t>
            </w:r>
          </w:p>
          <w:p w:rsidR="0074113D" w:rsidRPr="009A6A26" w:rsidRDefault="0074113D" w:rsidP="00071741">
            <w:pPr>
              <w:rPr>
                <w:rFonts w:ascii="Times New Roman" w:hAnsi="Times New Roman" w:cs="Times New Roman"/>
                <w:sz w:val="24"/>
                <w:szCs w:val="24"/>
              </w:rPr>
            </w:pPr>
          </w:p>
          <w:p w:rsidR="00D97429" w:rsidRPr="009A6A26" w:rsidRDefault="00D97429" w:rsidP="00071741">
            <w:pPr>
              <w:rPr>
                <w:rFonts w:ascii="Times New Roman" w:hAnsi="Times New Roman" w:cs="Times New Roman"/>
                <w:b/>
                <w:sz w:val="24"/>
                <w:szCs w:val="24"/>
              </w:rPr>
            </w:pPr>
            <w:r w:rsidRPr="009A6A26">
              <w:rPr>
                <w:rFonts w:ascii="Times New Roman" w:hAnsi="Times New Roman" w:cs="Times New Roman"/>
                <w:b/>
                <w:sz w:val="24"/>
                <w:szCs w:val="24"/>
              </w:rPr>
              <w:t>Supplementary book:</w:t>
            </w:r>
          </w:p>
          <w:p w:rsidR="00D97429" w:rsidRPr="009A6A26" w:rsidRDefault="00D97429" w:rsidP="00071741">
            <w:pPr>
              <w:rPr>
                <w:rFonts w:ascii="Times New Roman" w:hAnsi="Times New Roman" w:cs="Times New Roman"/>
                <w:b/>
                <w:sz w:val="24"/>
                <w:szCs w:val="24"/>
              </w:rPr>
            </w:pPr>
          </w:p>
          <w:p w:rsidR="00D97429" w:rsidRPr="009A6A26" w:rsidRDefault="00D97429" w:rsidP="00071741">
            <w:pPr>
              <w:rPr>
                <w:rFonts w:ascii="Times New Roman" w:hAnsi="Times New Roman" w:cs="Times New Roman"/>
                <w:sz w:val="24"/>
                <w:szCs w:val="24"/>
              </w:rPr>
            </w:pPr>
            <w:r w:rsidRPr="009A6A26">
              <w:rPr>
                <w:rFonts w:ascii="Times New Roman" w:hAnsi="Times New Roman" w:cs="Times New Roman"/>
                <w:b/>
                <w:sz w:val="24"/>
                <w:szCs w:val="24"/>
              </w:rPr>
              <w:t>Statistics for Managers Using Microsoft Excel</w:t>
            </w:r>
            <w:r w:rsidRPr="009A6A26">
              <w:rPr>
                <w:rFonts w:ascii="Times New Roman" w:hAnsi="Times New Roman" w:cs="Times New Roman"/>
                <w:sz w:val="24"/>
                <w:szCs w:val="24"/>
              </w:rPr>
              <w:t xml:space="preserve"> by D. Levine, </w:t>
            </w:r>
            <w:proofErr w:type="spellStart"/>
            <w:r w:rsidRPr="009A6A26">
              <w:rPr>
                <w:rFonts w:ascii="Times New Roman" w:hAnsi="Times New Roman" w:cs="Times New Roman"/>
                <w:sz w:val="24"/>
                <w:szCs w:val="24"/>
              </w:rPr>
              <w:t>D.Stephan</w:t>
            </w:r>
            <w:proofErr w:type="spellEnd"/>
            <w:r w:rsidRPr="009A6A26">
              <w:rPr>
                <w:rFonts w:ascii="Times New Roman" w:hAnsi="Times New Roman" w:cs="Times New Roman"/>
                <w:sz w:val="24"/>
                <w:szCs w:val="24"/>
              </w:rPr>
              <w:t xml:space="preserve">, </w:t>
            </w:r>
            <w:proofErr w:type="spellStart"/>
            <w:r w:rsidRPr="009A6A26">
              <w:rPr>
                <w:rFonts w:ascii="Times New Roman" w:hAnsi="Times New Roman" w:cs="Times New Roman"/>
                <w:sz w:val="24"/>
                <w:szCs w:val="24"/>
              </w:rPr>
              <w:t>T.Krehbiel</w:t>
            </w:r>
            <w:proofErr w:type="spellEnd"/>
            <w:r w:rsidRPr="009A6A26">
              <w:rPr>
                <w:rFonts w:ascii="Times New Roman" w:hAnsi="Times New Roman" w:cs="Times New Roman"/>
                <w:sz w:val="24"/>
                <w:szCs w:val="24"/>
              </w:rPr>
              <w:t xml:space="preserve">, </w:t>
            </w:r>
            <w:proofErr w:type="spellStart"/>
            <w:r w:rsidRPr="009A6A26">
              <w:rPr>
                <w:rFonts w:ascii="Times New Roman" w:hAnsi="Times New Roman" w:cs="Times New Roman"/>
                <w:sz w:val="24"/>
                <w:szCs w:val="24"/>
              </w:rPr>
              <w:t>M.Berenson</w:t>
            </w:r>
            <w:proofErr w:type="spellEnd"/>
            <w:r w:rsidRPr="009A6A26">
              <w:rPr>
                <w:rFonts w:ascii="Times New Roman" w:hAnsi="Times New Roman" w:cs="Times New Roman"/>
                <w:sz w:val="24"/>
                <w:szCs w:val="24"/>
              </w:rPr>
              <w:t>, 6</w:t>
            </w:r>
            <w:r w:rsidRPr="009A6A26">
              <w:rPr>
                <w:rFonts w:ascii="Times New Roman" w:hAnsi="Times New Roman" w:cs="Times New Roman"/>
                <w:sz w:val="24"/>
                <w:szCs w:val="24"/>
                <w:vertAlign w:val="superscript"/>
              </w:rPr>
              <w:t>th</w:t>
            </w:r>
            <w:r w:rsidRPr="009A6A26">
              <w:rPr>
                <w:rFonts w:ascii="Times New Roman" w:hAnsi="Times New Roman" w:cs="Times New Roman"/>
                <w:sz w:val="24"/>
                <w:szCs w:val="24"/>
              </w:rPr>
              <w:t xml:space="preserve"> edition, 2011.</w:t>
            </w:r>
          </w:p>
        </w:tc>
      </w:tr>
      <w:tr w:rsidR="00D97429" w:rsidRPr="009A6A26" w:rsidTr="009A6A26">
        <w:tblPrEx>
          <w:tblLook w:val="0000" w:firstRow="0" w:lastRow="0" w:firstColumn="0" w:lastColumn="0" w:noHBand="0" w:noVBand="0"/>
        </w:tblPrEx>
        <w:trPr>
          <w:trHeight w:val="270"/>
        </w:trPr>
        <w:tc>
          <w:tcPr>
            <w:tcW w:w="1967" w:type="dxa"/>
            <w:vMerge w:val="restart"/>
            <w:tcBorders>
              <w:bottom w:val="nil"/>
            </w:tcBorders>
          </w:tcPr>
          <w:p w:rsidR="00D97429" w:rsidRPr="009A6A26" w:rsidRDefault="00D97429" w:rsidP="00071741">
            <w:pPr>
              <w:rPr>
                <w:rFonts w:ascii="Times New Roman" w:hAnsi="Times New Roman" w:cs="Times New Roman"/>
                <w:b/>
                <w:sz w:val="24"/>
                <w:szCs w:val="24"/>
              </w:rPr>
            </w:pPr>
            <w:r w:rsidRPr="009A6A26">
              <w:rPr>
                <w:rFonts w:ascii="Times New Roman" w:hAnsi="Times New Roman" w:cs="Times New Roman"/>
                <w:b/>
                <w:sz w:val="24"/>
                <w:szCs w:val="24"/>
              </w:rPr>
              <w:t>Grading System</w:t>
            </w:r>
          </w:p>
        </w:tc>
        <w:tc>
          <w:tcPr>
            <w:tcW w:w="4164" w:type="dxa"/>
            <w:gridSpan w:val="2"/>
          </w:tcPr>
          <w:p w:rsidR="00D97429" w:rsidRPr="009A6A26" w:rsidRDefault="00D97429" w:rsidP="00071741">
            <w:pPr>
              <w:rPr>
                <w:rFonts w:ascii="Times New Roman" w:hAnsi="Times New Roman" w:cs="Times New Roman"/>
                <w:b/>
                <w:sz w:val="24"/>
                <w:szCs w:val="24"/>
              </w:rPr>
            </w:pPr>
            <w:r w:rsidRPr="009A6A26">
              <w:rPr>
                <w:rFonts w:ascii="Times New Roman" w:hAnsi="Times New Roman" w:cs="Times New Roman"/>
                <w:sz w:val="24"/>
                <w:szCs w:val="24"/>
              </w:rPr>
              <w:t xml:space="preserve">                   </w:t>
            </w:r>
            <w:r w:rsidRPr="009A6A26">
              <w:rPr>
                <w:rFonts w:ascii="Times New Roman" w:hAnsi="Times New Roman" w:cs="Times New Roman"/>
                <w:b/>
                <w:sz w:val="24"/>
                <w:szCs w:val="24"/>
              </w:rPr>
              <w:t>Methods</w:t>
            </w:r>
          </w:p>
        </w:tc>
        <w:tc>
          <w:tcPr>
            <w:tcW w:w="3219" w:type="dxa"/>
            <w:gridSpan w:val="2"/>
          </w:tcPr>
          <w:p w:rsidR="00D97429" w:rsidRPr="009A6A26" w:rsidRDefault="00D97429" w:rsidP="00071741">
            <w:pPr>
              <w:rPr>
                <w:rFonts w:ascii="Times New Roman" w:hAnsi="Times New Roman" w:cs="Times New Roman"/>
                <w:b/>
                <w:sz w:val="24"/>
                <w:szCs w:val="24"/>
              </w:rPr>
            </w:pPr>
            <w:r w:rsidRPr="009A6A26">
              <w:rPr>
                <w:rFonts w:ascii="Times New Roman" w:hAnsi="Times New Roman" w:cs="Times New Roman"/>
                <w:sz w:val="24"/>
                <w:szCs w:val="24"/>
              </w:rPr>
              <w:t xml:space="preserve">          </w:t>
            </w:r>
            <w:r w:rsidRPr="009A6A26">
              <w:rPr>
                <w:rFonts w:ascii="Times New Roman" w:hAnsi="Times New Roman" w:cs="Times New Roman"/>
                <w:b/>
                <w:sz w:val="24"/>
                <w:szCs w:val="24"/>
              </w:rPr>
              <w:t>Percentage (%)</w:t>
            </w:r>
          </w:p>
        </w:tc>
      </w:tr>
      <w:tr w:rsidR="006336D9" w:rsidRPr="009A6A26" w:rsidTr="009A6A26">
        <w:tblPrEx>
          <w:tblLook w:val="0000" w:firstRow="0" w:lastRow="0" w:firstColumn="0" w:lastColumn="0" w:noHBand="0" w:noVBand="0"/>
        </w:tblPrEx>
        <w:trPr>
          <w:trHeight w:val="310"/>
        </w:trPr>
        <w:tc>
          <w:tcPr>
            <w:tcW w:w="1967" w:type="dxa"/>
            <w:vMerge/>
            <w:tcBorders>
              <w:bottom w:val="nil"/>
            </w:tcBorders>
          </w:tcPr>
          <w:p w:rsidR="006336D9" w:rsidRPr="009A6A26" w:rsidRDefault="006336D9" w:rsidP="00071741">
            <w:pPr>
              <w:rPr>
                <w:rFonts w:ascii="Times New Roman" w:hAnsi="Times New Roman" w:cs="Times New Roman"/>
                <w:sz w:val="24"/>
                <w:szCs w:val="24"/>
              </w:rPr>
            </w:pPr>
          </w:p>
        </w:tc>
        <w:tc>
          <w:tcPr>
            <w:tcW w:w="4164" w:type="dxa"/>
            <w:gridSpan w:val="2"/>
          </w:tcPr>
          <w:p w:rsidR="006336D9" w:rsidRPr="009A6A26" w:rsidRDefault="006336D9" w:rsidP="00DF6999">
            <w:pPr>
              <w:rPr>
                <w:rFonts w:ascii="Times New Roman" w:hAnsi="Times New Roman" w:cs="Times New Roman"/>
                <w:sz w:val="24"/>
                <w:szCs w:val="24"/>
              </w:rPr>
            </w:pPr>
            <w:r w:rsidRPr="009A6A26">
              <w:rPr>
                <w:rFonts w:ascii="Times New Roman" w:hAnsi="Times New Roman" w:cs="Times New Roman"/>
                <w:sz w:val="24"/>
                <w:szCs w:val="24"/>
              </w:rPr>
              <w:t>Midterm Exam</w:t>
            </w:r>
          </w:p>
        </w:tc>
        <w:tc>
          <w:tcPr>
            <w:tcW w:w="3219" w:type="dxa"/>
            <w:gridSpan w:val="2"/>
          </w:tcPr>
          <w:p w:rsidR="006336D9" w:rsidRPr="009A6A26" w:rsidRDefault="006336D9" w:rsidP="00DF6999">
            <w:pPr>
              <w:rPr>
                <w:rFonts w:ascii="Times New Roman" w:hAnsi="Times New Roman" w:cs="Times New Roman"/>
                <w:sz w:val="24"/>
                <w:szCs w:val="24"/>
              </w:rPr>
            </w:pPr>
            <w:r w:rsidRPr="009A6A26">
              <w:rPr>
                <w:rFonts w:ascii="Times New Roman" w:hAnsi="Times New Roman" w:cs="Times New Roman"/>
                <w:sz w:val="24"/>
                <w:szCs w:val="24"/>
              </w:rPr>
              <w:t>25</w:t>
            </w:r>
          </w:p>
        </w:tc>
      </w:tr>
      <w:tr w:rsidR="006336D9" w:rsidRPr="009A6A26" w:rsidTr="009A6A26">
        <w:tblPrEx>
          <w:tblLook w:val="0000" w:firstRow="0" w:lastRow="0" w:firstColumn="0" w:lastColumn="0" w:noHBand="0" w:noVBand="0"/>
        </w:tblPrEx>
        <w:trPr>
          <w:trHeight w:val="337"/>
        </w:trPr>
        <w:tc>
          <w:tcPr>
            <w:tcW w:w="1967" w:type="dxa"/>
            <w:vMerge/>
            <w:tcBorders>
              <w:bottom w:val="nil"/>
            </w:tcBorders>
          </w:tcPr>
          <w:p w:rsidR="006336D9" w:rsidRPr="009A6A26" w:rsidRDefault="006336D9" w:rsidP="00071741">
            <w:pPr>
              <w:rPr>
                <w:rFonts w:ascii="Times New Roman" w:hAnsi="Times New Roman" w:cs="Times New Roman"/>
                <w:sz w:val="24"/>
                <w:szCs w:val="24"/>
              </w:rPr>
            </w:pPr>
          </w:p>
        </w:tc>
        <w:tc>
          <w:tcPr>
            <w:tcW w:w="4164" w:type="dxa"/>
            <w:gridSpan w:val="2"/>
          </w:tcPr>
          <w:p w:rsidR="006336D9" w:rsidRPr="009A6A26" w:rsidRDefault="006336D9" w:rsidP="00DF6999">
            <w:pPr>
              <w:rPr>
                <w:rFonts w:ascii="Times New Roman" w:hAnsi="Times New Roman" w:cs="Times New Roman"/>
                <w:sz w:val="24"/>
                <w:szCs w:val="24"/>
              </w:rPr>
            </w:pPr>
            <w:r w:rsidRPr="009A6A26">
              <w:rPr>
                <w:rFonts w:ascii="Times New Roman" w:hAnsi="Times New Roman" w:cs="Times New Roman"/>
                <w:sz w:val="24"/>
                <w:szCs w:val="24"/>
              </w:rPr>
              <w:t>Home Assignments</w:t>
            </w:r>
          </w:p>
        </w:tc>
        <w:tc>
          <w:tcPr>
            <w:tcW w:w="3219" w:type="dxa"/>
            <w:gridSpan w:val="2"/>
          </w:tcPr>
          <w:p w:rsidR="00985FD1" w:rsidRPr="009A6A26" w:rsidRDefault="006336D9" w:rsidP="00985FD1">
            <w:pPr>
              <w:rPr>
                <w:rFonts w:ascii="Times New Roman" w:hAnsi="Times New Roman" w:cs="Times New Roman"/>
              </w:rPr>
            </w:pPr>
            <w:r w:rsidRPr="009A6A26">
              <w:rPr>
                <w:rFonts w:ascii="Times New Roman" w:hAnsi="Times New Roman" w:cs="Times New Roman"/>
                <w:sz w:val="24"/>
                <w:szCs w:val="24"/>
              </w:rPr>
              <w:t>10</w:t>
            </w:r>
            <w:r w:rsidR="00C16AB4" w:rsidRPr="009A6A26">
              <w:rPr>
                <w:rFonts w:ascii="Times New Roman" w:hAnsi="Times New Roman" w:cs="Times New Roman"/>
                <w:sz w:val="24"/>
                <w:szCs w:val="24"/>
              </w:rPr>
              <w:t xml:space="preserve"> (</w:t>
            </w:r>
            <w:r w:rsidR="00162DC4" w:rsidRPr="009A6A26">
              <w:rPr>
                <w:rFonts w:ascii="Times New Roman" w:hAnsi="Times New Roman" w:cs="Times New Roman"/>
                <w:sz w:val="24"/>
                <w:szCs w:val="24"/>
              </w:rPr>
              <w:t xml:space="preserve">Students have to submit their group projects by the end of </w:t>
            </w:r>
            <w:r w:rsidR="00516301" w:rsidRPr="009A6A26">
              <w:rPr>
                <w:rFonts w:ascii="Times New Roman" w:hAnsi="Times New Roman" w:cs="Times New Roman"/>
                <w:sz w:val="24"/>
                <w:szCs w:val="24"/>
              </w:rPr>
              <w:t xml:space="preserve">the first week </w:t>
            </w:r>
            <w:r w:rsidR="00055A4E" w:rsidRPr="009A6A26">
              <w:rPr>
                <w:rFonts w:ascii="Times New Roman" w:hAnsi="Times New Roman" w:cs="Times New Roman"/>
                <w:sz w:val="24"/>
                <w:szCs w:val="24"/>
              </w:rPr>
              <w:t>of November</w:t>
            </w:r>
            <w:r w:rsidR="00985FD1" w:rsidRPr="009A6A26">
              <w:rPr>
                <w:rFonts w:ascii="Times New Roman" w:hAnsi="Times New Roman" w:cs="Times New Roman"/>
                <w:sz w:val="24"/>
                <w:szCs w:val="24"/>
              </w:rPr>
              <w:t>.</w:t>
            </w:r>
            <w:r w:rsidR="00985FD1" w:rsidRPr="009A6A26">
              <w:rPr>
                <w:rFonts w:ascii="Times New Roman" w:hAnsi="Times New Roman" w:cs="Times New Roman"/>
              </w:rPr>
              <w:t xml:space="preserve"> This assignment will allow students to do small statistical analysis and apply techniques that was taught throughout lectures. The topic of assignment for each group will be assigned by Instructor and Students will form groups consisting of 3 students in each. Students are required to provide a Report and 10 minutes Presentation based on their assigned topics. The exact deadline for submission of Report will be announced during the lecture. </w:t>
            </w:r>
            <w:r w:rsidR="00985FD1" w:rsidRPr="009A6A26">
              <w:rPr>
                <w:rFonts w:ascii="Times New Roman" w:hAnsi="Times New Roman" w:cs="Times New Roman"/>
                <w:color w:val="000000"/>
              </w:rPr>
              <w:t xml:space="preserve">The detailed feedback and further comments related to structure and quality of Report will be provided by Instructor after submission.  </w:t>
            </w:r>
          </w:p>
          <w:p w:rsidR="00985FD1" w:rsidRPr="009A6A26" w:rsidRDefault="00985FD1" w:rsidP="00985FD1">
            <w:pPr>
              <w:jc w:val="both"/>
              <w:rPr>
                <w:rFonts w:ascii="Times New Roman" w:hAnsi="Times New Roman" w:cs="Times New Roman"/>
              </w:rPr>
            </w:pPr>
            <w:r w:rsidRPr="009A6A26">
              <w:rPr>
                <w:rFonts w:ascii="Times New Roman" w:hAnsi="Times New Roman" w:cs="Times New Roman"/>
                <w:color w:val="000000"/>
              </w:rPr>
              <w:lastRenderedPageBreak/>
              <w:t xml:space="preserve">This assignment gives an opportunity for students to conduct research independently and use the statistical tools and techniques that acquired through Lectures and practical sessions. </w:t>
            </w:r>
          </w:p>
          <w:p w:rsidR="006336D9" w:rsidRPr="009A6A26" w:rsidRDefault="00C16AB4" w:rsidP="00DF6999">
            <w:pPr>
              <w:rPr>
                <w:rFonts w:ascii="Times New Roman" w:hAnsi="Times New Roman" w:cs="Times New Roman"/>
                <w:sz w:val="24"/>
                <w:szCs w:val="24"/>
              </w:rPr>
            </w:pPr>
            <w:r w:rsidRPr="009A6A26">
              <w:rPr>
                <w:rFonts w:ascii="Times New Roman" w:hAnsi="Times New Roman" w:cs="Times New Roman"/>
                <w:sz w:val="24"/>
                <w:szCs w:val="24"/>
              </w:rPr>
              <w:t xml:space="preserve">). </w:t>
            </w:r>
          </w:p>
        </w:tc>
      </w:tr>
      <w:tr w:rsidR="006336D9" w:rsidRPr="009A6A26" w:rsidTr="009A6A26">
        <w:tblPrEx>
          <w:tblLook w:val="0000" w:firstRow="0" w:lastRow="0" w:firstColumn="0" w:lastColumn="0" w:noHBand="0" w:noVBand="0"/>
        </w:tblPrEx>
        <w:trPr>
          <w:trHeight w:val="323"/>
        </w:trPr>
        <w:tc>
          <w:tcPr>
            <w:tcW w:w="1967" w:type="dxa"/>
            <w:vMerge/>
            <w:tcBorders>
              <w:bottom w:val="nil"/>
            </w:tcBorders>
          </w:tcPr>
          <w:p w:rsidR="006336D9" w:rsidRPr="009A6A26" w:rsidRDefault="006336D9" w:rsidP="00071741">
            <w:pPr>
              <w:rPr>
                <w:rFonts w:ascii="Times New Roman" w:hAnsi="Times New Roman" w:cs="Times New Roman"/>
                <w:sz w:val="24"/>
                <w:szCs w:val="24"/>
              </w:rPr>
            </w:pPr>
          </w:p>
        </w:tc>
        <w:tc>
          <w:tcPr>
            <w:tcW w:w="4164" w:type="dxa"/>
            <w:gridSpan w:val="2"/>
          </w:tcPr>
          <w:p w:rsidR="006336D9" w:rsidRPr="009A6A26" w:rsidRDefault="00871461" w:rsidP="00DF6999">
            <w:pPr>
              <w:rPr>
                <w:rFonts w:ascii="Times New Roman" w:hAnsi="Times New Roman" w:cs="Times New Roman"/>
                <w:sz w:val="24"/>
                <w:szCs w:val="24"/>
              </w:rPr>
            </w:pPr>
            <w:r w:rsidRPr="009A6A26">
              <w:rPr>
                <w:rFonts w:ascii="Times New Roman" w:hAnsi="Times New Roman" w:cs="Times New Roman"/>
                <w:sz w:val="24"/>
                <w:szCs w:val="24"/>
              </w:rPr>
              <w:t>Quizzes (2</w:t>
            </w:r>
            <w:r w:rsidR="006336D9" w:rsidRPr="009A6A26">
              <w:rPr>
                <w:rFonts w:ascii="Times New Roman" w:hAnsi="Times New Roman" w:cs="Times New Roman"/>
                <w:sz w:val="24"/>
                <w:szCs w:val="24"/>
              </w:rPr>
              <w:t>)</w:t>
            </w:r>
          </w:p>
        </w:tc>
        <w:tc>
          <w:tcPr>
            <w:tcW w:w="3219" w:type="dxa"/>
            <w:gridSpan w:val="2"/>
          </w:tcPr>
          <w:p w:rsidR="006336D9" w:rsidRPr="009A6A26" w:rsidRDefault="00871461" w:rsidP="00DF6999">
            <w:pPr>
              <w:rPr>
                <w:rFonts w:ascii="Times New Roman" w:hAnsi="Times New Roman" w:cs="Times New Roman"/>
                <w:sz w:val="24"/>
                <w:szCs w:val="24"/>
              </w:rPr>
            </w:pPr>
            <w:r w:rsidRPr="009A6A26">
              <w:rPr>
                <w:rFonts w:ascii="Times New Roman" w:hAnsi="Times New Roman" w:cs="Times New Roman"/>
                <w:sz w:val="24"/>
                <w:szCs w:val="24"/>
              </w:rPr>
              <w:t>7.5</w:t>
            </w:r>
            <w:r w:rsidR="00985FD1" w:rsidRPr="009A6A26">
              <w:rPr>
                <w:rFonts w:ascii="Times New Roman" w:hAnsi="Times New Roman" w:cs="Times New Roman"/>
                <w:sz w:val="24"/>
                <w:szCs w:val="24"/>
              </w:rPr>
              <w:t xml:space="preserve"> (Each quiz is </w:t>
            </w:r>
            <w:r w:rsidRPr="009A6A26">
              <w:rPr>
                <w:rFonts w:ascii="Times New Roman" w:hAnsi="Times New Roman" w:cs="Times New Roman"/>
                <w:sz w:val="24"/>
                <w:szCs w:val="24"/>
              </w:rPr>
              <w:t>7.</w:t>
            </w:r>
            <w:r w:rsidR="00985FD1" w:rsidRPr="009A6A26">
              <w:rPr>
                <w:rFonts w:ascii="Times New Roman" w:hAnsi="Times New Roman" w:cs="Times New Roman"/>
                <w:sz w:val="24"/>
                <w:szCs w:val="24"/>
              </w:rPr>
              <w:t>5%</w:t>
            </w:r>
            <w:r w:rsidRPr="009A6A26">
              <w:rPr>
                <w:rFonts w:ascii="Times New Roman" w:hAnsi="Times New Roman" w:cs="Times New Roman"/>
                <w:sz w:val="24"/>
                <w:szCs w:val="24"/>
              </w:rPr>
              <w:t xml:space="preserve"> of final grade and will take 35</w:t>
            </w:r>
            <w:r w:rsidR="00985FD1" w:rsidRPr="009A6A26">
              <w:rPr>
                <w:rFonts w:ascii="Times New Roman" w:hAnsi="Times New Roman" w:cs="Times New Roman"/>
                <w:sz w:val="24"/>
                <w:szCs w:val="24"/>
              </w:rPr>
              <w:t xml:space="preserve"> minutes)</w:t>
            </w:r>
          </w:p>
        </w:tc>
      </w:tr>
      <w:tr w:rsidR="006336D9" w:rsidRPr="009A6A26" w:rsidTr="009A6A26">
        <w:tblPrEx>
          <w:tblLook w:val="0000" w:firstRow="0" w:lastRow="0" w:firstColumn="0" w:lastColumn="0" w:noHBand="0" w:noVBand="0"/>
        </w:tblPrEx>
        <w:trPr>
          <w:trHeight w:val="296"/>
        </w:trPr>
        <w:tc>
          <w:tcPr>
            <w:tcW w:w="1967" w:type="dxa"/>
            <w:vMerge/>
            <w:tcBorders>
              <w:bottom w:val="nil"/>
            </w:tcBorders>
          </w:tcPr>
          <w:p w:rsidR="006336D9" w:rsidRPr="009A6A26" w:rsidRDefault="006336D9" w:rsidP="00071741">
            <w:pPr>
              <w:rPr>
                <w:rFonts w:ascii="Times New Roman" w:hAnsi="Times New Roman" w:cs="Times New Roman"/>
                <w:sz w:val="24"/>
                <w:szCs w:val="24"/>
              </w:rPr>
            </w:pPr>
          </w:p>
        </w:tc>
        <w:tc>
          <w:tcPr>
            <w:tcW w:w="4164" w:type="dxa"/>
            <w:gridSpan w:val="2"/>
          </w:tcPr>
          <w:p w:rsidR="006336D9" w:rsidRPr="009A6A26" w:rsidRDefault="006336D9" w:rsidP="00DF6999">
            <w:pPr>
              <w:rPr>
                <w:rFonts w:ascii="Times New Roman" w:hAnsi="Times New Roman" w:cs="Times New Roman"/>
                <w:sz w:val="24"/>
                <w:szCs w:val="24"/>
              </w:rPr>
            </w:pPr>
            <w:r w:rsidRPr="009A6A26">
              <w:rPr>
                <w:rFonts w:ascii="Times New Roman" w:hAnsi="Times New Roman" w:cs="Times New Roman"/>
                <w:sz w:val="24"/>
                <w:szCs w:val="24"/>
              </w:rPr>
              <w:t>Attendance/Participation</w:t>
            </w:r>
          </w:p>
        </w:tc>
        <w:tc>
          <w:tcPr>
            <w:tcW w:w="3219" w:type="dxa"/>
            <w:gridSpan w:val="2"/>
          </w:tcPr>
          <w:p w:rsidR="006336D9" w:rsidRPr="009A6A26" w:rsidRDefault="006336D9" w:rsidP="00DF6999">
            <w:pPr>
              <w:rPr>
                <w:rFonts w:ascii="Times New Roman" w:hAnsi="Times New Roman" w:cs="Times New Roman"/>
                <w:sz w:val="24"/>
                <w:szCs w:val="24"/>
              </w:rPr>
            </w:pPr>
            <w:r w:rsidRPr="009A6A26">
              <w:rPr>
                <w:rFonts w:ascii="Times New Roman" w:hAnsi="Times New Roman" w:cs="Times New Roman"/>
                <w:sz w:val="24"/>
                <w:szCs w:val="24"/>
              </w:rPr>
              <w:t>10 (each 5%)</w:t>
            </w:r>
          </w:p>
        </w:tc>
      </w:tr>
      <w:tr w:rsidR="006336D9" w:rsidRPr="009A6A26" w:rsidTr="009A6A26">
        <w:tblPrEx>
          <w:tblLook w:val="0000" w:firstRow="0" w:lastRow="0" w:firstColumn="0" w:lastColumn="0" w:noHBand="0" w:noVBand="0"/>
        </w:tblPrEx>
        <w:trPr>
          <w:trHeight w:val="305"/>
        </w:trPr>
        <w:tc>
          <w:tcPr>
            <w:tcW w:w="1967" w:type="dxa"/>
            <w:vMerge/>
            <w:tcBorders>
              <w:bottom w:val="nil"/>
            </w:tcBorders>
          </w:tcPr>
          <w:p w:rsidR="006336D9" w:rsidRPr="009A6A26" w:rsidRDefault="006336D9" w:rsidP="00071741">
            <w:pPr>
              <w:rPr>
                <w:rFonts w:ascii="Times New Roman" w:hAnsi="Times New Roman" w:cs="Times New Roman"/>
                <w:sz w:val="24"/>
                <w:szCs w:val="24"/>
              </w:rPr>
            </w:pPr>
          </w:p>
        </w:tc>
        <w:tc>
          <w:tcPr>
            <w:tcW w:w="4164" w:type="dxa"/>
            <w:gridSpan w:val="2"/>
          </w:tcPr>
          <w:p w:rsidR="006336D9" w:rsidRPr="009A6A26" w:rsidRDefault="006336D9" w:rsidP="00DF6999">
            <w:pPr>
              <w:rPr>
                <w:rFonts w:ascii="Times New Roman" w:hAnsi="Times New Roman" w:cs="Times New Roman"/>
                <w:sz w:val="24"/>
                <w:szCs w:val="24"/>
              </w:rPr>
            </w:pPr>
            <w:r w:rsidRPr="009A6A26">
              <w:rPr>
                <w:rFonts w:ascii="Times New Roman" w:hAnsi="Times New Roman" w:cs="Times New Roman"/>
                <w:sz w:val="24"/>
                <w:szCs w:val="24"/>
              </w:rPr>
              <w:t>Final Exam</w:t>
            </w:r>
          </w:p>
        </w:tc>
        <w:tc>
          <w:tcPr>
            <w:tcW w:w="3219" w:type="dxa"/>
            <w:gridSpan w:val="2"/>
          </w:tcPr>
          <w:p w:rsidR="006336D9" w:rsidRPr="009A6A26" w:rsidRDefault="006336D9" w:rsidP="00DF6999">
            <w:pPr>
              <w:rPr>
                <w:rFonts w:ascii="Times New Roman" w:hAnsi="Times New Roman" w:cs="Times New Roman"/>
                <w:sz w:val="24"/>
                <w:szCs w:val="24"/>
              </w:rPr>
            </w:pPr>
            <w:r w:rsidRPr="009A6A26">
              <w:rPr>
                <w:rFonts w:ascii="Times New Roman" w:hAnsi="Times New Roman" w:cs="Times New Roman"/>
                <w:sz w:val="24"/>
                <w:szCs w:val="24"/>
              </w:rPr>
              <w:t>40</w:t>
            </w:r>
          </w:p>
        </w:tc>
      </w:tr>
      <w:tr w:rsidR="006336D9" w:rsidRPr="009A6A26" w:rsidTr="009A6A26">
        <w:tblPrEx>
          <w:tblLook w:val="0000" w:firstRow="0" w:lastRow="0" w:firstColumn="0" w:lastColumn="0" w:noHBand="0" w:noVBand="0"/>
        </w:tblPrEx>
        <w:trPr>
          <w:trHeight w:val="305"/>
        </w:trPr>
        <w:tc>
          <w:tcPr>
            <w:tcW w:w="1967" w:type="dxa"/>
            <w:tcBorders>
              <w:top w:val="nil"/>
            </w:tcBorders>
          </w:tcPr>
          <w:p w:rsidR="006336D9" w:rsidRPr="009A6A26" w:rsidRDefault="006336D9" w:rsidP="00071741">
            <w:pPr>
              <w:rPr>
                <w:rFonts w:ascii="Times New Roman" w:hAnsi="Times New Roman" w:cs="Times New Roman"/>
                <w:sz w:val="24"/>
                <w:szCs w:val="24"/>
              </w:rPr>
            </w:pPr>
          </w:p>
        </w:tc>
        <w:tc>
          <w:tcPr>
            <w:tcW w:w="4164" w:type="dxa"/>
            <w:gridSpan w:val="2"/>
          </w:tcPr>
          <w:p w:rsidR="006336D9" w:rsidRPr="009A6A26" w:rsidRDefault="006336D9" w:rsidP="00DF6999">
            <w:pPr>
              <w:rPr>
                <w:rFonts w:ascii="Times New Roman" w:hAnsi="Times New Roman" w:cs="Times New Roman"/>
                <w:sz w:val="24"/>
                <w:szCs w:val="24"/>
              </w:rPr>
            </w:pPr>
            <w:r w:rsidRPr="009A6A26">
              <w:rPr>
                <w:rFonts w:ascii="Times New Roman" w:hAnsi="Times New Roman" w:cs="Times New Roman"/>
                <w:sz w:val="24"/>
                <w:szCs w:val="24"/>
              </w:rPr>
              <w:t>Total</w:t>
            </w:r>
          </w:p>
        </w:tc>
        <w:tc>
          <w:tcPr>
            <w:tcW w:w="3219" w:type="dxa"/>
            <w:gridSpan w:val="2"/>
          </w:tcPr>
          <w:p w:rsidR="006336D9" w:rsidRPr="009A6A26" w:rsidRDefault="006336D9" w:rsidP="00DF6999">
            <w:pPr>
              <w:rPr>
                <w:rFonts w:ascii="Times New Roman" w:hAnsi="Times New Roman" w:cs="Times New Roman"/>
                <w:sz w:val="24"/>
                <w:szCs w:val="24"/>
              </w:rPr>
            </w:pPr>
            <w:r w:rsidRPr="009A6A26">
              <w:rPr>
                <w:rFonts w:ascii="Times New Roman" w:hAnsi="Times New Roman" w:cs="Times New Roman"/>
                <w:sz w:val="24"/>
                <w:szCs w:val="24"/>
              </w:rPr>
              <w:t>100</w:t>
            </w:r>
          </w:p>
        </w:tc>
      </w:tr>
      <w:tr w:rsidR="00D97429" w:rsidRPr="009A6A26" w:rsidTr="009A6A26">
        <w:tblPrEx>
          <w:tblLook w:val="0000" w:firstRow="0" w:lastRow="0" w:firstColumn="0" w:lastColumn="0" w:noHBand="0" w:noVBand="0"/>
        </w:tblPrEx>
        <w:trPr>
          <w:trHeight w:val="2870"/>
        </w:trPr>
        <w:tc>
          <w:tcPr>
            <w:tcW w:w="1967" w:type="dxa"/>
          </w:tcPr>
          <w:p w:rsidR="00D97429" w:rsidRPr="009A6A26" w:rsidRDefault="00D97429" w:rsidP="00071741">
            <w:pPr>
              <w:rPr>
                <w:rFonts w:ascii="Times New Roman" w:hAnsi="Times New Roman" w:cs="Times New Roman"/>
                <w:b/>
                <w:sz w:val="24"/>
                <w:szCs w:val="24"/>
              </w:rPr>
            </w:pPr>
            <w:r w:rsidRPr="009A6A26">
              <w:rPr>
                <w:rFonts w:ascii="Times New Roman" w:hAnsi="Times New Roman" w:cs="Times New Roman"/>
                <w:b/>
                <w:sz w:val="24"/>
                <w:szCs w:val="24"/>
              </w:rPr>
              <w:t>Course objective and content</w:t>
            </w:r>
          </w:p>
        </w:tc>
        <w:tc>
          <w:tcPr>
            <w:tcW w:w="7383" w:type="dxa"/>
            <w:gridSpan w:val="4"/>
          </w:tcPr>
          <w:p w:rsidR="006336D9" w:rsidRPr="009A6A26" w:rsidRDefault="00D97429" w:rsidP="000F578E">
            <w:pPr>
              <w:pStyle w:val="NormalWeb"/>
              <w:spacing w:before="0" w:beforeAutospacing="0" w:after="0" w:afterAutospacing="0"/>
              <w:jc w:val="both"/>
            </w:pPr>
            <w:r w:rsidRPr="009A6A26">
              <w:t xml:space="preserve">The first course in the core statistics sequence cover topics in Probability Theory and Mathematical Statistics. The main purpose of these courses is to provide you with a foundation of statistics and probability. The tools learned in these courses are essential building blocks for the other econometrics courses in the sequence. Focus in these courses will be on basic principles, including among other things:  probability, random variables, conditional probability, probability densities and distributions, characteristic functions, test statistic formulation and distribution theory, statistical inference, and basic regression. Emphasis will be placed on applied problem solving using the tools learned in the class. </w:t>
            </w:r>
          </w:p>
        </w:tc>
      </w:tr>
      <w:tr w:rsidR="00B9175D" w:rsidRPr="009A6A26" w:rsidTr="009A6A26">
        <w:tblPrEx>
          <w:tblLook w:val="0000" w:firstRow="0" w:lastRow="0" w:firstColumn="0" w:lastColumn="0" w:noHBand="0" w:noVBand="0"/>
        </w:tblPrEx>
        <w:trPr>
          <w:trHeight w:val="2033"/>
        </w:trPr>
        <w:tc>
          <w:tcPr>
            <w:tcW w:w="1967" w:type="dxa"/>
          </w:tcPr>
          <w:p w:rsidR="00B9175D" w:rsidRPr="009A6A26" w:rsidRDefault="00B9175D" w:rsidP="00071741">
            <w:pPr>
              <w:rPr>
                <w:rFonts w:ascii="Times New Roman" w:hAnsi="Times New Roman" w:cs="Times New Roman"/>
                <w:b/>
                <w:sz w:val="24"/>
                <w:szCs w:val="24"/>
              </w:rPr>
            </w:pPr>
            <w:r w:rsidRPr="009A6A26">
              <w:rPr>
                <w:rFonts w:ascii="Times New Roman" w:hAnsi="Times New Roman" w:cs="Times New Roman"/>
                <w:b/>
                <w:sz w:val="24"/>
                <w:szCs w:val="24"/>
              </w:rPr>
              <w:t>Learning Outcomes</w:t>
            </w:r>
          </w:p>
        </w:tc>
        <w:tc>
          <w:tcPr>
            <w:tcW w:w="7383" w:type="dxa"/>
            <w:gridSpan w:val="4"/>
          </w:tcPr>
          <w:p w:rsidR="00B9175D" w:rsidRPr="009A6A26" w:rsidRDefault="00B9175D" w:rsidP="00071741">
            <w:pPr>
              <w:pStyle w:val="NormalWeb"/>
              <w:spacing w:before="0" w:beforeAutospacing="0" w:after="0" w:afterAutospacing="0"/>
              <w:jc w:val="both"/>
            </w:pPr>
            <w:r w:rsidRPr="009A6A26">
              <w:t xml:space="preserve">After this course, students will be able to calculate descriptive and numerical measures and probabilities based on both sample and population datasets in order to make initial inferences about population parameters. Furthermore, they will acquire skills to test population parameters by using Hypothesis testing based on sample observations. During the lectures, students will obtain insights about the involvement of statistical methods in real business and economic applications. </w:t>
            </w:r>
          </w:p>
        </w:tc>
      </w:tr>
      <w:tr w:rsidR="006336D9" w:rsidRPr="009A6A26" w:rsidTr="000F578E">
        <w:tblPrEx>
          <w:tblLook w:val="0000" w:firstRow="0" w:lastRow="0" w:firstColumn="0" w:lastColumn="0" w:noHBand="0" w:noVBand="0"/>
        </w:tblPrEx>
        <w:trPr>
          <w:trHeight w:val="1250"/>
        </w:trPr>
        <w:tc>
          <w:tcPr>
            <w:tcW w:w="1967" w:type="dxa"/>
          </w:tcPr>
          <w:p w:rsidR="006336D9" w:rsidRPr="009A6A26" w:rsidRDefault="006336D9" w:rsidP="00071741">
            <w:pPr>
              <w:rPr>
                <w:rFonts w:ascii="Times New Roman" w:hAnsi="Times New Roman" w:cs="Times New Roman"/>
                <w:b/>
                <w:sz w:val="24"/>
                <w:szCs w:val="24"/>
              </w:rPr>
            </w:pPr>
            <w:r w:rsidRPr="009A6A26">
              <w:rPr>
                <w:rFonts w:ascii="Times New Roman" w:hAnsi="Times New Roman" w:cs="Times New Roman"/>
                <w:b/>
                <w:sz w:val="24"/>
                <w:szCs w:val="24"/>
              </w:rPr>
              <w:t>Class Participation and Attendance</w:t>
            </w:r>
          </w:p>
        </w:tc>
        <w:tc>
          <w:tcPr>
            <w:tcW w:w="7383" w:type="dxa"/>
            <w:gridSpan w:val="4"/>
          </w:tcPr>
          <w:p w:rsidR="006336D9" w:rsidRPr="009A6A26" w:rsidRDefault="006336D9" w:rsidP="006336D9">
            <w:pPr>
              <w:numPr>
                <w:ilvl w:val="0"/>
                <w:numId w:val="1"/>
              </w:numPr>
              <w:spacing w:line="216" w:lineRule="auto"/>
              <w:jc w:val="both"/>
              <w:rPr>
                <w:rFonts w:ascii="Times New Roman" w:eastAsia="Times New Roman" w:hAnsi="Times New Roman" w:cs="Times New Roman"/>
                <w:b/>
                <w:sz w:val="24"/>
                <w:szCs w:val="24"/>
              </w:rPr>
            </w:pPr>
            <w:r w:rsidRPr="009A6A26">
              <w:rPr>
                <w:rFonts w:ascii="Times New Roman" w:eastAsia="Times New Roman" w:hAnsi="Times New Roman" w:cs="Times New Roman"/>
                <w:b/>
                <w:sz w:val="24"/>
                <w:szCs w:val="24"/>
              </w:rPr>
              <w:t>Attendance Policy</w:t>
            </w:r>
          </w:p>
          <w:p w:rsidR="006336D9" w:rsidRPr="009A6A26" w:rsidRDefault="006336D9" w:rsidP="006336D9">
            <w:pPr>
              <w:spacing w:line="216" w:lineRule="auto"/>
              <w:ind w:left="720"/>
              <w:jc w:val="both"/>
              <w:rPr>
                <w:rFonts w:ascii="Times New Roman" w:eastAsia="Times New Roman" w:hAnsi="Times New Roman" w:cs="Times New Roman"/>
                <w:b/>
                <w:sz w:val="24"/>
                <w:szCs w:val="24"/>
              </w:rPr>
            </w:pPr>
          </w:p>
          <w:p w:rsidR="006336D9" w:rsidRPr="009A6A26" w:rsidRDefault="006336D9" w:rsidP="006336D9">
            <w:pPr>
              <w:autoSpaceDE w:val="0"/>
              <w:autoSpaceDN w:val="0"/>
              <w:adjustRightInd w:val="0"/>
              <w:rPr>
                <w:rFonts w:ascii="Times New Roman" w:eastAsia="Calibri" w:hAnsi="Times New Roman" w:cs="Times New Roman"/>
                <w:color w:val="000000"/>
                <w:sz w:val="24"/>
                <w:szCs w:val="24"/>
              </w:rPr>
            </w:pPr>
            <w:r w:rsidRPr="009A6A26">
              <w:rPr>
                <w:rFonts w:ascii="Times New Roman" w:eastAsia="Calibri" w:hAnsi="Times New Roman" w:cs="Times New Roman"/>
                <w:color w:val="000000"/>
                <w:sz w:val="24"/>
                <w:szCs w:val="24"/>
              </w:rPr>
              <w:t xml:space="preserve">5 % of final grade will be given for class attendance. Students should attend all classes. The proof of reason for unavoidable absence has to be provided by student. In this case, the absence will not be resulted with grade subtraction. </w:t>
            </w:r>
          </w:p>
          <w:p w:rsidR="006336D9" w:rsidRPr="009A6A26" w:rsidRDefault="006336D9" w:rsidP="006336D9">
            <w:pPr>
              <w:autoSpaceDE w:val="0"/>
              <w:autoSpaceDN w:val="0"/>
              <w:adjustRightInd w:val="0"/>
              <w:rPr>
                <w:rFonts w:ascii="Times New Roman" w:eastAsia="Calibri" w:hAnsi="Times New Roman" w:cs="Times New Roman"/>
                <w:color w:val="000000"/>
                <w:sz w:val="24"/>
                <w:szCs w:val="24"/>
              </w:rPr>
            </w:pPr>
            <w:r w:rsidRPr="009A6A26">
              <w:rPr>
                <w:rFonts w:ascii="Times New Roman" w:eastAsia="Calibri" w:hAnsi="Times New Roman" w:cs="Times New Roman"/>
                <w:color w:val="000000"/>
                <w:sz w:val="24"/>
                <w:szCs w:val="24"/>
              </w:rPr>
              <w:t xml:space="preserve">Students should come to the classes on time. Late arrival more than 15 minutes will be resulted as absence on the attendance sheet. In case of late arrival, student has to inform Instructor in advance. </w:t>
            </w:r>
          </w:p>
          <w:p w:rsidR="006336D9" w:rsidRPr="009A6A26" w:rsidRDefault="006336D9" w:rsidP="006336D9">
            <w:pPr>
              <w:autoSpaceDE w:val="0"/>
              <w:autoSpaceDN w:val="0"/>
              <w:adjustRightInd w:val="0"/>
              <w:jc w:val="both"/>
              <w:rPr>
                <w:rFonts w:ascii="Times New Roman" w:eastAsia="Calibri" w:hAnsi="Times New Roman" w:cs="Times New Roman"/>
                <w:color w:val="000000"/>
                <w:sz w:val="24"/>
                <w:szCs w:val="24"/>
              </w:rPr>
            </w:pPr>
          </w:p>
          <w:p w:rsidR="00995DD6" w:rsidRPr="009A6A26" w:rsidRDefault="00995DD6" w:rsidP="006336D9">
            <w:pPr>
              <w:autoSpaceDE w:val="0"/>
              <w:autoSpaceDN w:val="0"/>
              <w:adjustRightInd w:val="0"/>
              <w:jc w:val="both"/>
              <w:rPr>
                <w:rFonts w:ascii="Times New Roman" w:eastAsia="Calibri" w:hAnsi="Times New Roman" w:cs="Times New Roman"/>
                <w:b/>
                <w:color w:val="000000"/>
                <w:sz w:val="24"/>
                <w:szCs w:val="24"/>
              </w:rPr>
            </w:pPr>
            <w:r w:rsidRPr="009A6A26">
              <w:rPr>
                <w:rFonts w:ascii="Times New Roman" w:eastAsia="Calibri" w:hAnsi="Times New Roman" w:cs="Times New Roman"/>
                <w:b/>
                <w:color w:val="000000"/>
                <w:sz w:val="24"/>
                <w:szCs w:val="24"/>
              </w:rPr>
              <w:t xml:space="preserve">Important Note: If the student miss 25% of the all classes during the semester, he or she will not be allowed to participate in examination. </w:t>
            </w:r>
          </w:p>
          <w:p w:rsidR="006336D9" w:rsidRPr="009A6A26" w:rsidRDefault="006336D9" w:rsidP="006336D9">
            <w:pPr>
              <w:autoSpaceDE w:val="0"/>
              <w:autoSpaceDN w:val="0"/>
              <w:adjustRightInd w:val="0"/>
              <w:jc w:val="both"/>
              <w:rPr>
                <w:rFonts w:ascii="Times New Roman" w:eastAsia="Calibri" w:hAnsi="Times New Roman" w:cs="Times New Roman"/>
                <w:b/>
                <w:color w:val="000000"/>
                <w:sz w:val="24"/>
                <w:szCs w:val="24"/>
              </w:rPr>
            </w:pPr>
          </w:p>
          <w:p w:rsidR="006336D9" w:rsidRPr="009A6A26" w:rsidRDefault="006336D9" w:rsidP="006336D9">
            <w:pPr>
              <w:autoSpaceDE w:val="0"/>
              <w:autoSpaceDN w:val="0"/>
              <w:adjustRightInd w:val="0"/>
              <w:rPr>
                <w:rFonts w:ascii="Times New Roman" w:eastAsia="Times" w:hAnsi="Times New Roman" w:cs="Times New Roman"/>
                <w:color w:val="000000"/>
                <w:sz w:val="24"/>
                <w:szCs w:val="20"/>
              </w:rPr>
            </w:pPr>
          </w:p>
          <w:p w:rsidR="006336D9" w:rsidRPr="009A6A26" w:rsidRDefault="006336D9" w:rsidP="006336D9">
            <w:pPr>
              <w:numPr>
                <w:ilvl w:val="0"/>
                <w:numId w:val="1"/>
              </w:numPr>
              <w:autoSpaceDE w:val="0"/>
              <w:autoSpaceDN w:val="0"/>
              <w:adjustRightInd w:val="0"/>
              <w:rPr>
                <w:rFonts w:ascii="Times New Roman" w:eastAsia="Times" w:hAnsi="Times New Roman" w:cs="Times New Roman"/>
                <w:color w:val="000000"/>
                <w:sz w:val="24"/>
                <w:szCs w:val="20"/>
              </w:rPr>
            </w:pPr>
            <w:r w:rsidRPr="009A6A26">
              <w:rPr>
                <w:rFonts w:ascii="Times New Roman" w:eastAsia="Times" w:hAnsi="Times New Roman" w:cs="Times New Roman"/>
                <w:b/>
                <w:color w:val="000000"/>
                <w:sz w:val="24"/>
                <w:szCs w:val="20"/>
              </w:rPr>
              <w:t>Class participation in this course:</w:t>
            </w:r>
            <w:r w:rsidRPr="009A6A26">
              <w:rPr>
                <w:rFonts w:ascii="Times New Roman" w:eastAsia="Times" w:hAnsi="Times New Roman" w:cs="Times New Roman"/>
                <w:color w:val="000000"/>
                <w:sz w:val="24"/>
                <w:szCs w:val="20"/>
              </w:rPr>
              <w:t xml:space="preserve"> </w:t>
            </w:r>
          </w:p>
          <w:p w:rsidR="006336D9" w:rsidRPr="009A6A26" w:rsidRDefault="006336D9" w:rsidP="006336D9">
            <w:pPr>
              <w:autoSpaceDE w:val="0"/>
              <w:autoSpaceDN w:val="0"/>
              <w:adjustRightInd w:val="0"/>
              <w:ind w:left="720"/>
              <w:rPr>
                <w:rFonts w:ascii="Times New Roman" w:eastAsia="Times" w:hAnsi="Times New Roman" w:cs="Times New Roman"/>
                <w:color w:val="000000"/>
                <w:sz w:val="24"/>
                <w:szCs w:val="20"/>
              </w:rPr>
            </w:pPr>
          </w:p>
          <w:p w:rsidR="006336D9" w:rsidRPr="009A6A26" w:rsidRDefault="006336D9" w:rsidP="009A6A26">
            <w:pPr>
              <w:autoSpaceDE w:val="0"/>
              <w:autoSpaceDN w:val="0"/>
              <w:adjustRightInd w:val="0"/>
              <w:rPr>
                <w:rFonts w:ascii="Times New Roman" w:eastAsia="Times" w:hAnsi="Times New Roman" w:cs="Times New Roman"/>
                <w:color w:val="000000"/>
                <w:sz w:val="24"/>
                <w:szCs w:val="20"/>
              </w:rPr>
            </w:pPr>
            <w:r w:rsidRPr="009A6A26">
              <w:rPr>
                <w:rFonts w:ascii="Times New Roman" w:eastAsia="Times" w:hAnsi="Times New Roman" w:cs="Times New Roman"/>
                <w:color w:val="000000"/>
                <w:sz w:val="24"/>
                <w:szCs w:val="20"/>
              </w:rPr>
              <w:lastRenderedPageBreak/>
              <w:t xml:space="preserve">5% of the final grade will be given for class participation. It is required from students to contribute to the class discussion and actively participate in team works. The quality of contribution will be the main </w:t>
            </w:r>
            <w:r w:rsidR="00C16AB4" w:rsidRPr="009A6A26">
              <w:rPr>
                <w:rFonts w:ascii="Times New Roman" w:eastAsia="Times" w:hAnsi="Times New Roman" w:cs="Times New Roman"/>
                <w:color w:val="000000"/>
                <w:sz w:val="24"/>
                <w:szCs w:val="20"/>
              </w:rPr>
              <w:t>factor not</w:t>
            </w:r>
            <w:r w:rsidRPr="009A6A26">
              <w:rPr>
                <w:rFonts w:ascii="Times New Roman" w:eastAsia="Times" w:hAnsi="Times New Roman" w:cs="Times New Roman"/>
                <w:color w:val="000000"/>
                <w:sz w:val="24"/>
                <w:szCs w:val="20"/>
              </w:rPr>
              <w:t xml:space="preserve"> the quantity of contribution. </w:t>
            </w:r>
          </w:p>
        </w:tc>
      </w:tr>
      <w:tr w:rsidR="00D97429" w:rsidRPr="009A6A26" w:rsidTr="009A6A26">
        <w:tblPrEx>
          <w:tblLook w:val="0000" w:firstRow="0" w:lastRow="0" w:firstColumn="0" w:lastColumn="0" w:noHBand="0" w:noVBand="0"/>
        </w:tblPrEx>
        <w:trPr>
          <w:trHeight w:val="1520"/>
        </w:trPr>
        <w:tc>
          <w:tcPr>
            <w:tcW w:w="1967" w:type="dxa"/>
          </w:tcPr>
          <w:p w:rsidR="00D97429" w:rsidRPr="009A6A26" w:rsidRDefault="00D97429" w:rsidP="00071741">
            <w:pPr>
              <w:rPr>
                <w:rFonts w:ascii="Times New Roman" w:hAnsi="Times New Roman" w:cs="Times New Roman"/>
                <w:b/>
                <w:sz w:val="24"/>
                <w:szCs w:val="24"/>
              </w:rPr>
            </w:pPr>
            <w:r w:rsidRPr="009A6A26">
              <w:rPr>
                <w:rFonts w:ascii="Times New Roman" w:hAnsi="Times New Roman" w:cs="Times New Roman"/>
                <w:b/>
                <w:sz w:val="24"/>
                <w:szCs w:val="24"/>
              </w:rPr>
              <w:lastRenderedPageBreak/>
              <w:t>Academic Dishonesty</w:t>
            </w:r>
          </w:p>
        </w:tc>
        <w:tc>
          <w:tcPr>
            <w:tcW w:w="7383" w:type="dxa"/>
            <w:gridSpan w:val="4"/>
          </w:tcPr>
          <w:p w:rsidR="00D97429" w:rsidRPr="009A6A26" w:rsidRDefault="00D97429" w:rsidP="000F578E">
            <w:pPr>
              <w:pStyle w:val="NormalWeb"/>
              <w:spacing w:before="0" w:beforeAutospacing="0" w:after="0" w:afterAutospacing="0"/>
              <w:jc w:val="both"/>
            </w:pPr>
            <w:r w:rsidRPr="009A6A26">
              <w:t>Students are expected to conduct themselves in a professional manner. Academic dishonesty such as plagiarism and cheating will not be tolerated. Therefore, students are expected to be honest and ethical in their academic work. Cases of academic dishonesty will be immediately reported to the Director’s office for disciplinary</w:t>
            </w:r>
            <w:r w:rsidRPr="009A6A26">
              <w:rPr>
                <w:sz w:val="20"/>
              </w:rPr>
              <w:t xml:space="preserve"> </w:t>
            </w:r>
            <w:r w:rsidRPr="009A6A26">
              <w:t xml:space="preserve">action. </w:t>
            </w:r>
          </w:p>
        </w:tc>
      </w:tr>
      <w:tr w:rsidR="00D97429" w:rsidRPr="009A6A26" w:rsidTr="009A6A26">
        <w:tc>
          <w:tcPr>
            <w:tcW w:w="1967" w:type="dxa"/>
            <w:tcBorders>
              <w:bottom w:val="single" w:sz="4" w:space="0" w:color="auto"/>
            </w:tcBorders>
          </w:tcPr>
          <w:p w:rsidR="00D97429" w:rsidRPr="009A6A26" w:rsidRDefault="00D97429" w:rsidP="00071741">
            <w:pPr>
              <w:rPr>
                <w:rFonts w:ascii="Times New Roman" w:hAnsi="Times New Roman" w:cs="Times New Roman"/>
                <w:b/>
                <w:sz w:val="24"/>
                <w:szCs w:val="24"/>
              </w:rPr>
            </w:pPr>
            <w:r w:rsidRPr="009A6A26">
              <w:rPr>
                <w:rFonts w:ascii="Times New Roman" w:hAnsi="Times New Roman" w:cs="Times New Roman"/>
                <w:b/>
                <w:sz w:val="24"/>
                <w:szCs w:val="24"/>
              </w:rPr>
              <w:t>Office Hours</w:t>
            </w:r>
          </w:p>
        </w:tc>
        <w:tc>
          <w:tcPr>
            <w:tcW w:w="7383" w:type="dxa"/>
            <w:gridSpan w:val="4"/>
            <w:tcBorders>
              <w:bottom w:val="single" w:sz="4" w:space="0" w:color="auto"/>
            </w:tcBorders>
          </w:tcPr>
          <w:p w:rsidR="00D97429" w:rsidRPr="009A6A26" w:rsidRDefault="00D97429" w:rsidP="000F578E">
            <w:pPr>
              <w:pStyle w:val="NormalWeb"/>
              <w:spacing w:before="0" w:beforeAutospacing="0" w:after="0" w:afterAutospacing="0"/>
              <w:jc w:val="both"/>
            </w:pPr>
            <w:r w:rsidRPr="009A6A26">
              <w:t xml:space="preserve">The instructor will be available to consult with students regarding class related questions regularly by appointment. Meetings with students outside office hours should be scheduled in advance by sending an e-mail to the instructor.   </w:t>
            </w:r>
            <w:bookmarkStart w:id="0" w:name="_GoBack"/>
            <w:bookmarkEnd w:id="0"/>
          </w:p>
        </w:tc>
      </w:tr>
      <w:tr w:rsidR="009A6A26" w:rsidRPr="009A6A26" w:rsidTr="00BC66BF">
        <w:tc>
          <w:tcPr>
            <w:tcW w:w="9350" w:type="dxa"/>
            <w:gridSpan w:val="5"/>
          </w:tcPr>
          <w:p w:rsidR="009A6A26" w:rsidRPr="009A6A26" w:rsidRDefault="009A6A26" w:rsidP="009A6A26">
            <w:pPr>
              <w:jc w:val="center"/>
              <w:rPr>
                <w:rFonts w:ascii="Times New Roman" w:hAnsi="Times New Roman" w:cs="Times New Roman"/>
                <w:b/>
                <w:sz w:val="24"/>
                <w:szCs w:val="24"/>
              </w:rPr>
            </w:pPr>
            <w:r w:rsidRPr="009A6A26">
              <w:rPr>
                <w:rFonts w:ascii="Times New Roman" w:hAnsi="Times New Roman" w:cs="Times New Roman"/>
                <w:b/>
                <w:sz w:val="24"/>
                <w:szCs w:val="24"/>
              </w:rPr>
              <w:t>Tentative Schedule</w:t>
            </w:r>
          </w:p>
        </w:tc>
      </w:tr>
      <w:tr w:rsidR="00D97429" w:rsidRPr="009A6A26" w:rsidTr="009A6A26">
        <w:trPr>
          <w:trHeight w:val="377"/>
        </w:trPr>
        <w:tc>
          <w:tcPr>
            <w:tcW w:w="1967" w:type="dxa"/>
          </w:tcPr>
          <w:p w:rsidR="00D97429" w:rsidRPr="009A6A26" w:rsidRDefault="00D97429" w:rsidP="00071741">
            <w:pPr>
              <w:rPr>
                <w:rFonts w:ascii="Times New Roman" w:hAnsi="Times New Roman" w:cs="Times New Roman"/>
                <w:b/>
                <w:sz w:val="24"/>
                <w:szCs w:val="24"/>
              </w:rPr>
            </w:pPr>
            <w:r w:rsidRPr="009A6A26">
              <w:rPr>
                <w:rFonts w:ascii="Times New Roman" w:hAnsi="Times New Roman" w:cs="Times New Roman"/>
                <w:b/>
                <w:sz w:val="24"/>
                <w:szCs w:val="24"/>
              </w:rPr>
              <w:t>Week</w:t>
            </w:r>
          </w:p>
        </w:tc>
        <w:tc>
          <w:tcPr>
            <w:tcW w:w="4538" w:type="dxa"/>
            <w:gridSpan w:val="3"/>
          </w:tcPr>
          <w:p w:rsidR="00D97429" w:rsidRPr="009A6A26" w:rsidRDefault="00D97429" w:rsidP="00071741">
            <w:pPr>
              <w:rPr>
                <w:rFonts w:ascii="Times New Roman" w:hAnsi="Times New Roman" w:cs="Times New Roman"/>
                <w:b/>
                <w:sz w:val="24"/>
                <w:szCs w:val="24"/>
              </w:rPr>
            </w:pPr>
            <w:r w:rsidRPr="009A6A26">
              <w:rPr>
                <w:rFonts w:ascii="Times New Roman" w:hAnsi="Times New Roman" w:cs="Times New Roman"/>
                <w:sz w:val="24"/>
                <w:szCs w:val="24"/>
              </w:rPr>
              <w:t xml:space="preserve">                      </w:t>
            </w:r>
            <w:r w:rsidRPr="009A6A26">
              <w:rPr>
                <w:rFonts w:ascii="Times New Roman" w:hAnsi="Times New Roman" w:cs="Times New Roman"/>
                <w:b/>
                <w:sz w:val="24"/>
                <w:szCs w:val="24"/>
              </w:rPr>
              <w:t xml:space="preserve">Topics  </w:t>
            </w:r>
          </w:p>
          <w:p w:rsidR="00D97429" w:rsidRPr="009A6A26" w:rsidRDefault="00D97429" w:rsidP="00071741">
            <w:pPr>
              <w:jc w:val="right"/>
              <w:rPr>
                <w:rFonts w:ascii="Times New Roman" w:hAnsi="Times New Roman" w:cs="Times New Roman"/>
                <w:sz w:val="24"/>
                <w:szCs w:val="24"/>
              </w:rPr>
            </w:pPr>
          </w:p>
        </w:tc>
        <w:tc>
          <w:tcPr>
            <w:tcW w:w="2845" w:type="dxa"/>
          </w:tcPr>
          <w:p w:rsidR="00D97429" w:rsidRPr="009A6A26" w:rsidRDefault="00D97429" w:rsidP="00071741">
            <w:pPr>
              <w:rPr>
                <w:rFonts w:ascii="Times New Roman" w:hAnsi="Times New Roman" w:cs="Times New Roman"/>
                <w:b/>
                <w:sz w:val="24"/>
                <w:szCs w:val="24"/>
              </w:rPr>
            </w:pPr>
            <w:r w:rsidRPr="009A6A26">
              <w:rPr>
                <w:rFonts w:ascii="Times New Roman" w:hAnsi="Times New Roman" w:cs="Times New Roman"/>
                <w:sz w:val="24"/>
                <w:szCs w:val="24"/>
              </w:rPr>
              <w:t xml:space="preserve">    </w:t>
            </w:r>
            <w:r w:rsidRPr="009A6A26">
              <w:rPr>
                <w:rFonts w:ascii="Times New Roman" w:hAnsi="Times New Roman" w:cs="Times New Roman"/>
                <w:b/>
                <w:sz w:val="24"/>
                <w:szCs w:val="24"/>
              </w:rPr>
              <w:t>Textbook/Chapters</w:t>
            </w:r>
          </w:p>
        </w:tc>
      </w:tr>
      <w:tr w:rsidR="00D97429" w:rsidRPr="009A6A26" w:rsidTr="009A6A26">
        <w:tc>
          <w:tcPr>
            <w:tcW w:w="1967" w:type="dxa"/>
          </w:tcPr>
          <w:p w:rsidR="00D97429" w:rsidRPr="009A6A26" w:rsidRDefault="00D97429" w:rsidP="00071741">
            <w:pPr>
              <w:rPr>
                <w:rFonts w:ascii="Times New Roman" w:hAnsi="Times New Roman" w:cs="Times New Roman"/>
                <w:sz w:val="24"/>
                <w:szCs w:val="24"/>
                <w:lang w:val="de-DE"/>
              </w:rPr>
            </w:pPr>
            <w:r w:rsidRPr="009A6A26">
              <w:rPr>
                <w:rFonts w:ascii="Times New Roman" w:hAnsi="Times New Roman" w:cs="Times New Roman"/>
                <w:sz w:val="24"/>
                <w:szCs w:val="24"/>
              </w:rPr>
              <w:t>1</w:t>
            </w:r>
            <w:r w:rsidR="00FC16F4" w:rsidRPr="009A6A26">
              <w:rPr>
                <w:rFonts w:ascii="Times New Roman" w:hAnsi="Times New Roman" w:cs="Times New Roman"/>
                <w:sz w:val="24"/>
                <w:szCs w:val="24"/>
                <w:lang w:val="de-DE"/>
              </w:rPr>
              <w:t>) 16</w:t>
            </w:r>
            <w:r w:rsidR="00EA7131" w:rsidRPr="009A6A26">
              <w:rPr>
                <w:rFonts w:ascii="Times New Roman" w:hAnsi="Times New Roman" w:cs="Times New Roman"/>
                <w:sz w:val="24"/>
                <w:szCs w:val="24"/>
                <w:lang w:val="de-DE"/>
              </w:rPr>
              <w:t>.02.2017</w:t>
            </w:r>
          </w:p>
        </w:tc>
        <w:tc>
          <w:tcPr>
            <w:tcW w:w="4538" w:type="dxa"/>
            <w:gridSpan w:val="3"/>
          </w:tcPr>
          <w:p w:rsidR="00D97429" w:rsidRPr="009A6A26" w:rsidRDefault="00D97429" w:rsidP="00071741">
            <w:pPr>
              <w:rPr>
                <w:rFonts w:ascii="Times New Roman" w:hAnsi="Times New Roman" w:cs="Times New Roman"/>
                <w:sz w:val="24"/>
                <w:szCs w:val="24"/>
              </w:rPr>
            </w:pPr>
            <w:r w:rsidRPr="009A6A26">
              <w:rPr>
                <w:rFonts w:ascii="Times New Roman" w:hAnsi="Times New Roman" w:cs="Times New Roman"/>
                <w:sz w:val="24"/>
                <w:szCs w:val="24"/>
              </w:rPr>
              <w:t>Using Graphs to Describe Data</w:t>
            </w:r>
          </w:p>
        </w:tc>
        <w:tc>
          <w:tcPr>
            <w:tcW w:w="2845" w:type="dxa"/>
          </w:tcPr>
          <w:p w:rsidR="00D97429" w:rsidRPr="009A6A26" w:rsidRDefault="00D97429" w:rsidP="00071741">
            <w:pPr>
              <w:rPr>
                <w:rFonts w:ascii="Times New Roman" w:hAnsi="Times New Roman" w:cs="Times New Roman"/>
                <w:sz w:val="24"/>
                <w:szCs w:val="24"/>
              </w:rPr>
            </w:pPr>
            <w:r w:rsidRPr="009A6A26">
              <w:rPr>
                <w:rFonts w:ascii="Times New Roman" w:hAnsi="Times New Roman" w:cs="Times New Roman"/>
                <w:sz w:val="24"/>
                <w:szCs w:val="24"/>
              </w:rPr>
              <w:t>Chapter 1</w:t>
            </w:r>
            <w:r w:rsidR="006336D9" w:rsidRPr="009A6A26">
              <w:rPr>
                <w:rFonts w:ascii="Times New Roman" w:hAnsi="Times New Roman" w:cs="Times New Roman"/>
                <w:sz w:val="24"/>
                <w:szCs w:val="24"/>
              </w:rPr>
              <w:t xml:space="preserve"> (NW)</w:t>
            </w:r>
          </w:p>
          <w:p w:rsidR="003A4544" w:rsidRPr="009A6A26" w:rsidRDefault="003A4544" w:rsidP="00071741">
            <w:pPr>
              <w:rPr>
                <w:rFonts w:ascii="Times New Roman" w:hAnsi="Times New Roman" w:cs="Times New Roman"/>
                <w:sz w:val="24"/>
                <w:szCs w:val="24"/>
              </w:rPr>
            </w:pPr>
            <w:r w:rsidRPr="009A6A26">
              <w:rPr>
                <w:rFonts w:ascii="Times New Roman" w:hAnsi="Times New Roman" w:cs="Times New Roman"/>
                <w:sz w:val="24"/>
                <w:szCs w:val="24"/>
              </w:rPr>
              <w:t>Chapter 1(WMM)</w:t>
            </w:r>
          </w:p>
        </w:tc>
      </w:tr>
      <w:tr w:rsidR="00D97429" w:rsidRPr="009A6A26" w:rsidTr="009A6A26">
        <w:tc>
          <w:tcPr>
            <w:tcW w:w="1967" w:type="dxa"/>
          </w:tcPr>
          <w:p w:rsidR="00D97429" w:rsidRPr="009A6A26" w:rsidRDefault="00D97429" w:rsidP="00071741">
            <w:pPr>
              <w:rPr>
                <w:rFonts w:ascii="Times New Roman" w:hAnsi="Times New Roman" w:cs="Times New Roman"/>
                <w:sz w:val="24"/>
                <w:szCs w:val="24"/>
              </w:rPr>
            </w:pPr>
            <w:r w:rsidRPr="009A6A26">
              <w:rPr>
                <w:rFonts w:ascii="Times New Roman" w:hAnsi="Times New Roman" w:cs="Times New Roman"/>
                <w:sz w:val="24"/>
                <w:szCs w:val="24"/>
              </w:rPr>
              <w:t>2</w:t>
            </w:r>
            <w:r w:rsidR="00FC16F4" w:rsidRPr="009A6A26">
              <w:rPr>
                <w:rFonts w:ascii="Times New Roman" w:hAnsi="Times New Roman" w:cs="Times New Roman"/>
                <w:sz w:val="24"/>
                <w:szCs w:val="24"/>
              </w:rPr>
              <w:t>) 23</w:t>
            </w:r>
            <w:r w:rsidR="00EA7131" w:rsidRPr="009A6A26">
              <w:rPr>
                <w:rFonts w:ascii="Times New Roman" w:hAnsi="Times New Roman" w:cs="Times New Roman"/>
                <w:sz w:val="24"/>
                <w:szCs w:val="24"/>
              </w:rPr>
              <w:t>.02.2017</w:t>
            </w:r>
          </w:p>
        </w:tc>
        <w:tc>
          <w:tcPr>
            <w:tcW w:w="4538" w:type="dxa"/>
            <w:gridSpan w:val="3"/>
          </w:tcPr>
          <w:p w:rsidR="00D97429" w:rsidRPr="009A6A26" w:rsidRDefault="00D97429" w:rsidP="00071741">
            <w:pPr>
              <w:rPr>
                <w:rFonts w:ascii="Times New Roman" w:hAnsi="Times New Roman" w:cs="Times New Roman"/>
                <w:sz w:val="24"/>
                <w:szCs w:val="24"/>
              </w:rPr>
            </w:pPr>
            <w:r w:rsidRPr="009A6A26">
              <w:rPr>
                <w:rFonts w:ascii="Times New Roman" w:hAnsi="Times New Roman" w:cs="Times New Roman"/>
                <w:sz w:val="24"/>
                <w:szCs w:val="24"/>
              </w:rPr>
              <w:t>Using Numerical Measures to Describe Data</w:t>
            </w:r>
          </w:p>
        </w:tc>
        <w:tc>
          <w:tcPr>
            <w:tcW w:w="2845" w:type="dxa"/>
          </w:tcPr>
          <w:p w:rsidR="00D97429" w:rsidRPr="009A6A26" w:rsidRDefault="00D97429" w:rsidP="00071741">
            <w:pPr>
              <w:rPr>
                <w:rFonts w:ascii="Times New Roman" w:hAnsi="Times New Roman" w:cs="Times New Roman"/>
                <w:sz w:val="24"/>
                <w:szCs w:val="24"/>
              </w:rPr>
            </w:pPr>
            <w:r w:rsidRPr="009A6A26">
              <w:rPr>
                <w:rFonts w:ascii="Times New Roman" w:hAnsi="Times New Roman" w:cs="Times New Roman"/>
                <w:sz w:val="24"/>
                <w:szCs w:val="24"/>
              </w:rPr>
              <w:t>Chapter 2</w:t>
            </w:r>
            <w:r w:rsidR="006336D9" w:rsidRPr="009A6A26">
              <w:rPr>
                <w:rFonts w:ascii="Times New Roman" w:hAnsi="Times New Roman" w:cs="Times New Roman"/>
                <w:sz w:val="24"/>
                <w:szCs w:val="24"/>
              </w:rPr>
              <w:t xml:space="preserve"> (NW)</w:t>
            </w:r>
          </w:p>
          <w:p w:rsidR="00210FEC" w:rsidRPr="009A6A26" w:rsidRDefault="00210FEC" w:rsidP="00071741">
            <w:pPr>
              <w:rPr>
                <w:rFonts w:ascii="Times New Roman" w:hAnsi="Times New Roman" w:cs="Times New Roman"/>
                <w:sz w:val="24"/>
                <w:szCs w:val="24"/>
              </w:rPr>
            </w:pPr>
            <w:r w:rsidRPr="009A6A26">
              <w:rPr>
                <w:rFonts w:ascii="Times New Roman" w:hAnsi="Times New Roman" w:cs="Times New Roman"/>
                <w:sz w:val="24"/>
                <w:szCs w:val="24"/>
              </w:rPr>
              <w:t>Chapter 1(WMM)</w:t>
            </w:r>
          </w:p>
        </w:tc>
      </w:tr>
      <w:tr w:rsidR="00D97429" w:rsidRPr="009A6A26" w:rsidTr="009A6A26">
        <w:tc>
          <w:tcPr>
            <w:tcW w:w="1967" w:type="dxa"/>
          </w:tcPr>
          <w:p w:rsidR="00D97429" w:rsidRPr="009A6A26" w:rsidRDefault="00D97429" w:rsidP="00071741">
            <w:pPr>
              <w:rPr>
                <w:rFonts w:ascii="Times New Roman" w:hAnsi="Times New Roman" w:cs="Times New Roman"/>
                <w:sz w:val="24"/>
                <w:szCs w:val="24"/>
              </w:rPr>
            </w:pPr>
            <w:r w:rsidRPr="009A6A26">
              <w:rPr>
                <w:rFonts w:ascii="Times New Roman" w:hAnsi="Times New Roman" w:cs="Times New Roman"/>
                <w:sz w:val="24"/>
                <w:szCs w:val="24"/>
              </w:rPr>
              <w:t>3</w:t>
            </w:r>
            <w:r w:rsidR="00FC16F4" w:rsidRPr="009A6A26">
              <w:rPr>
                <w:rFonts w:ascii="Times New Roman" w:hAnsi="Times New Roman" w:cs="Times New Roman"/>
                <w:sz w:val="24"/>
                <w:szCs w:val="24"/>
              </w:rPr>
              <w:t>) 02</w:t>
            </w:r>
            <w:r w:rsidR="003E2713" w:rsidRPr="009A6A26">
              <w:rPr>
                <w:rFonts w:ascii="Times New Roman" w:hAnsi="Times New Roman" w:cs="Times New Roman"/>
                <w:sz w:val="24"/>
                <w:szCs w:val="24"/>
              </w:rPr>
              <w:t>.03</w:t>
            </w:r>
            <w:r w:rsidR="00EA7131" w:rsidRPr="009A6A26">
              <w:rPr>
                <w:rFonts w:ascii="Times New Roman" w:hAnsi="Times New Roman" w:cs="Times New Roman"/>
                <w:sz w:val="24"/>
                <w:szCs w:val="24"/>
              </w:rPr>
              <w:t>.2017</w:t>
            </w:r>
          </w:p>
        </w:tc>
        <w:tc>
          <w:tcPr>
            <w:tcW w:w="4538" w:type="dxa"/>
            <w:gridSpan w:val="3"/>
          </w:tcPr>
          <w:p w:rsidR="00D97429" w:rsidRPr="009A6A26" w:rsidRDefault="00D97429" w:rsidP="006336D9">
            <w:pPr>
              <w:rPr>
                <w:rFonts w:ascii="Times New Roman" w:hAnsi="Times New Roman" w:cs="Times New Roman"/>
                <w:sz w:val="24"/>
                <w:szCs w:val="24"/>
              </w:rPr>
            </w:pPr>
            <w:r w:rsidRPr="009A6A26">
              <w:rPr>
                <w:rFonts w:ascii="Times New Roman" w:hAnsi="Times New Roman" w:cs="Times New Roman"/>
                <w:sz w:val="24"/>
                <w:szCs w:val="24"/>
              </w:rPr>
              <w:t xml:space="preserve">Elements of Chance: Probability Methods </w:t>
            </w:r>
          </w:p>
        </w:tc>
        <w:tc>
          <w:tcPr>
            <w:tcW w:w="2845" w:type="dxa"/>
          </w:tcPr>
          <w:p w:rsidR="00D97429" w:rsidRPr="009A6A26" w:rsidRDefault="00D97429" w:rsidP="00071741">
            <w:pPr>
              <w:rPr>
                <w:rFonts w:ascii="Times New Roman" w:hAnsi="Times New Roman" w:cs="Times New Roman"/>
                <w:sz w:val="24"/>
                <w:szCs w:val="24"/>
              </w:rPr>
            </w:pPr>
            <w:r w:rsidRPr="009A6A26">
              <w:rPr>
                <w:rFonts w:ascii="Times New Roman" w:hAnsi="Times New Roman" w:cs="Times New Roman"/>
                <w:sz w:val="24"/>
                <w:szCs w:val="24"/>
              </w:rPr>
              <w:t>Chapter 3</w:t>
            </w:r>
            <w:r w:rsidR="006336D9" w:rsidRPr="009A6A26">
              <w:rPr>
                <w:rFonts w:ascii="Times New Roman" w:hAnsi="Times New Roman" w:cs="Times New Roman"/>
                <w:sz w:val="24"/>
                <w:szCs w:val="24"/>
              </w:rPr>
              <w:t xml:space="preserve"> (NW)</w:t>
            </w:r>
          </w:p>
          <w:p w:rsidR="00210FEC" w:rsidRPr="009A6A26" w:rsidRDefault="00210FEC" w:rsidP="00071741">
            <w:pPr>
              <w:rPr>
                <w:rFonts w:ascii="Times New Roman" w:hAnsi="Times New Roman" w:cs="Times New Roman"/>
                <w:sz w:val="24"/>
                <w:szCs w:val="24"/>
              </w:rPr>
            </w:pPr>
            <w:r w:rsidRPr="009A6A26">
              <w:rPr>
                <w:rFonts w:ascii="Times New Roman" w:hAnsi="Times New Roman" w:cs="Times New Roman"/>
                <w:sz w:val="24"/>
                <w:szCs w:val="24"/>
              </w:rPr>
              <w:t>Chapter 2(WMM)</w:t>
            </w:r>
          </w:p>
        </w:tc>
      </w:tr>
      <w:tr w:rsidR="00D97429" w:rsidRPr="009A6A26" w:rsidTr="009A6A26">
        <w:tc>
          <w:tcPr>
            <w:tcW w:w="1967" w:type="dxa"/>
          </w:tcPr>
          <w:p w:rsidR="00D97429" w:rsidRPr="009A6A26" w:rsidRDefault="00FC16F4" w:rsidP="00071741">
            <w:pPr>
              <w:rPr>
                <w:rFonts w:ascii="Times New Roman" w:hAnsi="Times New Roman" w:cs="Times New Roman"/>
                <w:sz w:val="24"/>
                <w:szCs w:val="24"/>
              </w:rPr>
            </w:pPr>
            <w:r w:rsidRPr="009A6A26">
              <w:rPr>
                <w:rFonts w:ascii="Times New Roman" w:hAnsi="Times New Roman" w:cs="Times New Roman"/>
                <w:sz w:val="24"/>
                <w:szCs w:val="24"/>
              </w:rPr>
              <w:t>4) 09</w:t>
            </w:r>
            <w:r w:rsidR="00EA7131" w:rsidRPr="009A6A26">
              <w:rPr>
                <w:rFonts w:ascii="Times New Roman" w:hAnsi="Times New Roman" w:cs="Times New Roman"/>
                <w:sz w:val="24"/>
                <w:szCs w:val="24"/>
              </w:rPr>
              <w:t>.03.2017</w:t>
            </w:r>
          </w:p>
        </w:tc>
        <w:tc>
          <w:tcPr>
            <w:tcW w:w="4538" w:type="dxa"/>
            <w:gridSpan w:val="3"/>
          </w:tcPr>
          <w:p w:rsidR="00D97429" w:rsidRPr="009A6A26" w:rsidRDefault="00FC16F4" w:rsidP="00071741">
            <w:pPr>
              <w:rPr>
                <w:rFonts w:ascii="Times New Roman" w:hAnsi="Times New Roman" w:cs="Times New Roman"/>
                <w:sz w:val="24"/>
                <w:szCs w:val="24"/>
              </w:rPr>
            </w:pPr>
            <w:r w:rsidRPr="009A6A26">
              <w:rPr>
                <w:rFonts w:ascii="Times New Roman" w:hAnsi="Times New Roman" w:cs="Times New Roman"/>
                <w:sz w:val="24"/>
                <w:szCs w:val="24"/>
              </w:rPr>
              <w:t>Discrete and Continuous Probability Distributions (Quiz 1)</w:t>
            </w:r>
          </w:p>
        </w:tc>
        <w:tc>
          <w:tcPr>
            <w:tcW w:w="2845" w:type="dxa"/>
          </w:tcPr>
          <w:p w:rsidR="00D97429" w:rsidRPr="009A6A26" w:rsidRDefault="00FC16F4" w:rsidP="00071741">
            <w:pPr>
              <w:rPr>
                <w:rFonts w:ascii="Times New Roman" w:hAnsi="Times New Roman" w:cs="Times New Roman"/>
                <w:sz w:val="24"/>
                <w:szCs w:val="24"/>
              </w:rPr>
            </w:pPr>
            <w:r w:rsidRPr="009A6A26">
              <w:rPr>
                <w:rFonts w:ascii="Times New Roman" w:hAnsi="Times New Roman" w:cs="Times New Roman"/>
                <w:sz w:val="24"/>
                <w:szCs w:val="24"/>
              </w:rPr>
              <w:t>Chapter 4,5 (NW)</w:t>
            </w:r>
          </w:p>
          <w:p w:rsidR="00210FEC" w:rsidRPr="009A6A26" w:rsidRDefault="00210FEC" w:rsidP="00071741">
            <w:pPr>
              <w:rPr>
                <w:rFonts w:ascii="Times New Roman" w:hAnsi="Times New Roman" w:cs="Times New Roman"/>
                <w:sz w:val="24"/>
                <w:szCs w:val="24"/>
              </w:rPr>
            </w:pPr>
            <w:r w:rsidRPr="009A6A26">
              <w:rPr>
                <w:rFonts w:ascii="Times New Roman" w:hAnsi="Times New Roman" w:cs="Times New Roman"/>
                <w:sz w:val="24"/>
                <w:szCs w:val="24"/>
              </w:rPr>
              <w:t>Chapter 3(WMM)</w:t>
            </w:r>
          </w:p>
        </w:tc>
      </w:tr>
      <w:tr w:rsidR="00D97429" w:rsidRPr="009A6A26" w:rsidTr="009A6A26">
        <w:tc>
          <w:tcPr>
            <w:tcW w:w="1967" w:type="dxa"/>
          </w:tcPr>
          <w:p w:rsidR="00D97429" w:rsidRPr="009A6A26" w:rsidRDefault="00D97429" w:rsidP="00071741">
            <w:pPr>
              <w:rPr>
                <w:rFonts w:ascii="Times New Roman" w:hAnsi="Times New Roman" w:cs="Times New Roman"/>
                <w:sz w:val="24"/>
                <w:szCs w:val="24"/>
              </w:rPr>
            </w:pPr>
            <w:r w:rsidRPr="009A6A26">
              <w:rPr>
                <w:rFonts w:ascii="Times New Roman" w:hAnsi="Times New Roman" w:cs="Times New Roman"/>
                <w:sz w:val="24"/>
                <w:szCs w:val="24"/>
              </w:rPr>
              <w:t>5</w:t>
            </w:r>
            <w:r w:rsidR="00FC16F4" w:rsidRPr="009A6A26">
              <w:rPr>
                <w:rFonts w:ascii="Times New Roman" w:hAnsi="Times New Roman" w:cs="Times New Roman"/>
                <w:sz w:val="24"/>
                <w:szCs w:val="24"/>
              </w:rPr>
              <w:t>) 16</w:t>
            </w:r>
            <w:r w:rsidR="00EA7131" w:rsidRPr="009A6A26">
              <w:rPr>
                <w:rFonts w:ascii="Times New Roman" w:hAnsi="Times New Roman" w:cs="Times New Roman"/>
                <w:sz w:val="24"/>
                <w:szCs w:val="24"/>
              </w:rPr>
              <w:t>.03.2017</w:t>
            </w:r>
          </w:p>
        </w:tc>
        <w:tc>
          <w:tcPr>
            <w:tcW w:w="4538" w:type="dxa"/>
            <w:gridSpan w:val="3"/>
          </w:tcPr>
          <w:p w:rsidR="00D97429" w:rsidRPr="009A6A26" w:rsidRDefault="00FC16F4" w:rsidP="00071741">
            <w:pPr>
              <w:rPr>
                <w:rFonts w:ascii="Times New Roman" w:hAnsi="Times New Roman" w:cs="Times New Roman"/>
                <w:sz w:val="24"/>
                <w:szCs w:val="24"/>
              </w:rPr>
            </w:pPr>
            <w:r w:rsidRPr="009A6A26">
              <w:rPr>
                <w:rFonts w:ascii="Times New Roman" w:hAnsi="Times New Roman" w:cs="Times New Roman"/>
                <w:sz w:val="24"/>
                <w:szCs w:val="24"/>
              </w:rPr>
              <w:t>Distribution of Sample Statistics</w:t>
            </w:r>
          </w:p>
        </w:tc>
        <w:tc>
          <w:tcPr>
            <w:tcW w:w="2845" w:type="dxa"/>
          </w:tcPr>
          <w:p w:rsidR="00D97429" w:rsidRPr="009A6A26" w:rsidRDefault="00FC16F4" w:rsidP="00071741">
            <w:pPr>
              <w:rPr>
                <w:rFonts w:ascii="Times New Roman" w:hAnsi="Times New Roman" w:cs="Times New Roman"/>
                <w:sz w:val="24"/>
                <w:szCs w:val="24"/>
              </w:rPr>
            </w:pPr>
            <w:r w:rsidRPr="009A6A26">
              <w:rPr>
                <w:rFonts w:ascii="Times New Roman" w:hAnsi="Times New Roman" w:cs="Times New Roman"/>
                <w:sz w:val="24"/>
                <w:szCs w:val="24"/>
              </w:rPr>
              <w:t>Chapter 6 (NW)</w:t>
            </w:r>
          </w:p>
          <w:p w:rsidR="00210FEC" w:rsidRPr="009A6A26" w:rsidRDefault="00210FEC" w:rsidP="00071741">
            <w:pPr>
              <w:rPr>
                <w:rFonts w:ascii="Times New Roman" w:hAnsi="Times New Roman" w:cs="Times New Roman"/>
                <w:sz w:val="24"/>
                <w:szCs w:val="24"/>
              </w:rPr>
            </w:pPr>
            <w:r w:rsidRPr="009A6A26">
              <w:rPr>
                <w:rFonts w:ascii="Times New Roman" w:hAnsi="Times New Roman" w:cs="Times New Roman"/>
                <w:sz w:val="24"/>
                <w:szCs w:val="24"/>
              </w:rPr>
              <w:t>Chapter 6(WMM)</w:t>
            </w:r>
          </w:p>
        </w:tc>
      </w:tr>
      <w:tr w:rsidR="00D97429" w:rsidRPr="009A6A26" w:rsidTr="009A6A26">
        <w:tc>
          <w:tcPr>
            <w:tcW w:w="1967" w:type="dxa"/>
          </w:tcPr>
          <w:p w:rsidR="00D97429" w:rsidRPr="009A6A26" w:rsidRDefault="00D97429" w:rsidP="00071741">
            <w:pPr>
              <w:rPr>
                <w:rFonts w:ascii="Times New Roman" w:hAnsi="Times New Roman" w:cs="Times New Roman"/>
                <w:sz w:val="24"/>
                <w:szCs w:val="24"/>
              </w:rPr>
            </w:pPr>
            <w:r w:rsidRPr="009A6A26">
              <w:rPr>
                <w:rFonts w:ascii="Times New Roman" w:hAnsi="Times New Roman" w:cs="Times New Roman"/>
                <w:color w:val="FF0000"/>
                <w:sz w:val="24"/>
                <w:szCs w:val="24"/>
              </w:rPr>
              <w:t>6</w:t>
            </w:r>
            <w:r w:rsidR="00FC16F4" w:rsidRPr="009A6A26">
              <w:rPr>
                <w:rFonts w:ascii="Times New Roman" w:hAnsi="Times New Roman" w:cs="Times New Roman"/>
                <w:color w:val="FF0000"/>
                <w:sz w:val="24"/>
                <w:szCs w:val="24"/>
              </w:rPr>
              <w:t>) 23</w:t>
            </w:r>
            <w:r w:rsidR="00EA7131" w:rsidRPr="009A6A26">
              <w:rPr>
                <w:rFonts w:ascii="Times New Roman" w:hAnsi="Times New Roman" w:cs="Times New Roman"/>
                <w:color w:val="FF0000"/>
                <w:sz w:val="24"/>
                <w:szCs w:val="24"/>
              </w:rPr>
              <w:t>.03.2017</w:t>
            </w:r>
          </w:p>
        </w:tc>
        <w:tc>
          <w:tcPr>
            <w:tcW w:w="4538" w:type="dxa"/>
            <w:gridSpan w:val="3"/>
          </w:tcPr>
          <w:p w:rsidR="00D97429" w:rsidRPr="009A6A26" w:rsidRDefault="00930763" w:rsidP="00071741">
            <w:pPr>
              <w:rPr>
                <w:rFonts w:ascii="Times New Roman" w:hAnsi="Times New Roman" w:cs="Times New Roman"/>
                <w:sz w:val="24"/>
                <w:szCs w:val="24"/>
              </w:rPr>
            </w:pPr>
            <w:r w:rsidRPr="009A6A26">
              <w:rPr>
                <w:rFonts w:ascii="Times New Roman" w:hAnsi="Times New Roman" w:cs="Times New Roman"/>
                <w:color w:val="FF0000"/>
                <w:sz w:val="24"/>
                <w:szCs w:val="24"/>
              </w:rPr>
              <w:t>Holiday</w:t>
            </w:r>
          </w:p>
        </w:tc>
        <w:tc>
          <w:tcPr>
            <w:tcW w:w="2845" w:type="dxa"/>
          </w:tcPr>
          <w:p w:rsidR="00D97429" w:rsidRPr="009A6A26" w:rsidRDefault="00D97429" w:rsidP="00071741">
            <w:pPr>
              <w:rPr>
                <w:rFonts w:ascii="Times New Roman" w:hAnsi="Times New Roman" w:cs="Times New Roman"/>
                <w:sz w:val="24"/>
                <w:szCs w:val="24"/>
              </w:rPr>
            </w:pPr>
          </w:p>
        </w:tc>
      </w:tr>
      <w:tr w:rsidR="00D97429" w:rsidRPr="009A6A26" w:rsidTr="009A6A26">
        <w:tc>
          <w:tcPr>
            <w:tcW w:w="1967" w:type="dxa"/>
          </w:tcPr>
          <w:p w:rsidR="00D97429" w:rsidRPr="009A6A26" w:rsidRDefault="00D97429" w:rsidP="00071741">
            <w:pPr>
              <w:rPr>
                <w:rFonts w:ascii="Times New Roman" w:hAnsi="Times New Roman" w:cs="Times New Roman"/>
                <w:sz w:val="24"/>
                <w:szCs w:val="24"/>
              </w:rPr>
            </w:pPr>
            <w:r w:rsidRPr="009A6A26">
              <w:rPr>
                <w:rFonts w:ascii="Times New Roman" w:hAnsi="Times New Roman" w:cs="Times New Roman"/>
                <w:sz w:val="24"/>
                <w:szCs w:val="24"/>
              </w:rPr>
              <w:t>7</w:t>
            </w:r>
            <w:r w:rsidR="00FC16F4" w:rsidRPr="009A6A26">
              <w:rPr>
                <w:rFonts w:ascii="Times New Roman" w:hAnsi="Times New Roman" w:cs="Times New Roman"/>
                <w:sz w:val="24"/>
                <w:szCs w:val="24"/>
              </w:rPr>
              <w:t>) 30</w:t>
            </w:r>
            <w:r w:rsidR="00EA7131" w:rsidRPr="009A6A26">
              <w:rPr>
                <w:rFonts w:ascii="Times New Roman" w:hAnsi="Times New Roman" w:cs="Times New Roman"/>
                <w:sz w:val="24"/>
                <w:szCs w:val="24"/>
              </w:rPr>
              <w:t>.03.2017</w:t>
            </w:r>
          </w:p>
        </w:tc>
        <w:tc>
          <w:tcPr>
            <w:tcW w:w="4538" w:type="dxa"/>
            <w:gridSpan w:val="3"/>
          </w:tcPr>
          <w:p w:rsidR="00D97429" w:rsidRPr="009A6A26" w:rsidRDefault="00FC16F4" w:rsidP="00071741">
            <w:pPr>
              <w:rPr>
                <w:rFonts w:ascii="Times New Roman" w:hAnsi="Times New Roman" w:cs="Times New Roman"/>
                <w:sz w:val="24"/>
                <w:szCs w:val="24"/>
              </w:rPr>
            </w:pPr>
            <w:r w:rsidRPr="009A6A26">
              <w:rPr>
                <w:rFonts w:ascii="Times New Roman" w:hAnsi="Times New Roman" w:cs="Times New Roman"/>
                <w:sz w:val="24"/>
                <w:szCs w:val="24"/>
              </w:rPr>
              <w:t>Confidence Interval Estimation: One Population</w:t>
            </w:r>
          </w:p>
        </w:tc>
        <w:tc>
          <w:tcPr>
            <w:tcW w:w="2845" w:type="dxa"/>
          </w:tcPr>
          <w:p w:rsidR="00D97429" w:rsidRPr="009A6A26" w:rsidRDefault="00FC16F4" w:rsidP="00071741">
            <w:pPr>
              <w:rPr>
                <w:rFonts w:ascii="Times New Roman" w:hAnsi="Times New Roman" w:cs="Times New Roman"/>
                <w:sz w:val="24"/>
                <w:szCs w:val="24"/>
              </w:rPr>
            </w:pPr>
            <w:r w:rsidRPr="009A6A26">
              <w:rPr>
                <w:rFonts w:ascii="Times New Roman" w:hAnsi="Times New Roman" w:cs="Times New Roman"/>
                <w:sz w:val="24"/>
                <w:szCs w:val="24"/>
              </w:rPr>
              <w:t>Chapter 7 (NW)</w:t>
            </w:r>
          </w:p>
          <w:p w:rsidR="00210FEC" w:rsidRPr="009A6A26" w:rsidRDefault="00210FEC" w:rsidP="00071741">
            <w:pPr>
              <w:rPr>
                <w:rFonts w:ascii="Times New Roman" w:hAnsi="Times New Roman" w:cs="Times New Roman"/>
                <w:sz w:val="24"/>
                <w:szCs w:val="24"/>
              </w:rPr>
            </w:pPr>
            <w:r w:rsidRPr="009A6A26">
              <w:rPr>
                <w:rFonts w:ascii="Times New Roman" w:hAnsi="Times New Roman" w:cs="Times New Roman"/>
                <w:sz w:val="24"/>
                <w:szCs w:val="24"/>
              </w:rPr>
              <w:t>Chapter 9 (WMM)</w:t>
            </w:r>
          </w:p>
        </w:tc>
      </w:tr>
      <w:tr w:rsidR="00D97429" w:rsidRPr="009A6A26" w:rsidTr="009A6A26">
        <w:tc>
          <w:tcPr>
            <w:tcW w:w="1967" w:type="dxa"/>
          </w:tcPr>
          <w:p w:rsidR="00D97429" w:rsidRPr="009A6A26" w:rsidRDefault="00D97429" w:rsidP="00EA7131">
            <w:pPr>
              <w:tabs>
                <w:tab w:val="center" w:pos="891"/>
              </w:tabs>
              <w:rPr>
                <w:rFonts w:ascii="Times New Roman" w:hAnsi="Times New Roman" w:cs="Times New Roman"/>
                <w:sz w:val="24"/>
                <w:szCs w:val="24"/>
              </w:rPr>
            </w:pPr>
            <w:r w:rsidRPr="009A6A26">
              <w:rPr>
                <w:rFonts w:ascii="Times New Roman" w:hAnsi="Times New Roman" w:cs="Times New Roman"/>
                <w:sz w:val="24"/>
                <w:szCs w:val="24"/>
              </w:rPr>
              <w:t>8</w:t>
            </w:r>
            <w:r w:rsidR="00FC16F4" w:rsidRPr="009A6A26">
              <w:rPr>
                <w:rFonts w:ascii="Times New Roman" w:hAnsi="Times New Roman" w:cs="Times New Roman"/>
                <w:sz w:val="24"/>
                <w:szCs w:val="24"/>
              </w:rPr>
              <w:t>) 06</w:t>
            </w:r>
            <w:r w:rsidR="00EA7131" w:rsidRPr="009A6A26">
              <w:rPr>
                <w:rFonts w:ascii="Times New Roman" w:hAnsi="Times New Roman" w:cs="Times New Roman"/>
                <w:sz w:val="24"/>
                <w:szCs w:val="24"/>
              </w:rPr>
              <w:t>.04.2017</w:t>
            </w:r>
            <w:r w:rsidR="00EA7131" w:rsidRPr="009A6A26">
              <w:rPr>
                <w:rFonts w:ascii="Times New Roman" w:hAnsi="Times New Roman" w:cs="Times New Roman"/>
                <w:sz w:val="24"/>
                <w:szCs w:val="24"/>
              </w:rPr>
              <w:tab/>
            </w:r>
          </w:p>
        </w:tc>
        <w:tc>
          <w:tcPr>
            <w:tcW w:w="4538" w:type="dxa"/>
            <w:gridSpan w:val="3"/>
          </w:tcPr>
          <w:p w:rsidR="00D97429" w:rsidRPr="009A6A26" w:rsidRDefault="00D97429" w:rsidP="00071741">
            <w:pPr>
              <w:rPr>
                <w:rFonts w:ascii="Times New Roman" w:hAnsi="Times New Roman" w:cs="Times New Roman"/>
                <w:b/>
                <w:sz w:val="24"/>
                <w:szCs w:val="24"/>
              </w:rPr>
            </w:pPr>
            <w:r w:rsidRPr="009A6A26">
              <w:rPr>
                <w:rFonts w:ascii="Times New Roman" w:hAnsi="Times New Roman" w:cs="Times New Roman"/>
                <w:b/>
                <w:sz w:val="24"/>
                <w:szCs w:val="24"/>
              </w:rPr>
              <w:t>Midterm-exam</w:t>
            </w:r>
          </w:p>
        </w:tc>
        <w:tc>
          <w:tcPr>
            <w:tcW w:w="2845" w:type="dxa"/>
          </w:tcPr>
          <w:p w:rsidR="00D97429" w:rsidRPr="009A6A26" w:rsidRDefault="00D97429" w:rsidP="00071741">
            <w:pPr>
              <w:rPr>
                <w:rFonts w:ascii="Times New Roman" w:hAnsi="Times New Roman" w:cs="Times New Roman"/>
                <w:sz w:val="24"/>
                <w:szCs w:val="24"/>
              </w:rPr>
            </w:pPr>
          </w:p>
        </w:tc>
      </w:tr>
      <w:tr w:rsidR="00D97429" w:rsidRPr="009A6A26" w:rsidTr="009A6A26">
        <w:tc>
          <w:tcPr>
            <w:tcW w:w="1967" w:type="dxa"/>
          </w:tcPr>
          <w:p w:rsidR="00D97429" w:rsidRPr="009A6A26" w:rsidRDefault="00D97429" w:rsidP="00071741">
            <w:pPr>
              <w:rPr>
                <w:rFonts w:ascii="Times New Roman" w:hAnsi="Times New Roman" w:cs="Times New Roman"/>
                <w:sz w:val="24"/>
                <w:szCs w:val="24"/>
              </w:rPr>
            </w:pPr>
            <w:r w:rsidRPr="009A6A26">
              <w:rPr>
                <w:rFonts w:ascii="Times New Roman" w:hAnsi="Times New Roman" w:cs="Times New Roman"/>
                <w:sz w:val="24"/>
                <w:szCs w:val="24"/>
              </w:rPr>
              <w:t>9</w:t>
            </w:r>
            <w:r w:rsidR="00FC16F4" w:rsidRPr="009A6A26">
              <w:rPr>
                <w:rFonts w:ascii="Times New Roman" w:hAnsi="Times New Roman" w:cs="Times New Roman"/>
                <w:sz w:val="24"/>
                <w:szCs w:val="24"/>
              </w:rPr>
              <w:t>) 13</w:t>
            </w:r>
            <w:r w:rsidR="00EA7131" w:rsidRPr="009A6A26">
              <w:rPr>
                <w:rFonts w:ascii="Times New Roman" w:hAnsi="Times New Roman" w:cs="Times New Roman"/>
                <w:sz w:val="24"/>
                <w:szCs w:val="24"/>
              </w:rPr>
              <w:t>.04.2017</w:t>
            </w:r>
          </w:p>
        </w:tc>
        <w:tc>
          <w:tcPr>
            <w:tcW w:w="4538" w:type="dxa"/>
            <w:gridSpan w:val="3"/>
          </w:tcPr>
          <w:p w:rsidR="00D97429" w:rsidRPr="009A6A26" w:rsidRDefault="00FC16F4" w:rsidP="00071741">
            <w:pPr>
              <w:rPr>
                <w:rFonts w:ascii="Times New Roman" w:hAnsi="Times New Roman" w:cs="Times New Roman"/>
                <w:sz w:val="24"/>
                <w:szCs w:val="24"/>
              </w:rPr>
            </w:pPr>
            <w:r w:rsidRPr="009A6A26">
              <w:rPr>
                <w:rFonts w:ascii="Times New Roman" w:hAnsi="Times New Roman" w:cs="Times New Roman"/>
                <w:sz w:val="24"/>
                <w:szCs w:val="24"/>
              </w:rPr>
              <w:t>Hypothesis Test of Single Population</w:t>
            </w:r>
          </w:p>
        </w:tc>
        <w:tc>
          <w:tcPr>
            <w:tcW w:w="2845" w:type="dxa"/>
          </w:tcPr>
          <w:p w:rsidR="00D97429" w:rsidRPr="009A6A26" w:rsidRDefault="00210FEC" w:rsidP="00071741">
            <w:pPr>
              <w:rPr>
                <w:rFonts w:ascii="Times New Roman" w:hAnsi="Times New Roman" w:cs="Times New Roman"/>
                <w:sz w:val="24"/>
                <w:szCs w:val="24"/>
              </w:rPr>
            </w:pPr>
            <w:r w:rsidRPr="009A6A26">
              <w:rPr>
                <w:rFonts w:ascii="Times New Roman" w:hAnsi="Times New Roman" w:cs="Times New Roman"/>
                <w:sz w:val="24"/>
                <w:szCs w:val="24"/>
              </w:rPr>
              <w:t>Chapter 10 (</w:t>
            </w:r>
            <w:r w:rsidR="00FC16F4" w:rsidRPr="009A6A26">
              <w:rPr>
                <w:rFonts w:ascii="Times New Roman" w:hAnsi="Times New Roman" w:cs="Times New Roman"/>
                <w:sz w:val="24"/>
                <w:szCs w:val="24"/>
              </w:rPr>
              <w:t>W</w:t>
            </w:r>
            <w:r w:rsidRPr="009A6A26">
              <w:rPr>
                <w:rFonts w:ascii="Times New Roman" w:hAnsi="Times New Roman" w:cs="Times New Roman"/>
                <w:sz w:val="24"/>
                <w:szCs w:val="24"/>
              </w:rPr>
              <w:t>MM</w:t>
            </w:r>
            <w:r w:rsidR="00FC16F4" w:rsidRPr="009A6A26">
              <w:rPr>
                <w:rFonts w:ascii="Times New Roman" w:hAnsi="Times New Roman" w:cs="Times New Roman"/>
                <w:sz w:val="24"/>
                <w:szCs w:val="24"/>
              </w:rPr>
              <w:t>)</w:t>
            </w:r>
          </w:p>
        </w:tc>
      </w:tr>
      <w:tr w:rsidR="00D97429" w:rsidRPr="009A6A26" w:rsidTr="009A6A26">
        <w:tc>
          <w:tcPr>
            <w:tcW w:w="1967" w:type="dxa"/>
          </w:tcPr>
          <w:p w:rsidR="00D97429" w:rsidRPr="009A6A26" w:rsidRDefault="00D97429" w:rsidP="00071741">
            <w:pPr>
              <w:rPr>
                <w:rFonts w:ascii="Times New Roman" w:hAnsi="Times New Roman" w:cs="Times New Roman"/>
                <w:sz w:val="24"/>
                <w:szCs w:val="24"/>
              </w:rPr>
            </w:pPr>
            <w:r w:rsidRPr="009A6A26">
              <w:rPr>
                <w:rFonts w:ascii="Times New Roman" w:hAnsi="Times New Roman" w:cs="Times New Roman"/>
                <w:sz w:val="24"/>
                <w:szCs w:val="24"/>
              </w:rPr>
              <w:t>10</w:t>
            </w:r>
            <w:r w:rsidR="00FC16F4" w:rsidRPr="009A6A26">
              <w:rPr>
                <w:rFonts w:ascii="Times New Roman" w:hAnsi="Times New Roman" w:cs="Times New Roman"/>
                <w:sz w:val="24"/>
                <w:szCs w:val="24"/>
              </w:rPr>
              <w:t>) 20</w:t>
            </w:r>
            <w:r w:rsidR="00EA7131" w:rsidRPr="009A6A26">
              <w:rPr>
                <w:rFonts w:ascii="Times New Roman" w:hAnsi="Times New Roman" w:cs="Times New Roman"/>
                <w:sz w:val="24"/>
                <w:szCs w:val="24"/>
              </w:rPr>
              <w:t>.04.2017</w:t>
            </w:r>
          </w:p>
        </w:tc>
        <w:tc>
          <w:tcPr>
            <w:tcW w:w="4538" w:type="dxa"/>
            <w:gridSpan w:val="3"/>
          </w:tcPr>
          <w:p w:rsidR="00D97429" w:rsidRPr="009A6A26" w:rsidRDefault="00FC16F4" w:rsidP="00071741">
            <w:pPr>
              <w:rPr>
                <w:rFonts w:ascii="Times New Roman" w:hAnsi="Times New Roman" w:cs="Times New Roman"/>
                <w:sz w:val="24"/>
                <w:szCs w:val="24"/>
              </w:rPr>
            </w:pPr>
            <w:r w:rsidRPr="009A6A26">
              <w:rPr>
                <w:rFonts w:ascii="Times New Roman" w:hAnsi="Times New Roman" w:cs="Times New Roman"/>
                <w:sz w:val="24"/>
                <w:szCs w:val="24"/>
              </w:rPr>
              <w:t>Hypothesis Tests of Single Population (</w:t>
            </w:r>
            <w:proofErr w:type="spellStart"/>
            <w:r w:rsidRPr="009A6A26">
              <w:rPr>
                <w:rFonts w:ascii="Times New Roman" w:hAnsi="Times New Roman" w:cs="Times New Roman"/>
                <w:sz w:val="24"/>
                <w:szCs w:val="24"/>
              </w:rPr>
              <w:t>cont</w:t>
            </w:r>
            <w:proofErr w:type="spellEnd"/>
            <w:r w:rsidRPr="009A6A26">
              <w:rPr>
                <w:rFonts w:ascii="Times New Roman" w:hAnsi="Times New Roman" w:cs="Times New Roman"/>
                <w:sz w:val="24"/>
                <w:szCs w:val="24"/>
              </w:rPr>
              <w:t>)</w:t>
            </w:r>
          </w:p>
        </w:tc>
        <w:tc>
          <w:tcPr>
            <w:tcW w:w="2845" w:type="dxa"/>
          </w:tcPr>
          <w:p w:rsidR="00D97429" w:rsidRPr="009A6A26" w:rsidRDefault="00FC16F4" w:rsidP="00071741">
            <w:pPr>
              <w:rPr>
                <w:rFonts w:ascii="Times New Roman" w:hAnsi="Times New Roman" w:cs="Times New Roman"/>
                <w:sz w:val="24"/>
                <w:szCs w:val="24"/>
              </w:rPr>
            </w:pPr>
            <w:r w:rsidRPr="009A6A26">
              <w:rPr>
                <w:rFonts w:ascii="Times New Roman" w:hAnsi="Times New Roman" w:cs="Times New Roman"/>
                <w:sz w:val="24"/>
                <w:szCs w:val="24"/>
              </w:rPr>
              <w:t>C</w:t>
            </w:r>
            <w:r w:rsidR="00210FEC" w:rsidRPr="009A6A26">
              <w:rPr>
                <w:rFonts w:ascii="Times New Roman" w:hAnsi="Times New Roman" w:cs="Times New Roman"/>
                <w:sz w:val="24"/>
                <w:szCs w:val="24"/>
              </w:rPr>
              <w:t>hapter 10 (</w:t>
            </w:r>
            <w:r w:rsidRPr="009A6A26">
              <w:rPr>
                <w:rFonts w:ascii="Times New Roman" w:hAnsi="Times New Roman" w:cs="Times New Roman"/>
                <w:sz w:val="24"/>
                <w:szCs w:val="24"/>
              </w:rPr>
              <w:t>W</w:t>
            </w:r>
            <w:r w:rsidR="00210FEC" w:rsidRPr="009A6A26">
              <w:rPr>
                <w:rFonts w:ascii="Times New Roman" w:hAnsi="Times New Roman" w:cs="Times New Roman"/>
                <w:sz w:val="24"/>
                <w:szCs w:val="24"/>
              </w:rPr>
              <w:t>MM</w:t>
            </w:r>
            <w:r w:rsidRPr="009A6A26">
              <w:rPr>
                <w:rFonts w:ascii="Times New Roman" w:hAnsi="Times New Roman" w:cs="Times New Roman"/>
                <w:sz w:val="24"/>
                <w:szCs w:val="24"/>
              </w:rPr>
              <w:t>)</w:t>
            </w:r>
          </w:p>
        </w:tc>
      </w:tr>
      <w:tr w:rsidR="00D97429" w:rsidRPr="009A6A26" w:rsidTr="009A6A26">
        <w:tc>
          <w:tcPr>
            <w:tcW w:w="1967" w:type="dxa"/>
          </w:tcPr>
          <w:p w:rsidR="00D97429" w:rsidRPr="009A6A26" w:rsidRDefault="00D97429" w:rsidP="00071741">
            <w:pPr>
              <w:rPr>
                <w:rFonts w:ascii="Times New Roman" w:hAnsi="Times New Roman" w:cs="Times New Roman"/>
                <w:sz w:val="24"/>
                <w:szCs w:val="24"/>
              </w:rPr>
            </w:pPr>
            <w:r w:rsidRPr="009A6A26">
              <w:rPr>
                <w:rFonts w:ascii="Times New Roman" w:hAnsi="Times New Roman" w:cs="Times New Roman"/>
                <w:sz w:val="24"/>
                <w:szCs w:val="24"/>
              </w:rPr>
              <w:t>11</w:t>
            </w:r>
            <w:r w:rsidR="00FC16F4" w:rsidRPr="009A6A26">
              <w:rPr>
                <w:rFonts w:ascii="Times New Roman" w:hAnsi="Times New Roman" w:cs="Times New Roman"/>
                <w:sz w:val="24"/>
                <w:szCs w:val="24"/>
              </w:rPr>
              <w:t>) 27</w:t>
            </w:r>
            <w:r w:rsidR="00EA7131" w:rsidRPr="009A6A26">
              <w:rPr>
                <w:rFonts w:ascii="Times New Roman" w:hAnsi="Times New Roman" w:cs="Times New Roman"/>
                <w:sz w:val="24"/>
                <w:szCs w:val="24"/>
              </w:rPr>
              <w:t>.04.2017</w:t>
            </w:r>
          </w:p>
        </w:tc>
        <w:tc>
          <w:tcPr>
            <w:tcW w:w="4538" w:type="dxa"/>
            <w:gridSpan w:val="3"/>
          </w:tcPr>
          <w:p w:rsidR="00D97429" w:rsidRPr="009A6A26" w:rsidRDefault="00FC16F4" w:rsidP="007D2365">
            <w:pPr>
              <w:rPr>
                <w:rFonts w:ascii="Times New Roman" w:hAnsi="Times New Roman" w:cs="Times New Roman"/>
                <w:sz w:val="24"/>
                <w:szCs w:val="24"/>
              </w:rPr>
            </w:pPr>
            <w:r w:rsidRPr="009A6A26">
              <w:rPr>
                <w:rFonts w:ascii="Times New Roman" w:hAnsi="Times New Roman" w:cs="Times New Roman"/>
                <w:sz w:val="24"/>
                <w:szCs w:val="24"/>
              </w:rPr>
              <w:t xml:space="preserve">Two Population Hypothesis Tests </w:t>
            </w:r>
          </w:p>
        </w:tc>
        <w:tc>
          <w:tcPr>
            <w:tcW w:w="2845" w:type="dxa"/>
          </w:tcPr>
          <w:p w:rsidR="00210FEC" w:rsidRPr="009A6A26" w:rsidRDefault="00FC16F4" w:rsidP="00FC16F4">
            <w:pPr>
              <w:rPr>
                <w:rFonts w:ascii="Times New Roman" w:hAnsi="Times New Roman" w:cs="Times New Roman"/>
                <w:sz w:val="24"/>
                <w:szCs w:val="24"/>
              </w:rPr>
            </w:pPr>
            <w:r w:rsidRPr="009A6A26">
              <w:rPr>
                <w:rFonts w:ascii="Times New Roman" w:hAnsi="Times New Roman" w:cs="Times New Roman"/>
                <w:sz w:val="24"/>
                <w:szCs w:val="24"/>
              </w:rPr>
              <w:t>Chapter 10 (NW)</w:t>
            </w:r>
          </w:p>
        </w:tc>
      </w:tr>
      <w:tr w:rsidR="003E2713" w:rsidRPr="009A6A26" w:rsidTr="009A6A26">
        <w:tc>
          <w:tcPr>
            <w:tcW w:w="1967" w:type="dxa"/>
          </w:tcPr>
          <w:p w:rsidR="003E2713" w:rsidRPr="009A6A26" w:rsidRDefault="00FC16F4" w:rsidP="003E2713">
            <w:pPr>
              <w:rPr>
                <w:rFonts w:ascii="Times New Roman" w:hAnsi="Times New Roman" w:cs="Times New Roman"/>
                <w:sz w:val="24"/>
                <w:szCs w:val="24"/>
              </w:rPr>
            </w:pPr>
            <w:r w:rsidRPr="009A6A26">
              <w:rPr>
                <w:rFonts w:ascii="Times New Roman" w:hAnsi="Times New Roman" w:cs="Times New Roman"/>
                <w:sz w:val="24"/>
                <w:szCs w:val="24"/>
              </w:rPr>
              <w:t>12) 04</w:t>
            </w:r>
            <w:r w:rsidR="003E2713" w:rsidRPr="009A6A26">
              <w:rPr>
                <w:rFonts w:ascii="Times New Roman" w:hAnsi="Times New Roman" w:cs="Times New Roman"/>
                <w:sz w:val="24"/>
                <w:szCs w:val="24"/>
              </w:rPr>
              <w:t>.05.2017</w:t>
            </w:r>
          </w:p>
        </w:tc>
        <w:tc>
          <w:tcPr>
            <w:tcW w:w="4538" w:type="dxa"/>
            <w:gridSpan w:val="3"/>
          </w:tcPr>
          <w:p w:rsidR="003E2713" w:rsidRPr="009A6A26" w:rsidRDefault="00FC16F4" w:rsidP="003E2713">
            <w:pPr>
              <w:rPr>
                <w:rFonts w:ascii="Times New Roman" w:hAnsi="Times New Roman" w:cs="Times New Roman"/>
                <w:sz w:val="24"/>
                <w:szCs w:val="24"/>
              </w:rPr>
            </w:pPr>
            <w:r w:rsidRPr="009A6A26">
              <w:rPr>
                <w:rFonts w:ascii="Times New Roman" w:hAnsi="Times New Roman" w:cs="Times New Roman"/>
                <w:sz w:val="24"/>
                <w:szCs w:val="24"/>
              </w:rPr>
              <w:t>Two Variable Regression Analysis</w:t>
            </w:r>
            <w:r w:rsidR="007D2365" w:rsidRPr="009A6A26">
              <w:rPr>
                <w:rFonts w:ascii="Times New Roman" w:hAnsi="Times New Roman" w:cs="Times New Roman"/>
                <w:sz w:val="24"/>
                <w:szCs w:val="24"/>
              </w:rPr>
              <w:t xml:space="preserve"> (Quiz 2)</w:t>
            </w:r>
          </w:p>
        </w:tc>
        <w:tc>
          <w:tcPr>
            <w:tcW w:w="2845" w:type="dxa"/>
          </w:tcPr>
          <w:p w:rsidR="003E2713" w:rsidRPr="009A6A26" w:rsidRDefault="00FC16F4" w:rsidP="003E2713">
            <w:pPr>
              <w:rPr>
                <w:rFonts w:ascii="Times New Roman" w:hAnsi="Times New Roman" w:cs="Times New Roman"/>
                <w:sz w:val="24"/>
                <w:szCs w:val="24"/>
              </w:rPr>
            </w:pPr>
            <w:r w:rsidRPr="009A6A26">
              <w:rPr>
                <w:rFonts w:ascii="Times New Roman" w:hAnsi="Times New Roman" w:cs="Times New Roman"/>
                <w:sz w:val="24"/>
                <w:szCs w:val="24"/>
              </w:rPr>
              <w:t>Chapter 11(NW)</w:t>
            </w:r>
          </w:p>
          <w:p w:rsidR="00210FEC" w:rsidRPr="009A6A26" w:rsidRDefault="00210FEC" w:rsidP="003E2713">
            <w:pPr>
              <w:rPr>
                <w:rFonts w:ascii="Times New Roman" w:hAnsi="Times New Roman" w:cs="Times New Roman"/>
                <w:sz w:val="24"/>
                <w:szCs w:val="24"/>
              </w:rPr>
            </w:pPr>
            <w:r w:rsidRPr="009A6A26">
              <w:rPr>
                <w:rFonts w:ascii="Times New Roman" w:hAnsi="Times New Roman" w:cs="Times New Roman"/>
                <w:sz w:val="24"/>
                <w:szCs w:val="24"/>
              </w:rPr>
              <w:t>Chapter 11(WMM)</w:t>
            </w:r>
          </w:p>
        </w:tc>
      </w:tr>
      <w:tr w:rsidR="003E2713" w:rsidRPr="009A6A26" w:rsidTr="009A6A26">
        <w:tc>
          <w:tcPr>
            <w:tcW w:w="1967" w:type="dxa"/>
          </w:tcPr>
          <w:p w:rsidR="003E2713" w:rsidRPr="009A6A26" w:rsidRDefault="00FC16F4" w:rsidP="003E2713">
            <w:pPr>
              <w:rPr>
                <w:rFonts w:ascii="Times New Roman" w:hAnsi="Times New Roman" w:cs="Times New Roman"/>
                <w:sz w:val="24"/>
                <w:szCs w:val="24"/>
              </w:rPr>
            </w:pPr>
            <w:r w:rsidRPr="009A6A26">
              <w:rPr>
                <w:rFonts w:ascii="Times New Roman" w:hAnsi="Times New Roman" w:cs="Times New Roman"/>
                <w:sz w:val="24"/>
                <w:szCs w:val="24"/>
              </w:rPr>
              <w:t>13) 11</w:t>
            </w:r>
            <w:r w:rsidR="003E2713" w:rsidRPr="009A6A26">
              <w:rPr>
                <w:rFonts w:ascii="Times New Roman" w:hAnsi="Times New Roman" w:cs="Times New Roman"/>
                <w:sz w:val="24"/>
                <w:szCs w:val="24"/>
              </w:rPr>
              <w:t>.05.2017</w:t>
            </w:r>
          </w:p>
        </w:tc>
        <w:tc>
          <w:tcPr>
            <w:tcW w:w="4538" w:type="dxa"/>
            <w:gridSpan w:val="3"/>
          </w:tcPr>
          <w:p w:rsidR="003E2713" w:rsidRPr="009A6A26" w:rsidRDefault="00FC16F4" w:rsidP="003E2713">
            <w:pPr>
              <w:rPr>
                <w:rFonts w:ascii="Times New Roman" w:hAnsi="Times New Roman" w:cs="Times New Roman"/>
                <w:sz w:val="24"/>
                <w:szCs w:val="24"/>
              </w:rPr>
            </w:pPr>
            <w:r w:rsidRPr="009A6A26">
              <w:rPr>
                <w:rFonts w:ascii="Times New Roman" w:hAnsi="Times New Roman" w:cs="Times New Roman"/>
                <w:sz w:val="24"/>
                <w:szCs w:val="24"/>
              </w:rPr>
              <w:t>Multiple Variable Regression Analysis</w:t>
            </w:r>
          </w:p>
        </w:tc>
        <w:tc>
          <w:tcPr>
            <w:tcW w:w="2845" w:type="dxa"/>
          </w:tcPr>
          <w:p w:rsidR="003E2713" w:rsidRPr="009A6A26" w:rsidRDefault="00FC16F4" w:rsidP="003E2713">
            <w:pPr>
              <w:rPr>
                <w:rFonts w:ascii="Times New Roman" w:hAnsi="Times New Roman" w:cs="Times New Roman"/>
                <w:sz w:val="24"/>
                <w:szCs w:val="24"/>
              </w:rPr>
            </w:pPr>
            <w:r w:rsidRPr="009A6A26">
              <w:rPr>
                <w:rFonts w:ascii="Times New Roman" w:hAnsi="Times New Roman" w:cs="Times New Roman"/>
                <w:sz w:val="24"/>
                <w:szCs w:val="24"/>
              </w:rPr>
              <w:t>Chapter 12 (NW)</w:t>
            </w:r>
          </w:p>
          <w:p w:rsidR="00210FEC" w:rsidRPr="009A6A26" w:rsidRDefault="00210FEC" w:rsidP="003E2713">
            <w:pPr>
              <w:rPr>
                <w:rFonts w:ascii="Times New Roman" w:hAnsi="Times New Roman" w:cs="Times New Roman"/>
                <w:sz w:val="24"/>
                <w:szCs w:val="24"/>
              </w:rPr>
            </w:pPr>
            <w:r w:rsidRPr="009A6A26">
              <w:rPr>
                <w:rFonts w:ascii="Times New Roman" w:hAnsi="Times New Roman" w:cs="Times New Roman"/>
                <w:sz w:val="24"/>
                <w:szCs w:val="24"/>
              </w:rPr>
              <w:t>Chapter 11 (WMM)</w:t>
            </w:r>
          </w:p>
        </w:tc>
      </w:tr>
      <w:tr w:rsidR="003E2713" w:rsidRPr="009A6A26" w:rsidTr="009A6A26">
        <w:tc>
          <w:tcPr>
            <w:tcW w:w="1967" w:type="dxa"/>
          </w:tcPr>
          <w:p w:rsidR="003E2713" w:rsidRPr="009A6A26" w:rsidRDefault="00FC16F4" w:rsidP="003E2713">
            <w:pPr>
              <w:rPr>
                <w:rFonts w:ascii="Times New Roman" w:hAnsi="Times New Roman" w:cs="Times New Roman"/>
                <w:sz w:val="24"/>
                <w:szCs w:val="24"/>
              </w:rPr>
            </w:pPr>
            <w:r w:rsidRPr="009A6A26">
              <w:rPr>
                <w:rFonts w:ascii="Times New Roman" w:hAnsi="Times New Roman" w:cs="Times New Roman"/>
                <w:sz w:val="24"/>
                <w:szCs w:val="24"/>
              </w:rPr>
              <w:t>14) 18</w:t>
            </w:r>
            <w:r w:rsidR="003E2713" w:rsidRPr="009A6A26">
              <w:rPr>
                <w:rFonts w:ascii="Times New Roman" w:hAnsi="Times New Roman" w:cs="Times New Roman"/>
                <w:sz w:val="24"/>
                <w:szCs w:val="24"/>
              </w:rPr>
              <w:t>.05.2017</w:t>
            </w:r>
          </w:p>
        </w:tc>
        <w:tc>
          <w:tcPr>
            <w:tcW w:w="4538" w:type="dxa"/>
            <w:gridSpan w:val="3"/>
          </w:tcPr>
          <w:p w:rsidR="003E2713" w:rsidRPr="009A6A26" w:rsidRDefault="00FC16F4" w:rsidP="003E2713">
            <w:pPr>
              <w:rPr>
                <w:rFonts w:ascii="Times New Roman" w:hAnsi="Times New Roman" w:cs="Times New Roman"/>
                <w:sz w:val="24"/>
                <w:szCs w:val="24"/>
              </w:rPr>
            </w:pPr>
            <w:r w:rsidRPr="009A6A26">
              <w:rPr>
                <w:rFonts w:ascii="Times New Roman" w:hAnsi="Times New Roman" w:cs="Times New Roman"/>
                <w:sz w:val="24"/>
                <w:szCs w:val="24"/>
              </w:rPr>
              <w:t>Further topics on Regression Analysis</w:t>
            </w:r>
          </w:p>
        </w:tc>
        <w:tc>
          <w:tcPr>
            <w:tcW w:w="2845" w:type="dxa"/>
          </w:tcPr>
          <w:p w:rsidR="003E2713" w:rsidRPr="009A6A26" w:rsidRDefault="00FC16F4" w:rsidP="003E2713">
            <w:pPr>
              <w:rPr>
                <w:rFonts w:ascii="Times New Roman" w:hAnsi="Times New Roman" w:cs="Times New Roman"/>
                <w:sz w:val="24"/>
                <w:szCs w:val="24"/>
              </w:rPr>
            </w:pPr>
            <w:r w:rsidRPr="009A6A26">
              <w:rPr>
                <w:rFonts w:ascii="Times New Roman" w:hAnsi="Times New Roman" w:cs="Times New Roman"/>
                <w:sz w:val="24"/>
                <w:szCs w:val="24"/>
              </w:rPr>
              <w:t>Chapter 13 (NW)</w:t>
            </w:r>
          </w:p>
        </w:tc>
      </w:tr>
      <w:tr w:rsidR="003E2713" w:rsidRPr="009A6A26" w:rsidTr="009A6A26">
        <w:tc>
          <w:tcPr>
            <w:tcW w:w="1967" w:type="dxa"/>
          </w:tcPr>
          <w:p w:rsidR="003E2713" w:rsidRPr="009A6A26" w:rsidRDefault="00FC16F4" w:rsidP="003E2713">
            <w:pPr>
              <w:rPr>
                <w:rFonts w:ascii="Times New Roman" w:hAnsi="Times New Roman" w:cs="Times New Roman"/>
                <w:sz w:val="24"/>
                <w:szCs w:val="24"/>
              </w:rPr>
            </w:pPr>
            <w:r w:rsidRPr="009A6A26">
              <w:rPr>
                <w:rFonts w:ascii="Times New Roman" w:hAnsi="Times New Roman" w:cs="Times New Roman"/>
                <w:sz w:val="24"/>
                <w:szCs w:val="24"/>
              </w:rPr>
              <w:t>15) 25</w:t>
            </w:r>
            <w:r w:rsidR="003E2713" w:rsidRPr="009A6A26">
              <w:rPr>
                <w:rFonts w:ascii="Times New Roman" w:hAnsi="Times New Roman" w:cs="Times New Roman"/>
                <w:sz w:val="24"/>
                <w:szCs w:val="24"/>
              </w:rPr>
              <w:t>.05.2017</w:t>
            </w:r>
          </w:p>
        </w:tc>
        <w:tc>
          <w:tcPr>
            <w:tcW w:w="4538" w:type="dxa"/>
            <w:gridSpan w:val="3"/>
          </w:tcPr>
          <w:p w:rsidR="003E2713" w:rsidRPr="009A6A26" w:rsidRDefault="003E2713" w:rsidP="003E2713">
            <w:pPr>
              <w:rPr>
                <w:rFonts w:ascii="Times New Roman" w:hAnsi="Times New Roman" w:cs="Times New Roman"/>
                <w:sz w:val="24"/>
                <w:szCs w:val="24"/>
              </w:rPr>
            </w:pPr>
            <w:r w:rsidRPr="009A6A26">
              <w:rPr>
                <w:rFonts w:ascii="Times New Roman" w:hAnsi="Times New Roman" w:cs="Times New Roman"/>
                <w:sz w:val="24"/>
                <w:szCs w:val="24"/>
              </w:rPr>
              <w:t>Course Review</w:t>
            </w:r>
          </w:p>
        </w:tc>
        <w:tc>
          <w:tcPr>
            <w:tcW w:w="2845" w:type="dxa"/>
          </w:tcPr>
          <w:p w:rsidR="003E2713" w:rsidRPr="009A6A26" w:rsidRDefault="003E2713" w:rsidP="003E2713">
            <w:pPr>
              <w:rPr>
                <w:rFonts w:ascii="Times New Roman" w:hAnsi="Times New Roman" w:cs="Times New Roman"/>
                <w:sz w:val="24"/>
                <w:szCs w:val="24"/>
              </w:rPr>
            </w:pPr>
          </w:p>
        </w:tc>
      </w:tr>
      <w:tr w:rsidR="003E2713" w:rsidRPr="009A6A26" w:rsidTr="009A6A26">
        <w:tc>
          <w:tcPr>
            <w:tcW w:w="1967" w:type="dxa"/>
          </w:tcPr>
          <w:p w:rsidR="003E2713" w:rsidRPr="009A6A26" w:rsidRDefault="003E2713" w:rsidP="003E2713">
            <w:pPr>
              <w:rPr>
                <w:rFonts w:ascii="Times New Roman" w:hAnsi="Times New Roman" w:cs="Times New Roman"/>
                <w:sz w:val="24"/>
                <w:szCs w:val="24"/>
              </w:rPr>
            </w:pPr>
          </w:p>
        </w:tc>
        <w:tc>
          <w:tcPr>
            <w:tcW w:w="4538" w:type="dxa"/>
            <w:gridSpan w:val="3"/>
          </w:tcPr>
          <w:p w:rsidR="003E2713" w:rsidRPr="009A6A26" w:rsidRDefault="003E2713" w:rsidP="003E2713">
            <w:pPr>
              <w:rPr>
                <w:rFonts w:ascii="Times New Roman" w:hAnsi="Times New Roman" w:cs="Times New Roman"/>
                <w:b/>
                <w:sz w:val="24"/>
                <w:szCs w:val="24"/>
              </w:rPr>
            </w:pPr>
            <w:r w:rsidRPr="009A6A26">
              <w:rPr>
                <w:rFonts w:ascii="Times New Roman" w:hAnsi="Times New Roman" w:cs="Times New Roman"/>
                <w:b/>
                <w:sz w:val="24"/>
                <w:szCs w:val="24"/>
              </w:rPr>
              <w:t>Final Exam</w:t>
            </w:r>
          </w:p>
        </w:tc>
        <w:tc>
          <w:tcPr>
            <w:tcW w:w="2845" w:type="dxa"/>
          </w:tcPr>
          <w:p w:rsidR="003E2713" w:rsidRPr="009A6A26" w:rsidRDefault="003E2713" w:rsidP="003E2713">
            <w:pPr>
              <w:rPr>
                <w:rFonts w:ascii="Times New Roman" w:hAnsi="Times New Roman" w:cs="Times New Roman"/>
                <w:sz w:val="24"/>
                <w:szCs w:val="24"/>
              </w:rPr>
            </w:pPr>
          </w:p>
        </w:tc>
      </w:tr>
    </w:tbl>
    <w:p w:rsidR="00D97429" w:rsidRPr="009A6A26" w:rsidRDefault="00D97429" w:rsidP="009A6A26">
      <w:pPr>
        <w:rPr>
          <w:rFonts w:ascii="Times New Roman" w:hAnsi="Times New Roman" w:cs="Times New Roman"/>
          <w:sz w:val="24"/>
          <w:szCs w:val="24"/>
        </w:rPr>
      </w:pPr>
    </w:p>
    <w:sectPr w:rsidR="00D97429" w:rsidRPr="009A6A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874392"/>
    <w:multiLevelType w:val="hybridMultilevel"/>
    <w:tmpl w:val="1A1E5260"/>
    <w:lvl w:ilvl="0" w:tplc="858E0940">
      <w:numFmt w:val="bullet"/>
      <w:lvlText w:val="-"/>
      <w:lvlJc w:val="left"/>
      <w:pPr>
        <w:ind w:left="720" w:hanging="360"/>
      </w:pPr>
      <w:rPr>
        <w:rFonts w:ascii="Times New Roman" w:eastAsia="Times" w:hAnsi="Times New Roman" w:cs="Times New Roman" w:hint="default"/>
        <w:color w:val="00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DAD"/>
    <w:rsid w:val="000140B2"/>
    <w:rsid w:val="00055A4E"/>
    <w:rsid w:val="000F578E"/>
    <w:rsid w:val="00162DC4"/>
    <w:rsid w:val="00192CAE"/>
    <w:rsid w:val="00210FEC"/>
    <w:rsid w:val="00284DAD"/>
    <w:rsid w:val="00361F98"/>
    <w:rsid w:val="003A4544"/>
    <w:rsid w:val="003E2713"/>
    <w:rsid w:val="004160A5"/>
    <w:rsid w:val="00516301"/>
    <w:rsid w:val="005724E0"/>
    <w:rsid w:val="006336D9"/>
    <w:rsid w:val="0074113D"/>
    <w:rsid w:val="007D2365"/>
    <w:rsid w:val="00871461"/>
    <w:rsid w:val="008F74DD"/>
    <w:rsid w:val="00907E85"/>
    <w:rsid w:val="00930763"/>
    <w:rsid w:val="00985FD1"/>
    <w:rsid w:val="00995DD6"/>
    <w:rsid w:val="009A6A26"/>
    <w:rsid w:val="00AB24A6"/>
    <w:rsid w:val="00B9175D"/>
    <w:rsid w:val="00C16AB4"/>
    <w:rsid w:val="00D97429"/>
    <w:rsid w:val="00EA7131"/>
    <w:rsid w:val="00EE036E"/>
    <w:rsid w:val="00FC16F4"/>
    <w:rsid w:val="00FD5C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65628"/>
  <w15:docId w15:val="{42A184CD-F4D0-434D-8D0C-39E8E5AB8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74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74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D9742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F578E"/>
    <w:rPr>
      <w:color w:val="0000FF" w:themeColor="hyperlink"/>
      <w:u w:val="single"/>
    </w:rPr>
  </w:style>
  <w:style w:type="character" w:styleId="UnresolvedMention">
    <w:name w:val="Unresolved Mention"/>
    <w:basedOn w:val="DefaultParagraphFont"/>
    <w:uiPriority w:val="99"/>
    <w:semiHidden/>
    <w:unhideWhenUsed/>
    <w:rsid w:val="000F578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v.mammadrzayev@iset.g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882</Words>
  <Characters>5031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Vusal</dc:creator>
  <cp:keywords/>
  <dc:description/>
  <cp:lastModifiedBy>Jamila Farman</cp:lastModifiedBy>
  <cp:revision>5</cp:revision>
  <dcterms:created xsi:type="dcterms:W3CDTF">2017-09-29T06:00:00Z</dcterms:created>
  <dcterms:modified xsi:type="dcterms:W3CDTF">2017-10-13T05:35:00Z</dcterms:modified>
</cp:coreProperties>
</file>