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61103" w14:textId="6F1ECB2B" w:rsidR="009A3CE4" w:rsidRDefault="009A3CE4" w:rsidP="004243AC">
      <w:pPr>
        <w:spacing w:after="200" w:line="276" w:lineRule="auto"/>
        <w:ind w:right="282"/>
        <w:contextualSpacing/>
        <w:jc w:val="center"/>
        <w:rPr>
          <w:szCs w:val="28"/>
          <w:lang w:val="az-Latn-AZ"/>
        </w:rPr>
      </w:pPr>
      <w:r>
        <w:rPr>
          <w:szCs w:val="28"/>
          <w:lang w:val="az-Latn-AZ"/>
        </w:rPr>
        <w:t>Fakhranda Alimardanova</w:t>
      </w:r>
    </w:p>
    <w:p w14:paraId="1B3BBD41" w14:textId="118D88CE" w:rsidR="004243AC" w:rsidRPr="004243AC" w:rsidRDefault="004243AC" w:rsidP="004243AC">
      <w:pPr>
        <w:spacing w:after="200" w:line="276" w:lineRule="auto"/>
        <w:ind w:right="282"/>
        <w:contextualSpacing/>
        <w:jc w:val="center"/>
        <w:rPr>
          <w:szCs w:val="28"/>
          <w:lang w:val="az-Latn-AZ"/>
        </w:rPr>
      </w:pPr>
      <w:r w:rsidRPr="004243AC">
        <w:rPr>
          <w:szCs w:val="28"/>
          <w:lang w:val="az-Latn-AZ"/>
        </w:rPr>
        <w:t>List of papers</w:t>
      </w:r>
    </w:p>
    <w:p w14:paraId="5DD83357" w14:textId="77777777" w:rsidR="004243AC" w:rsidRPr="004243AC" w:rsidRDefault="004243AC" w:rsidP="004243AC">
      <w:pPr>
        <w:spacing w:after="200" w:line="276" w:lineRule="auto"/>
        <w:ind w:right="282"/>
        <w:contextualSpacing/>
        <w:jc w:val="center"/>
        <w:rPr>
          <w:szCs w:val="28"/>
          <w:lang w:val="az-Latn-AZ"/>
        </w:rPr>
      </w:pPr>
    </w:p>
    <w:p w14:paraId="4A366A72" w14:textId="77777777" w:rsidR="004243AC" w:rsidRPr="004243AC" w:rsidRDefault="004243AC" w:rsidP="004243AC">
      <w:pPr>
        <w:numPr>
          <w:ilvl w:val="0"/>
          <w:numId w:val="1"/>
        </w:numPr>
        <w:tabs>
          <w:tab w:val="left" w:pos="9356"/>
        </w:tabs>
        <w:spacing w:after="200" w:line="276" w:lineRule="auto"/>
        <w:ind w:right="282"/>
        <w:contextualSpacing/>
        <w:jc w:val="both"/>
        <w:rPr>
          <w:sz w:val="24"/>
          <w:lang w:val="az-Latn-AZ"/>
        </w:rPr>
      </w:pPr>
      <w:r w:rsidRPr="004243AC">
        <w:rPr>
          <w:sz w:val="24"/>
          <w:lang w:val="az-Latn-AZ"/>
        </w:rPr>
        <w:t xml:space="preserve">Исмаилов Н.З., Алиева А.А., Эфендиева Ф.Н., Спектральное распределение энергии молодых звезд </w:t>
      </w:r>
      <w:r w:rsidRPr="004243AC">
        <w:rPr>
          <w:bCs w:val="0"/>
          <w:sz w:val="24"/>
          <w:lang w:val="az-Latn-AZ"/>
        </w:rPr>
        <w:t>//</w:t>
      </w:r>
      <w:r w:rsidRPr="004243AC">
        <w:rPr>
          <w:sz w:val="24"/>
          <w:lang w:val="az-Latn-AZ"/>
        </w:rPr>
        <w:t xml:space="preserve"> Past, present and future of the Crimean AO, 21-27 september, 2008, p.21, CRAO.</w:t>
      </w:r>
    </w:p>
    <w:p w14:paraId="249E6917" w14:textId="77777777" w:rsidR="004243AC" w:rsidRPr="004243AC" w:rsidRDefault="004243AC" w:rsidP="004243AC">
      <w:pPr>
        <w:numPr>
          <w:ilvl w:val="0"/>
          <w:numId w:val="1"/>
        </w:numPr>
        <w:tabs>
          <w:tab w:val="left" w:pos="9356"/>
        </w:tabs>
        <w:spacing w:after="200" w:line="276" w:lineRule="auto"/>
        <w:ind w:right="282"/>
        <w:contextualSpacing/>
        <w:jc w:val="both"/>
        <w:rPr>
          <w:bCs w:val="0"/>
          <w:sz w:val="24"/>
          <w:lang w:val="en-US"/>
        </w:rPr>
      </w:pPr>
      <w:r w:rsidRPr="004243AC">
        <w:rPr>
          <w:bCs w:val="0"/>
          <w:sz w:val="24"/>
          <w:lang w:val="az-Latn-AZ"/>
        </w:rPr>
        <w:t>Ismailov N.Z., Grankin K.</w:t>
      </w:r>
      <w:r w:rsidRPr="004243AC">
        <w:rPr>
          <w:bCs w:val="0"/>
          <w:sz w:val="24"/>
          <w:lang w:val="en-US"/>
        </w:rPr>
        <w:t xml:space="preserve">N., </w:t>
      </w:r>
      <w:proofErr w:type="spellStart"/>
      <w:r w:rsidRPr="004243AC">
        <w:rPr>
          <w:bCs w:val="0"/>
          <w:sz w:val="24"/>
          <w:lang w:val="en-US"/>
        </w:rPr>
        <w:t>Efendieva</w:t>
      </w:r>
      <w:proofErr w:type="spellEnd"/>
      <w:r w:rsidRPr="004243AC">
        <w:rPr>
          <w:bCs w:val="0"/>
          <w:sz w:val="24"/>
          <w:lang w:val="en-US"/>
        </w:rPr>
        <w:t xml:space="preserve"> F.N., Long-term photometric and spectral variations of  DI CEPHEI // </w:t>
      </w:r>
      <w:proofErr w:type="spellStart"/>
      <w:r w:rsidRPr="004243AC">
        <w:rPr>
          <w:bCs w:val="0"/>
          <w:sz w:val="24"/>
          <w:lang w:val="en-US"/>
        </w:rPr>
        <w:t>Peremennye</w:t>
      </w:r>
      <w:proofErr w:type="spellEnd"/>
      <w:r w:rsidRPr="004243AC">
        <w:rPr>
          <w:bCs w:val="0"/>
          <w:sz w:val="24"/>
          <w:lang w:val="en-US"/>
        </w:rPr>
        <w:t xml:space="preserve"> </w:t>
      </w:r>
      <w:proofErr w:type="spellStart"/>
      <w:r w:rsidRPr="004243AC">
        <w:rPr>
          <w:bCs w:val="0"/>
          <w:sz w:val="24"/>
          <w:lang w:val="en-US"/>
        </w:rPr>
        <w:t>Zvezdy</w:t>
      </w:r>
      <w:proofErr w:type="spellEnd"/>
      <w:r w:rsidRPr="004243AC">
        <w:rPr>
          <w:bCs w:val="0"/>
          <w:sz w:val="24"/>
          <w:lang w:val="en-US"/>
        </w:rPr>
        <w:t>, 2008, v.28, №5, p.7-15, www.astronet.ru/db/varstars/.</w:t>
      </w:r>
    </w:p>
    <w:p w14:paraId="6C324A61" w14:textId="77777777" w:rsidR="004243AC" w:rsidRPr="004243AC" w:rsidRDefault="004243AC" w:rsidP="004243AC">
      <w:pPr>
        <w:numPr>
          <w:ilvl w:val="0"/>
          <w:numId w:val="1"/>
        </w:numPr>
        <w:tabs>
          <w:tab w:val="left" w:pos="9356"/>
        </w:tabs>
        <w:spacing w:after="200" w:line="276" w:lineRule="auto"/>
        <w:ind w:right="282"/>
        <w:contextualSpacing/>
        <w:jc w:val="both"/>
        <w:rPr>
          <w:bCs w:val="0"/>
          <w:sz w:val="24"/>
        </w:rPr>
      </w:pPr>
      <w:r w:rsidRPr="004243AC">
        <w:rPr>
          <w:bCs w:val="0"/>
          <w:sz w:val="24"/>
        </w:rPr>
        <w:t>Исмаилов Н.З, Гранкин К.Н., Эфендиева Ф.Н.</w:t>
      </w:r>
      <w:r w:rsidRPr="004243AC">
        <w:rPr>
          <w:bCs w:val="0"/>
          <w:sz w:val="24"/>
          <w:lang w:val="az-Latn-AZ"/>
        </w:rPr>
        <w:t>,</w:t>
      </w:r>
      <w:r w:rsidRPr="004243AC">
        <w:rPr>
          <w:bCs w:val="0"/>
          <w:sz w:val="24"/>
        </w:rPr>
        <w:t xml:space="preserve"> Переменность </w:t>
      </w:r>
      <w:proofErr w:type="spellStart"/>
      <w:r w:rsidRPr="004243AC">
        <w:rPr>
          <w:bCs w:val="0"/>
          <w:sz w:val="24"/>
          <w:lang w:val="en-US"/>
        </w:rPr>
        <w:t>DICep</w:t>
      </w:r>
      <w:proofErr w:type="spellEnd"/>
      <w:r w:rsidRPr="004243AC">
        <w:rPr>
          <w:bCs w:val="0"/>
          <w:sz w:val="24"/>
        </w:rPr>
        <w:t xml:space="preserve"> за 50 лет /</w:t>
      </w:r>
      <w:r w:rsidRPr="004243AC">
        <w:rPr>
          <w:bCs w:val="0"/>
          <w:sz w:val="24"/>
          <w:lang w:val="az-Latn-AZ"/>
        </w:rPr>
        <w:t xml:space="preserve">/ </w:t>
      </w:r>
      <w:r w:rsidRPr="004243AC">
        <w:rPr>
          <w:bCs w:val="0"/>
          <w:sz w:val="24"/>
        </w:rPr>
        <w:t>Мат-лы  международ. конф.</w:t>
      </w:r>
      <w:r w:rsidRPr="004243AC">
        <w:rPr>
          <w:bCs w:val="0"/>
          <w:sz w:val="24"/>
          <w:lang w:val="az-Latn-AZ"/>
        </w:rPr>
        <w:t xml:space="preserve"> </w:t>
      </w:r>
      <w:r w:rsidRPr="004243AC">
        <w:rPr>
          <w:bCs w:val="0"/>
          <w:sz w:val="24"/>
        </w:rPr>
        <w:t>Астрон.</w:t>
      </w:r>
      <w:r w:rsidRPr="004243AC">
        <w:rPr>
          <w:bCs w:val="0"/>
          <w:sz w:val="24"/>
          <w:lang w:val="az-Latn-AZ"/>
        </w:rPr>
        <w:t xml:space="preserve"> </w:t>
      </w:r>
      <w:r w:rsidRPr="004243AC">
        <w:rPr>
          <w:bCs w:val="0"/>
          <w:sz w:val="24"/>
        </w:rPr>
        <w:t>Астроф.</w:t>
      </w:r>
      <w:r w:rsidRPr="004243AC">
        <w:rPr>
          <w:bCs w:val="0"/>
          <w:sz w:val="24"/>
          <w:lang w:val="az-Latn-AZ"/>
        </w:rPr>
        <w:t xml:space="preserve"> </w:t>
      </w:r>
      <w:r w:rsidRPr="004243AC">
        <w:rPr>
          <w:bCs w:val="0"/>
          <w:sz w:val="24"/>
          <w:lang w:val="en-US"/>
        </w:rPr>
        <w:t>XXI</w:t>
      </w:r>
      <w:r w:rsidRPr="004243AC">
        <w:rPr>
          <w:bCs w:val="0"/>
          <w:sz w:val="24"/>
        </w:rPr>
        <w:t xml:space="preserve"> века, 2008</w:t>
      </w:r>
      <w:r w:rsidRPr="004243AC">
        <w:rPr>
          <w:bCs w:val="0"/>
          <w:sz w:val="24"/>
          <w:lang w:val="az-Latn-AZ"/>
        </w:rPr>
        <w:t>,</w:t>
      </w:r>
      <w:r w:rsidRPr="004243AC">
        <w:rPr>
          <w:bCs w:val="0"/>
          <w:sz w:val="24"/>
        </w:rPr>
        <w:t xml:space="preserve"> с.33,</w:t>
      </w:r>
      <w:r w:rsidRPr="004243AC">
        <w:rPr>
          <w:bCs w:val="0"/>
          <w:sz w:val="24"/>
          <w:lang w:val="az-Latn-AZ"/>
        </w:rPr>
        <w:t xml:space="preserve"> </w:t>
      </w:r>
      <w:r w:rsidRPr="004243AC">
        <w:rPr>
          <w:bCs w:val="0"/>
          <w:sz w:val="24"/>
        </w:rPr>
        <w:t>ГАИШ, Москва</w:t>
      </w:r>
      <w:r w:rsidRPr="004243AC">
        <w:rPr>
          <w:bCs w:val="0"/>
          <w:sz w:val="24"/>
          <w:lang w:val="az-Latn-AZ"/>
        </w:rPr>
        <w:t>.</w:t>
      </w:r>
    </w:p>
    <w:p w14:paraId="605C5FD3" w14:textId="77777777" w:rsidR="004243AC" w:rsidRPr="004243AC" w:rsidRDefault="004243AC" w:rsidP="004243AC">
      <w:pPr>
        <w:numPr>
          <w:ilvl w:val="0"/>
          <w:numId w:val="1"/>
        </w:numPr>
        <w:tabs>
          <w:tab w:val="left" w:pos="9356"/>
        </w:tabs>
        <w:spacing w:after="200" w:line="276" w:lineRule="auto"/>
        <w:ind w:right="282"/>
        <w:contextualSpacing/>
        <w:jc w:val="both"/>
        <w:rPr>
          <w:bCs w:val="0"/>
          <w:sz w:val="24"/>
        </w:rPr>
      </w:pPr>
      <w:r w:rsidRPr="004243AC">
        <w:rPr>
          <w:bCs w:val="0"/>
          <w:sz w:val="24"/>
        </w:rPr>
        <w:t>Исмаилов Н.З., Алимарданова Ф.Н., Распределение энергии в спектрах молодых звезд в области 0.36-100 мкм // Астрон. Журн. Азерб., 2008, т.3, №3-4, с.17-28.</w:t>
      </w:r>
    </w:p>
    <w:p w14:paraId="52D513C4" w14:textId="77777777" w:rsidR="004243AC" w:rsidRPr="004243AC" w:rsidRDefault="004243AC" w:rsidP="004243AC">
      <w:pPr>
        <w:numPr>
          <w:ilvl w:val="0"/>
          <w:numId w:val="1"/>
        </w:numPr>
        <w:tabs>
          <w:tab w:val="left" w:pos="9356"/>
        </w:tabs>
        <w:spacing w:after="200" w:line="276" w:lineRule="auto"/>
        <w:ind w:right="282"/>
        <w:contextualSpacing/>
        <w:jc w:val="both"/>
        <w:rPr>
          <w:sz w:val="24"/>
          <w:lang w:val="az-Latn-AZ"/>
        </w:rPr>
      </w:pPr>
      <w:r w:rsidRPr="004243AC">
        <w:rPr>
          <w:sz w:val="24"/>
          <w:lang w:val="az-Latn-AZ"/>
        </w:rPr>
        <w:t xml:space="preserve">Исмаилов Н.З., Алимарданова Ф.Н., Особенности источников излучения в окружении молодых звезд // Материалы конф. 90 летие БГУ, 2009, </w:t>
      </w:r>
      <w:r w:rsidRPr="004243AC">
        <w:rPr>
          <w:sz w:val="24"/>
        </w:rPr>
        <w:t>с</w:t>
      </w:r>
      <w:r w:rsidRPr="004243AC">
        <w:rPr>
          <w:sz w:val="24"/>
          <w:lang w:val="en-US"/>
        </w:rPr>
        <w:t xml:space="preserve">. </w:t>
      </w:r>
      <w:r w:rsidRPr="004243AC">
        <w:rPr>
          <w:sz w:val="24"/>
        </w:rPr>
        <w:t xml:space="preserve">155-157, </w:t>
      </w:r>
      <w:r w:rsidRPr="004243AC">
        <w:rPr>
          <w:sz w:val="24"/>
          <w:lang w:val="az-Latn-AZ"/>
        </w:rPr>
        <w:t>Баку.</w:t>
      </w:r>
    </w:p>
    <w:p w14:paraId="5364388B" w14:textId="77777777" w:rsidR="004243AC" w:rsidRPr="004243AC" w:rsidRDefault="004243AC" w:rsidP="004243AC">
      <w:pPr>
        <w:numPr>
          <w:ilvl w:val="0"/>
          <w:numId w:val="1"/>
        </w:numPr>
        <w:tabs>
          <w:tab w:val="left" w:pos="9356"/>
        </w:tabs>
        <w:spacing w:after="200" w:line="276" w:lineRule="auto"/>
        <w:ind w:right="282"/>
        <w:contextualSpacing/>
        <w:jc w:val="both"/>
        <w:rPr>
          <w:bCs w:val="0"/>
          <w:sz w:val="24"/>
          <w:lang w:val="az-Latn-AZ"/>
        </w:rPr>
      </w:pPr>
      <w:r w:rsidRPr="004243AC">
        <w:rPr>
          <w:bCs w:val="0"/>
          <w:sz w:val="24"/>
          <w:lang w:val="az-Latn-AZ"/>
        </w:rPr>
        <w:t>Ismailov N.Z., Alimardanova F.N., Features of sources in the environment of young stars // Variable stars, the Galactic Halo and Galaxy formation. ed.C.Sterken, N.Samus, L.Szabados, 12-16 October, 2009, p.193, Zvenigorod, Russia.</w:t>
      </w:r>
    </w:p>
    <w:p w14:paraId="46DA0D61" w14:textId="77777777" w:rsidR="004243AC" w:rsidRPr="004243AC" w:rsidRDefault="004243AC" w:rsidP="004243AC">
      <w:pPr>
        <w:numPr>
          <w:ilvl w:val="0"/>
          <w:numId w:val="1"/>
        </w:numPr>
        <w:tabs>
          <w:tab w:val="left" w:pos="9356"/>
        </w:tabs>
        <w:spacing w:after="200" w:line="276" w:lineRule="auto"/>
        <w:ind w:right="282"/>
        <w:contextualSpacing/>
        <w:jc w:val="both"/>
        <w:rPr>
          <w:bCs w:val="0"/>
          <w:sz w:val="24"/>
        </w:rPr>
      </w:pPr>
      <w:r w:rsidRPr="004243AC">
        <w:rPr>
          <w:bCs w:val="0"/>
          <w:sz w:val="24"/>
        </w:rPr>
        <w:t xml:space="preserve">Исмаилов Н.З., Гулиев Н.Х., Алимарданова Ф.Н., Халилов О.В., Квазипериодическая переменность эмиссионных линий в спектре Т Тельца // Астрон. Журн. Азерб., 2009, т.4, №1-2, с.25-30. </w:t>
      </w:r>
    </w:p>
    <w:p w14:paraId="364016C2" w14:textId="77777777" w:rsidR="004243AC" w:rsidRPr="004243AC" w:rsidRDefault="004243AC" w:rsidP="004243AC">
      <w:pPr>
        <w:numPr>
          <w:ilvl w:val="0"/>
          <w:numId w:val="1"/>
        </w:numPr>
        <w:tabs>
          <w:tab w:val="left" w:pos="9356"/>
        </w:tabs>
        <w:spacing w:after="200" w:line="276" w:lineRule="auto"/>
        <w:ind w:right="282"/>
        <w:contextualSpacing/>
        <w:jc w:val="both"/>
        <w:rPr>
          <w:bCs w:val="0"/>
          <w:sz w:val="24"/>
        </w:rPr>
      </w:pPr>
      <w:r w:rsidRPr="004243AC">
        <w:rPr>
          <w:bCs w:val="0"/>
          <w:sz w:val="24"/>
        </w:rPr>
        <w:t>Исмаилов Н.З., Шустарев П.Н., Алиева А.А., Алимарданова Ф.Н., Поиск долгопериодических изменений блеска звезд типа Т Тельца: Т Т</w:t>
      </w:r>
      <w:r w:rsidRPr="004243AC">
        <w:rPr>
          <w:bCs w:val="0"/>
          <w:sz w:val="24"/>
          <w:lang w:val="en-US"/>
        </w:rPr>
        <w:t>au</w:t>
      </w:r>
      <w:r w:rsidRPr="004243AC">
        <w:rPr>
          <w:bCs w:val="0"/>
          <w:sz w:val="24"/>
        </w:rPr>
        <w:t xml:space="preserve">, </w:t>
      </w:r>
      <w:r w:rsidRPr="004243AC">
        <w:rPr>
          <w:bCs w:val="0"/>
          <w:sz w:val="24"/>
          <w:lang w:val="en-US"/>
        </w:rPr>
        <w:t>D</w:t>
      </w:r>
      <w:r w:rsidRPr="004243AC">
        <w:rPr>
          <w:bCs w:val="0"/>
          <w:sz w:val="24"/>
          <w:lang w:val="az-Latn-AZ"/>
        </w:rPr>
        <w:t>I Cep</w:t>
      </w:r>
      <w:r w:rsidRPr="004243AC">
        <w:rPr>
          <w:bCs w:val="0"/>
          <w:sz w:val="24"/>
        </w:rPr>
        <w:t xml:space="preserve"> и </w:t>
      </w:r>
      <w:r w:rsidRPr="004243AC">
        <w:rPr>
          <w:bCs w:val="0"/>
          <w:sz w:val="24"/>
          <w:lang w:val="az-Latn-AZ"/>
        </w:rPr>
        <w:t>SU Aur</w:t>
      </w:r>
      <w:r w:rsidRPr="004243AC">
        <w:rPr>
          <w:bCs w:val="0"/>
          <w:sz w:val="24"/>
        </w:rPr>
        <w:t xml:space="preserve"> // Астрон. Журн.</w:t>
      </w:r>
      <w:r w:rsidRPr="004243AC">
        <w:rPr>
          <w:bCs w:val="0"/>
          <w:sz w:val="24"/>
          <w:lang w:val="az-Latn-AZ"/>
        </w:rPr>
        <w:t>,</w:t>
      </w:r>
      <w:r w:rsidRPr="004243AC">
        <w:rPr>
          <w:bCs w:val="0"/>
          <w:sz w:val="24"/>
        </w:rPr>
        <w:t xml:space="preserve"> 2009, т.86, №</w:t>
      </w:r>
      <w:r w:rsidRPr="004243AC">
        <w:rPr>
          <w:bCs w:val="0"/>
          <w:sz w:val="24"/>
          <w:lang w:val="az-Latn-AZ"/>
        </w:rPr>
        <w:t xml:space="preserve">7, </w:t>
      </w:r>
      <w:r w:rsidRPr="004243AC">
        <w:rPr>
          <w:bCs w:val="0"/>
          <w:sz w:val="24"/>
        </w:rPr>
        <w:t>с.694-701</w:t>
      </w:r>
      <w:r w:rsidRPr="004243AC">
        <w:rPr>
          <w:bCs w:val="0"/>
          <w:sz w:val="24"/>
          <w:lang w:val="en-US"/>
        </w:rPr>
        <w:t>, www</w:t>
      </w:r>
      <w:r w:rsidRPr="004243AC">
        <w:rPr>
          <w:bCs w:val="0"/>
          <w:sz w:val="24"/>
        </w:rPr>
        <w:t>.</w:t>
      </w:r>
      <w:proofErr w:type="spellStart"/>
      <w:r w:rsidRPr="004243AC">
        <w:rPr>
          <w:bCs w:val="0"/>
          <w:sz w:val="24"/>
          <w:lang w:val="en-US"/>
        </w:rPr>
        <w:t>maik</w:t>
      </w:r>
      <w:proofErr w:type="spellEnd"/>
      <w:r w:rsidRPr="004243AC">
        <w:rPr>
          <w:bCs w:val="0"/>
          <w:sz w:val="24"/>
        </w:rPr>
        <w:t>.</w:t>
      </w:r>
      <w:proofErr w:type="spellStart"/>
      <w:r w:rsidRPr="004243AC">
        <w:rPr>
          <w:bCs w:val="0"/>
          <w:sz w:val="24"/>
          <w:lang w:val="en-US"/>
        </w:rPr>
        <w:t>ru</w:t>
      </w:r>
      <w:proofErr w:type="spellEnd"/>
      <w:r w:rsidRPr="004243AC">
        <w:rPr>
          <w:bCs w:val="0"/>
          <w:sz w:val="24"/>
        </w:rPr>
        <w:t>.</w:t>
      </w:r>
    </w:p>
    <w:p w14:paraId="53B5E61E" w14:textId="77777777" w:rsidR="004243AC" w:rsidRPr="004243AC" w:rsidRDefault="004243AC" w:rsidP="004243AC">
      <w:pPr>
        <w:numPr>
          <w:ilvl w:val="0"/>
          <w:numId w:val="1"/>
        </w:numPr>
        <w:tabs>
          <w:tab w:val="left" w:pos="9356"/>
        </w:tabs>
        <w:spacing w:after="200" w:line="276" w:lineRule="auto"/>
        <w:ind w:right="282"/>
        <w:contextualSpacing/>
        <w:jc w:val="both"/>
        <w:rPr>
          <w:bCs w:val="0"/>
          <w:sz w:val="24"/>
        </w:rPr>
      </w:pPr>
      <w:r w:rsidRPr="004243AC">
        <w:rPr>
          <w:bCs w:val="0"/>
          <w:sz w:val="24"/>
        </w:rPr>
        <w:t xml:space="preserve">Исмаилов Н.З., Алимарданова Ф.Н., Распределение энергии молодых звезд в области 0.36-100 мкм // Кинем. физ. неб. тел, 2009, №6, </w:t>
      </w:r>
      <w:r w:rsidRPr="004243AC">
        <w:rPr>
          <w:bCs w:val="0"/>
          <w:sz w:val="24"/>
          <w:lang w:val="az-Latn-AZ"/>
        </w:rPr>
        <w:t>c.</w:t>
      </w:r>
      <w:r w:rsidRPr="004243AC">
        <w:rPr>
          <w:bCs w:val="0"/>
          <w:sz w:val="24"/>
        </w:rPr>
        <w:t>247-249, http://www.mao.kiev.ua/kfnt.html.</w:t>
      </w:r>
    </w:p>
    <w:p w14:paraId="0449FE58" w14:textId="77777777" w:rsidR="004243AC" w:rsidRPr="004243AC" w:rsidRDefault="004243AC" w:rsidP="004243AC">
      <w:pPr>
        <w:numPr>
          <w:ilvl w:val="0"/>
          <w:numId w:val="1"/>
        </w:numPr>
        <w:tabs>
          <w:tab w:val="left" w:pos="9356"/>
        </w:tabs>
        <w:spacing w:after="200" w:line="276" w:lineRule="auto"/>
        <w:ind w:right="282"/>
        <w:contextualSpacing/>
        <w:jc w:val="both"/>
        <w:rPr>
          <w:bCs w:val="0"/>
          <w:sz w:val="24"/>
        </w:rPr>
      </w:pPr>
      <w:r w:rsidRPr="004243AC">
        <w:rPr>
          <w:bCs w:val="0"/>
          <w:sz w:val="24"/>
          <w:lang w:val="az-Latn-AZ"/>
        </w:rPr>
        <w:t xml:space="preserve">Исмаилов Н.З., Шустарев П.Н., Шабанова </w:t>
      </w:r>
      <w:r w:rsidRPr="004243AC">
        <w:rPr>
          <w:bCs w:val="0"/>
          <w:sz w:val="24"/>
        </w:rPr>
        <w:t>З</w:t>
      </w:r>
      <w:r w:rsidRPr="004243AC">
        <w:rPr>
          <w:bCs w:val="0"/>
          <w:sz w:val="24"/>
          <w:lang w:val="az-Latn-AZ"/>
        </w:rPr>
        <w:t>., Гулиев Н.Х., Алимарданова Ф.Н., Халилов О.В.</w:t>
      </w:r>
      <w:r w:rsidRPr="004243AC">
        <w:rPr>
          <w:bCs w:val="0"/>
          <w:sz w:val="24"/>
        </w:rPr>
        <w:t xml:space="preserve">, Периодическая переменность в эмиссионном спектре Т Тельца </w:t>
      </w:r>
      <w:r w:rsidRPr="004243AC">
        <w:rPr>
          <w:bCs w:val="0"/>
          <w:sz w:val="24"/>
          <w:lang w:val="az-Latn-AZ"/>
        </w:rPr>
        <w:t xml:space="preserve">// </w:t>
      </w:r>
      <w:r w:rsidRPr="004243AC">
        <w:rPr>
          <w:bCs w:val="0"/>
          <w:sz w:val="24"/>
        </w:rPr>
        <w:t>В сб.матер. конф. по Международному Году Астрономии, 2009, с.104-105, Нахчыван.</w:t>
      </w:r>
    </w:p>
    <w:p w14:paraId="25AF2999" w14:textId="77777777" w:rsidR="004243AC" w:rsidRPr="004243AC" w:rsidRDefault="004243AC" w:rsidP="004243AC">
      <w:pPr>
        <w:numPr>
          <w:ilvl w:val="0"/>
          <w:numId w:val="1"/>
        </w:numPr>
        <w:tabs>
          <w:tab w:val="left" w:pos="9356"/>
        </w:tabs>
        <w:spacing w:after="200" w:line="276" w:lineRule="auto"/>
        <w:ind w:right="282"/>
        <w:contextualSpacing/>
        <w:jc w:val="both"/>
        <w:rPr>
          <w:bCs w:val="0"/>
          <w:sz w:val="24"/>
          <w:lang w:val="az-Latn-AZ"/>
        </w:rPr>
      </w:pPr>
      <w:r w:rsidRPr="004243AC">
        <w:rPr>
          <w:bCs w:val="0"/>
          <w:sz w:val="24"/>
          <w:lang w:val="az-Latn-AZ"/>
        </w:rPr>
        <w:t xml:space="preserve">Алимарданова Ф.Н., </w:t>
      </w:r>
      <w:r w:rsidRPr="004243AC">
        <w:rPr>
          <w:bCs w:val="0"/>
          <w:sz w:val="24"/>
        </w:rPr>
        <w:t xml:space="preserve">Некоторые особенности кривых распределений енергии молодых звезд </w:t>
      </w:r>
      <w:r w:rsidRPr="004243AC">
        <w:rPr>
          <w:bCs w:val="0"/>
          <w:sz w:val="24"/>
          <w:lang w:val="az-Latn-AZ"/>
        </w:rPr>
        <w:t>// «</w:t>
      </w:r>
      <w:r w:rsidRPr="004243AC">
        <w:rPr>
          <w:bCs w:val="0"/>
          <w:sz w:val="24"/>
        </w:rPr>
        <w:t>Науч. Конф. Аспир. НАН Азербайджана</w:t>
      </w:r>
      <w:r w:rsidRPr="004243AC">
        <w:rPr>
          <w:bCs w:val="0"/>
          <w:sz w:val="24"/>
          <w:lang w:val="az-Latn-AZ"/>
        </w:rPr>
        <w:t xml:space="preserve">», </w:t>
      </w:r>
      <w:r w:rsidRPr="004243AC">
        <w:rPr>
          <w:bCs w:val="0"/>
          <w:sz w:val="24"/>
        </w:rPr>
        <w:t>июнь</w:t>
      </w:r>
      <w:r w:rsidRPr="004243AC">
        <w:rPr>
          <w:bCs w:val="0"/>
          <w:sz w:val="24"/>
          <w:lang w:val="az-Latn-AZ"/>
        </w:rPr>
        <w:t xml:space="preserve">, 2009, </w:t>
      </w:r>
      <w:r w:rsidRPr="004243AC">
        <w:rPr>
          <w:sz w:val="24"/>
        </w:rPr>
        <w:t>с</w:t>
      </w:r>
      <w:r w:rsidRPr="004243AC">
        <w:rPr>
          <w:sz w:val="24"/>
          <w:lang w:val="az-Latn-AZ"/>
        </w:rPr>
        <w:t xml:space="preserve">.139-142, </w:t>
      </w:r>
      <w:r w:rsidRPr="004243AC">
        <w:rPr>
          <w:bCs w:val="0"/>
          <w:sz w:val="24"/>
        </w:rPr>
        <w:t>Баку</w:t>
      </w:r>
      <w:r w:rsidRPr="004243AC">
        <w:rPr>
          <w:bCs w:val="0"/>
          <w:sz w:val="24"/>
          <w:lang w:val="az-Latn-AZ"/>
        </w:rPr>
        <w:t>.</w:t>
      </w:r>
    </w:p>
    <w:p w14:paraId="4BDB8BD4" w14:textId="77777777" w:rsidR="004243AC" w:rsidRPr="004243AC" w:rsidRDefault="004243AC" w:rsidP="004243AC">
      <w:pPr>
        <w:numPr>
          <w:ilvl w:val="0"/>
          <w:numId w:val="1"/>
        </w:numPr>
        <w:tabs>
          <w:tab w:val="left" w:pos="9356"/>
        </w:tabs>
        <w:spacing w:after="200" w:line="276" w:lineRule="auto"/>
        <w:ind w:right="282"/>
        <w:contextualSpacing/>
        <w:jc w:val="both"/>
        <w:rPr>
          <w:bCs w:val="0"/>
          <w:sz w:val="24"/>
          <w:lang w:val="az-Latn-AZ"/>
        </w:rPr>
      </w:pPr>
      <w:r w:rsidRPr="004243AC">
        <w:rPr>
          <w:bCs w:val="0"/>
          <w:sz w:val="24"/>
          <w:lang w:val="az-Latn-AZ"/>
        </w:rPr>
        <w:lastRenderedPageBreak/>
        <w:t xml:space="preserve">Исмаилов Н.З., Алимарданова Ф.Н., Бахаддинова Г.Р., Исследование ультрафиолетового спектра BP Tau // </w:t>
      </w:r>
      <w:r w:rsidRPr="004243AC">
        <w:rPr>
          <w:bCs w:val="0"/>
          <w:sz w:val="24"/>
        </w:rPr>
        <w:t xml:space="preserve">Астрон. Журн. Азерб., </w:t>
      </w:r>
      <w:r w:rsidRPr="004243AC">
        <w:rPr>
          <w:bCs w:val="0"/>
          <w:sz w:val="24"/>
          <w:lang w:val="az-Latn-AZ"/>
        </w:rPr>
        <w:t>2009, № 3-4, с. 26-35.</w:t>
      </w:r>
    </w:p>
    <w:p w14:paraId="4090152A" w14:textId="77777777" w:rsidR="004243AC" w:rsidRPr="004243AC" w:rsidRDefault="004243AC" w:rsidP="004243AC">
      <w:pPr>
        <w:numPr>
          <w:ilvl w:val="0"/>
          <w:numId w:val="1"/>
        </w:numPr>
        <w:tabs>
          <w:tab w:val="left" w:pos="9356"/>
        </w:tabs>
        <w:spacing w:after="200" w:line="276" w:lineRule="auto"/>
        <w:ind w:right="282"/>
        <w:contextualSpacing/>
        <w:jc w:val="both"/>
        <w:rPr>
          <w:bCs w:val="0"/>
          <w:sz w:val="24"/>
          <w:lang w:val="az-Latn-AZ"/>
        </w:rPr>
      </w:pPr>
      <w:r w:rsidRPr="004243AC">
        <w:rPr>
          <w:bCs w:val="0"/>
          <w:sz w:val="24"/>
          <w:lang w:val="az-Latn-AZ"/>
        </w:rPr>
        <w:t>Исмаилов Н.З., Алимарданова Ф.Н., Бахаддинова Г.Р., Халилов О.В., Исследования ультрафиолетового спек</w:t>
      </w:r>
      <w:r w:rsidRPr="004243AC">
        <w:rPr>
          <w:bCs w:val="0"/>
          <w:sz w:val="24"/>
        </w:rPr>
        <w:t>т</w:t>
      </w:r>
      <w:r w:rsidRPr="004243AC">
        <w:rPr>
          <w:bCs w:val="0"/>
          <w:sz w:val="24"/>
          <w:lang w:val="az-Latn-AZ"/>
        </w:rPr>
        <w:t>ра молодых звезд, I. Метод обработки спектрограмм архива IUE //</w:t>
      </w:r>
      <w:r w:rsidRPr="004243AC">
        <w:rPr>
          <w:sz w:val="24"/>
        </w:rPr>
        <w:t xml:space="preserve"> Вестник БГУ,</w:t>
      </w:r>
      <w:r w:rsidRPr="004243AC">
        <w:rPr>
          <w:bCs w:val="0"/>
          <w:sz w:val="24"/>
          <w:lang w:val="az-Latn-AZ"/>
        </w:rPr>
        <w:t xml:space="preserve"> 2010, №1, с.167-188.</w:t>
      </w:r>
    </w:p>
    <w:p w14:paraId="7288BB3B" w14:textId="77777777" w:rsidR="004243AC" w:rsidRPr="004243AC" w:rsidRDefault="004243AC" w:rsidP="004243AC">
      <w:pPr>
        <w:numPr>
          <w:ilvl w:val="0"/>
          <w:numId w:val="1"/>
        </w:numPr>
        <w:tabs>
          <w:tab w:val="left" w:pos="9356"/>
        </w:tabs>
        <w:spacing w:after="200" w:line="276" w:lineRule="auto"/>
        <w:ind w:right="282"/>
        <w:contextualSpacing/>
        <w:jc w:val="both"/>
        <w:rPr>
          <w:bCs w:val="0"/>
          <w:sz w:val="24"/>
          <w:lang w:val="az-Latn-AZ"/>
        </w:rPr>
      </w:pPr>
      <w:r w:rsidRPr="004243AC">
        <w:rPr>
          <w:bCs w:val="0"/>
          <w:sz w:val="24"/>
          <w:lang w:val="az-Latn-AZ"/>
        </w:rPr>
        <w:t xml:space="preserve">Ismailov N.Z., Alimardanova F.N., Baheddinova G.R., Adygezalzade H.N., Ultraviolet Spectrum Variability of BP Tau </w:t>
      </w:r>
      <w:r w:rsidRPr="004243AC">
        <w:rPr>
          <w:bCs w:val="0"/>
          <w:sz w:val="24"/>
          <w:lang w:val="en-US"/>
        </w:rPr>
        <w:t>// Odessa Astronomical Publications, 2010, vol.23, p.46-49,</w:t>
      </w:r>
      <w:r w:rsidRPr="004243AC">
        <w:rPr>
          <w:sz w:val="24"/>
          <w:lang w:val="en-US"/>
        </w:rPr>
        <w:t xml:space="preserve"> </w:t>
      </w:r>
      <w:r w:rsidRPr="004243AC">
        <w:rPr>
          <w:bCs w:val="0"/>
          <w:sz w:val="24"/>
          <w:lang w:val="en-US"/>
        </w:rPr>
        <w:t>http://oap23.pochta.ru/.</w:t>
      </w:r>
    </w:p>
    <w:p w14:paraId="0283B183" w14:textId="77777777" w:rsidR="004243AC" w:rsidRPr="004243AC" w:rsidRDefault="004243AC" w:rsidP="004243AC">
      <w:pPr>
        <w:numPr>
          <w:ilvl w:val="0"/>
          <w:numId w:val="1"/>
        </w:numPr>
        <w:tabs>
          <w:tab w:val="left" w:pos="9356"/>
        </w:tabs>
        <w:spacing w:after="200" w:line="276" w:lineRule="auto"/>
        <w:ind w:right="282"/>
        <w:contextualSpacing/>
        <w:jc w:val="both"/>
        <w:rPr>
          <w:bCs w:val="0"/>
          <w:sz w:val="24"/>
          <w:lang w:val="az-Latn-AZ"/>
        </w:rPr>
      </w:pPr>
      <w:r w:rsidRPr="004243AC">
        <w:rPr>
          <w:bCs w:val="0"/>
          <w:sz w:val="24"/>
        </w:rPr>
        <w:t xml:space="preserve">Алимарданова Ф.Н., Некоторые особенности кривых распределений энергии молодых звезд // </w:t>
      </w:r>
      <w:r w:rsidRPr="004243AC">
        <w:rPr>
          <w:sz w:val="24"/>
        </w:rPr>
        <w:t>Вестник БГУ</w:t>
      </w:r>
      <w:r w:rsidRPr="004243AC">
        <w:rPr>
          <w:bCs w:val="0"/>
          <w:sz w:val="24"/>
        </w:rPr>
        <w:t>, 2010, № 3, с.17</w:t>
      </w:r>
      <w:r w:rsidRPr="004243AC">
        <w:rPr>
          <w:bCs w:val="0"/>
          <w:sz w:val="24"/>
          <w:lang w:val="az-Latn-AZ"/>
        </w:rPr>
        <w:t>4</w:t>
      </w:r>
      <w:r w:rsidRPr="004243AC">
        <w:rPr>
          <w:bCs w:val="0"/>
          <w:sz w:val="24"/>
        </w:rPr>
        <w:t>-17</w:t>
      </w:r>
      <w:r w:rsidRPr="004243AC">
        <w:rPr>
          <w:bCs w:val="0"/>
          <w:sz w:val="24"/>
          <w:lang w:val="az-Latn-AZ"/>
        </w:rPr>
        <w:t>7</w:t>
      </w:r>
      <w:r w:rsidRPr="004243AC">
        <w:rPr>
          <w:bCs w:val="0"/>
          <w:sz w:val="24"/>
        </w:rPr>
        <w:t>.</w:t>
      </w:r>
    </w:p>
    <w:p w14:paraId="113D916F" w14:textId="77777777" w:rsidR="004243AC" w:rsidRPr="004243AC" w:rsidRDefault="004243AC" w:rsidP="004243AC">
      <w:pPr>
        <w:numPr>
          <w:ilvl w:val="0"/>
          <w:numId w:val="1"/>
        </w:numPr>
        <w:tabs>
          <w:tab w:val="left" w:pos="9356"/>
        </w:tabs>
        <w:spacing w:after="200" w:line="276" w:lineRule="auto"/>
        <w:ind w:right="282"/>
        <w:contextualSpacing/>
        <w:jc w:val="both"/>
        <w:rPr>
          <w:bCs w:val="0"/>
          <w:sz w:val="24"/>
          <w:lang w:val="az-Latn-AZ"/>
        </w:rPr>
      </w:pPr>
      <w:r w:rsidRPr="004243AC">
        <w:rPr>
          <w:bCs w:val="0"/>
          <w:sz w:val="24"/>
          <w:lang w:val="az-Latn-AZ"/>
        </w:rPr>
        <w:t xml:space="preserve"> Алимарданова Ф.Н., Ультрафиолетовый спектр ВР Tau // «</w:t>
      </w:r>
      <w:r w:rsidRPr="004243AC">
        <w:rPr>
          <w:bCs w:val="0"/>
          <w:sz w:val="24"/>
        </w:rPr>
        <w:t>Науч. Конф. Аспир. НАН Азербайджана</w:t>
      </w:r>
      <w:r w:rsidRPr="004243AC">
        <w:rPr>
          <w:bCs w:val="0"/>
          <w:sz w:val="24"/>
          <w:lang w:val="az-Latn-AZ"/>
        </w:rPr>
        <w:t xml:space="preserve">», </w:t>
      </w:r>
      <w:r w:rsidRPr="004243AC">
        <w:rPr>
          <w:bCs w:val="0"/>
          <w:sz w:val="24"/>
        </w:rPr>
        <w:t>май</w:t>
      </w:r>
      <w:r w:rsidRPr="004243AC">
        <w:rPr>
          <w:bCs w:val="0"/>
          <w:sz w:val="24"/>
          <w:lang w:val="az-Latn-AZ"/>
        </w:rPr>
        <w:t xml:space="preserve">, 2010, </w:t>
      </w:r>
      <w:r w:rsidRPr="004243AC">
        <w:rPr>
          <w:sz w:val="24"/>
        </w:rPr>
        <w:t>с</w:t>
      </w:r>
      <w:r w:rsidRPr="004243AC">
        <w:rPr>
          <w:sz w:val="24"/>
          <w:lang w:val="az-Latn-AZ"/>
        </w:rPr>
        <w:t xml:space="preserve">.143-146, </w:t>
      </w:r>
      <w:r w:rsidRPr="004243AC">
        <w:rPr>
          <w:bCs w:val="0"/>
          <w:sz w:val="24"/>
        </w:rPr>
        <w:t>Баку</w:t>
      </w:r>
      <w:r w:rsidRPr="004243AC">
        <w:rPr>
          <w:bCs w:val="0"/>
          <w:sz w:val="24"/>
          <w:lang w:val="az-Latn-AZ"/>
        </w:rPr>
        <w:t>.</w:t>
      </w:r>
    </w:p>
    <w:p w14:paraId="02011490" w14:textId="77777777" w:rsidR="004243AC" w:rsidRPr="004243AC" w:rsidRDefault="004243AC" w:rsidP="004243AC">
      <w:pPr>
        <w:numPr>
          <w:ilvl w:val="0"/>
          <w:numId w:val="1"/>
        </w:numPr>
        <w:tabs>
          <w:tab w:val="left" w:pos="9356"/>
        </w:tabs>
        <w:spacing w:after="200" w:line="276" w:lineRule="auto"/>
        <w:ind w:right="282"/>
        <w:contextualSpacing/>
        <w:jc w:val="both"/>
        <w:rPr>
          <w:bCs w:val="0"/>
          <w:sz w:val="24"/>
          <w:lang w:val="az-Latn-AZ"/>
        </w:rPr>
      </w:pPr>
      <w:r w:rsidRPr="004243AC">
        <w:rPr>
          <w:bCs w:val="0"/>
          <w:sz w:val="24"/>
          <w:lang w:val="az-Latn-AZ"/>
        </w:rPr>
        <w:t xml:space="preserve"> Ismailov N.Z., Alimardanova F.N., Bahaddinova G.R., Ultraviolet spectrum variability of  BP Tau // Variable stars, 16-21 august, 2010, p.19, Odessa.</w:t>
      </w:r>
    </w:p>
    <w:p w14:paraId="7E7E9C7E" w14:textId="77777777" w:rsidR="004243AC" w:rsidRPr="004243AC" w:rsidRDefault="004243AC" w:rsidP="004243AC">
      <w:pPr>
        <w:numPr>
          <w:ilvl w:val="0"/>
          <w:numId w:val="1"/>
        </w:numPr>
        <w:tabs>
          <w:tab w:val="left" w:pos="9356"/>
        </w:tabs>
        <w:spacing w:after="200" w:line="276" w:lineRule="auto"/>
        <w:ind w:right="282"/>
        <w:contextualSpacing/>
        <w:jc w:val="both"/>
        <w:rPr>
          <w:bCs w:val="0"/>
          <w:sz w:val="24"/>
          <w:lang w:val="az-Latn-AZ"/>
        </w:rPr>
      </w:pPr>
      <w:r w:rsidRPr="004243AC">
        <w:rPr>
          <w:bCs w:val="0"/>
          <w:sz w:val="24"/>
          <w:lang w:val="az-Latn-AZ"/>
        </w:rPr>
        <w:t xml:space="preserve"> Исмаилов Н.З., Алимарданова Ф.Н., Источники излучения в окружении молодых звезд // “Fizikanın aktual problemləri”, 20 Noyabr, 2010, s.23-24, Bakı. </w:t>
      </w:r>
    </w:p>
    <w:p w14:paraId="5A469937" w14:textId="77777777" w:rsidR="004243AC" w:rsidRPr="004243AC" w:rsidRDefault="004243AC" w:rsidP="004243AC">
      <w:pPr>
        <w:numPr>
          <w:ilvl w:val="0"/>
          <w:numId w:val="1"/>
        </w:numPr>
        <w:tabs>
          <w:tab w:val="left" w:pos="9356"/>
        </w:tabs>
        <w:spacing w:after="200" w:line="276" w:lineRule="auto"/>
        <w:ind w:right="282"/>
        <w:contextualSpacing/>
        <w:jc w:val="both"/>
        <w:rPr>
          <w:bCs w:val="0"/>
          <w:sz w:val="24"/>
          <w:lang w:val="az-Latn-AZ"/>
        </w:rPr>
      </w:pPr>
      <w:r w:rsidRPr="004243AC">
        <w:rPr>
          <w:bCs w:val="0"/>
          <w:sz w:val="24"/>
          <w:lang w:val="az-Latn-AZ"/>
        </w:rPr>
        <w:t xml:space="preserve"> Алимарданова Ф.Н., Признаки протопланетных  образований у молодых звезд // Doktorantların və gənc tədqiqatçıların XV respublika elmi konfransı, AR Təhsil Nazirliyi, 2011, səh.27-28. </w:t>
      </w:r>
    </w:p>
    <w:p w14:paraId="6170C518" w14:textId="77777777" w:rsidR="004243AC" w:rsidRPr="004243AC" w:rsidRDefault="004243AC" w:rsidP="004243AC">
      <w:pPr>
        <w:numPr>
          <w:ilvl w:val="0"/>
          <w:numId w:val="1"/>
        </w:numPr>
        <w:tabs>
          <w:tab w:val="left" w:pos="9356"/>
        </w:tabs>
        <w:spacing w:after="200" w:line="276" w:lineRule="auto"/>
        <w:ind w:right="282"/>
        <w:contextualSpacing/>
        <w:jc w:val="both"/>
        <w:rPr>
          <w:b w:val="0"/>
          <w:sz w:val="24"/>
          <w:lang w:val="en-US"/>
        </w:rPr>
      </w:pPr>
      <w:r w:rsidRPr="004243AC">
        <w:rPr>
          <w:sz w:val="24"/>
          <w:lang w:val="az-Latn-AZ"/>
        </w:rPr>
        <w:t xml:space="preserve"> </w:t>
      </w:r>
      <w:proofErr w:type="spellStart"/>
      <w:r w:rsidRPr="004243AC">
        <w:rPr>
          <w:sz w:val="24"/>
          <w:lang w:val="en-US"/>
        </w:rPr>
        <w:t>Ismailov</w:t>
      </w:r>
      <w:proofErr w:type="spellEnd"/>
      <w:r w:rsidRPr="004243AC">
        <w:rPr>
          <w:sz w:val="24"/>
          <w:lang w:val="en-US"/>
        </w:rPr>
        <w:t xml:space="preserve"> N.Z., </w:t>
      </w:r>
      <w:proofErr w:type="spellStart"/>
      <w:r w:rsidRPr="004243AC">
        <w:rPr>
          <w:sz w:val="24"/>
          <w:lang w:val="en-US"/>
        </w:rPr>
        <w:t>Shustarev</w:t>
      </w:r>
      <w:proofErr w:type="spellEnd"/>
      <w:r w:rsidRPr="004243AC">
        <w:rPr>
          <w:sz w:val="24"/>
          <w:lang w:val="en-US"/>
        </w:rPr>
        <w:t xml:space="preserve"> P.N., Alimardanova F.N., </w:t>
      </w:r>
      <w:proofErr w:type="spellStart"/>
      <w:r w:rsidRPr="004243AC">
        <w:rPr>
          <w:sz w:val="24"/>
          <w:lang w:val="en-US"/>
        </w:rPr>
        <w:t>Baheddinova</w:t>
      </w:r>
      <w:proofErr w:type="spellEnd"/>
      <w:r w:rsidRPr="004243AC">
        <w:rPr>
          <w:sz w:val="24"/>
          <w:lang w:val="en-US"/>
        </w:rPr>
        <w:t xml:space="preserve"> G.R., Planet formation processes around young stars </w:t>
      </w:r>
      <w:r w:rsidRPr="004243AC">
        <w:rPr>
          <w:bCs w:val="0"/>
          <w:sz w:val="24"/>
          <w:lang w:val="en-US"/>
        </w:rPr>
        <w:t xml:space="preserve">// </w:t>
      </w:r>
      <w:r w:rsidRPr="004243AC">
        <w:rPr>
          <w:sz w:val="24"/>
          <w:lang w:val="en-US"/>
        </w:rPr>
        <w:t xml:space="preserve">S5 4-8 July, 2011, p.77, JENAM, </w:t>
      </w:r>
      <w:r w:rsidRPr="004243AC">
        <w:rPr>
          <w:sz w:val="24"/>
          <w:lang w:val="az-Latn-AZ"/>
        </w:rPr>
        <w:t>Saint Petersburg</w:t>
      </w:r>
      <w:r w:rsidRPr="004243AC">
        <w:rPr>
          <w:sz w:val="24"/>
          <w:lang w:val="en-US"/>
        </w:rPr>
        <w:t>.</w:t>
      </w:r>
    </w:p>
    <w:p w14:paraId="3E461C0F" w14:textId="77777777" w:rsidR="004243AC" w:rsidRPr="004243AC" w:rsidRDefault="004243AC" w:rsidP="004243AC">
      <w:pPr>
        <w:numPr>
          <w:ilvl w:val="0"/>
          <w:numId w:val="1"/>
        </w:numPr>
        <w:tabs>
          <w:tab w:val="left" w:pos="9356"/>
        </w:tabs>
        <w:spacing w:after="200" w:line="276" w:lineRule="auto"/>
        <w:ind w:right="282"/>
        <w:contextualSpacing/>
        <w:jc w:val="both"/>
        <w:rPr>
          <w:bCs w:val="0"/>
          <w:sz w:val="24"/>
          <w:lang w:val="az-Latn-AZ"/>
        </w:rPr>
      </w:pPr>
      <w:r w:rsidRPr="004243AC">
        <w:rPr>
          <w:bCs w:val="0"/>
          <w:sz w:val="24"/>
          <w:lang w:val="az-Latn-AZ"/>
        </w:rPr>
        <w:t xml:space="preserve"> Ismailov N.Z., Shustarev P.N., Alimardanova F.N., Bahaddinova G.R., Planet Formation Processes in Young Solar-Type Stars </w:t>
      </w:r>
      <w:r w:rsidRPr="004243AC">
        <w:rPr>
          <w:bCs w:val="0"/>
          <w:sz w:val="24"/>
          <w:lang w:val="en-US"/>
        </w:rPr>
        <w:t>// IAU S3 20-31 August, 2012, p.9, Beijing, Chine.</w:t>
      </w:r>
    </w:p>
    <w:p w14:paraId="22AF4C55" w14:textId="77777777" w:rsidR="004243AC" w:rsidRPr="001C148C" w:rsidRDefault="004243AC" w:rsidP="004243AC">
      <w:pPr>
        <w:numPr>
          <w:ilvl w:val="0"/>
          <w:numId w:val="1"/>
        </w:numPr>
        <w:tabs>
          <w:tab w:val="left" w:pos="9356"/>
        </w:tabs>
        <w:spacing w:after="200" w:line="276" w:lineRule="auto"/>
        <w:ind w:right="282"/>
        <w:contextualSpacing/>
        <w:jc w:val="both"/>
        <w:rPr>
          <w:bCs w:val="0"/>
          <w:sz w:val="24"/>
          <w:lang w:val="az-Latn-AZ"/>
        </w:rPr>
      </w:pPr>
      <w:r w:rsidRPr="004243AC">
        <w:rPr>
          <w:sz w:val="24"/>
          <w:u w:val="single"/>
          <w:lang w:val="en-US"/>
        </w:rPr>
        <w:t>Alimardanova F.N.,</w:t>
      </w:r>
      <w:r w:rsidRPr="004243AC">
        <w:rPr>
          <w:sz w:val="24"/>
          <w:lang w:val="en-US"/>
        </w:rPr>
        <w:t xml:space="preserve"> </w:t>
      </w:r>
      <w:proofErr w:type="spellStart"/>
      <w:r w:rsidRPr="009A3CE4">
        <w:rPr>
          <w:rStyle w:val="longtext"/>
          <w:color w:val="000000"/>
          <w:sz w:val="24"/>
          <w:lang w:val="en-US"/>
        </w:rPr>
        <w:t>Ismailov</w:t>
      </w:r>
      <w:proofErr w:type="spellEnd"/>
      <w:r w:rsidRPr="009A3CE4">
        <w:rPr>
          <w:rStyle w:val="longtext"/>
          <w:color w:val="000000"/>
          <w:sz w:val="24"/>
          <w:lang w:val="en-US"/>
        </w:rPr>
        <w:t xml:space="preserve"> N.Z., Planet formation processes in the Solar-type stars // EWASS, International Conference, </w:t>
      </w:r>
      <w:r w:rsidRPr="009A3CE4">
        <w:rPr>
          <w:color w:val="000000" w:themeColor="text1"/>
          <w:sz w:val="24"/>
          <w:lang w:val="en-US"/>
        </w:rPr>
        <w:t>Geneva, Switzerland</w:t>
      </w:r>
      <w:r w:rsidRPr="004243AC">
        <w:rPr>
          <w:color w:val="000000" w:themeColor="text1"/>
          <w:sz w:val="24"/>
          <w:lang w:val="en-GB"/>
        </w:rPr>
        <w:t xml:space="preserve">, </w:t>
      </w:r>
      <w:r w:rsidRPr="009A3CE4">
        <w:rPr>
          <w:color w:val="000000" w:themeColor="text1"/>
          <w:sz w:val="24"/>
          <w:lang w:val="en-US"/>
        </w:rPr>
        <w:t>30 June – 4 July 2014</w:t>
      </w:r>
      <w:r w:rsidRPr="004243AC">
        <w:rPr>
          <w:color w:val="000000" w:themeColor="text1"/>
          <w:sz w:val="24"/>
          <w:lang w:val="en-GB"/>
        </w:rPr>
        <w:t>.</w:t>
      </w:r>
    </w:p>
    <w:p w14:paraId="3A102D66" w14:textId="52E3E8B1" w:rsidR="001C148C" w:rsidRPr="00C07A5A" w:rsidRDefault="001C148C" w:rsidP="001C148C">
      <w:pPr>
        <w:numPr>
          <w:ilvl w:val="0"/>
          <w:numId w:val="1"/>
        </w:numPr>
        <w:tabs>
          <w:tab w:val="left" w:pos="9356"/>
        </w:tabs>
        <w:spacing w:after="200" w:line="276" w:lineRule="auto"/>
        <w:ind w:right="282"/>
        <w:contextualSpacing/>
        <w:jc w:val="both"/>
        <w:rPr>
          <w:bCs w:val="0"/>
          <w:sz w:val="24"/>
          <w:lang w:val="az-Latn-AZ"/>
        </w:rPr>
      </w:pPr>
      <w:r w:rsidRPr="001C148C">
        <w:rPr>
          <w:sz w:val="24"/>
          <w:u w:val="single"/>
          <w:lang w:val="en-US"/>
        </w:rPr>
        <w:t>Alimardanova F.,</w:t>
      </w:r>
      <w:r w:rsidRPr="001C148C">
        <w:rPr>
          <w:sz w:val="24"/>
          <w:lang w:val="en-US"/>
        </w:rPr>
        <w:t xml:space="preserve"> </w:t>
      </w:r>
      <w:proofErr w:type="spellStart"/>
      <w:r w:rsidRPr="001C148C">
        <w:rPr>
          <w:sz w:val="24"/>
          <w:lang w:val="en-US"/>
        </w:rPr>
        <w:t>Miroshnichenko</w:t>
      </w:r>
      <w:proofErr w:type="spellEnd"/>
      <w:r w:rsidRPr="001C148C">
        <w:rPr>
          <w:sz w:val="24"/>
          <w:lang w:val="en-US"/>
        </w:rPr>
        <w:t xml:space="preserve"> A., </w:t>
      </w:r>
      <w:proofErr w:type="spellStart"/>
      <w:r w:rsidRPr="001C148C">
        <w:rPr>
          <w:sz w:val="24"/>
          <w:lang w:val="en-US"/>
        </w:rPr>
        <w:t>Manset</w:t>
      </w:r>
      <w:proofErr w:type="spellEnd"/>
      <w:r w:rsidRPr="001C148C">
        <w:rPr>
          <w:sz w:val="24"/>
          <w:lang w:val="en-US"/>
        </w:rPr>
        <w:t xml:space="preserve"> N., </w:t>
      </w:r>
      <w:proofErr w:type="spellStart"/>
      <w:r w:rsidRPr="001C148C">
        <w:rPr>
          <w:sz w:val="24"/>
          <w:lang w:val="en-US"/>
        </w:rPr>
        <w:t>Zharikov</w:t>
      </w:r>
      <w:proofErr w:type="spellEnd"/>
      <w:r w:rsidRPr="001C148C">
        <w:rPr>
          <w:sz w:val="24"/>
          <w:lang w:val="en-US"/>
        </w:rPr>
        <w:t xml:space="preserve"> S., Revealing the nature of the strong emission-line star MWC 137//</w:t>
      </w:r>
      <w:r>
        <w:rPr>
          <w:sz w:val="24"/>
          <w:lang w:val="en-US"/>
        </w:rPr>
        <w:t xml:space="preserve"> </w:t>
      </w:r>
      <w:r w:rsidRPr="009A3CE4">
        <w:rPr>
          <w:rStyle w:val="longtext"/>
          <w:color w:val="000000"/>
          <w:sz w:val="24"/>
          <w:lang w:val="en-US"/>
        </w:rPr>
        <w:t>EWASS</w:t>
      </w:r>
      <w:r w:rsidRPr="001C148C">
        <w:rPr>
          <w:sz w:val="24"/>
          <w:lang w:val="en-US"/>
        </w:rPr>
        <w:t xml:space="preserve">, La Laguna, Tenerife, Canary Islands, Spain, 22-26 June 2015. </w:t>
      </w:r>
    </w:p>
    <w:p w14:paraId="6932C1F7" w14:textId="77777777" w:rsidR="00C07A5A" w:rsidRPr="00C07A5A" w:rsidRDefault="00C07A5A" w:rsidP="00C07A5A">
      <w:pPr>
        <w:pStyle w:val="ListParagraph"/>
        <w:numPr>
          <w:ilvl w:val="0"/>
          <w:numId w:val="1"/>
        </w:numPr>
        <w:rPr>
          <w:bCs w:val="0"/>
          <w:sz w:val="24"/>
          <w:lang w:val="az-Latn-AZ"/>
        </w:rPr>
      </w:pPr>
      <w:r w:rsidRPr="00C07A5A">
        <w:rPr>
          <w:bCs w:val="0"/>
          <w:sz w:val="24"/>
          <w:lang w:val="az-Latn-AZ"/>
        </w:rPr>
        <w:t xml:space="preserve">International conf. The B (e) Phenomenon. Forty years Studies, 27 June - 1 July 2016, Prague, Czech Republic. </w:t>
      </w:r>
    </w:p>
    <w:p w14:paraId="4E82E2F6" w14:textId="003BAB8E" w:rsidR="00C07A5A" w:rsidRPr="00C07A5A" w:rsidRDefault="00C07A5A" w:rsidP="00C07A5A">
      <w:pPr>
        <w:numPr>
          <w:ilvl w:val="0"/>
          <w:numId w:val="1"/>
        </w:numPr>
        <w:tabs>
          <w:tab w:val="left" w:pos="9356"/>
        </w:tabs>
        <w:spacing w:after="200" w:line="276" w:lineRule="auto"/>
        <w:ind w:right="282"/>
        <w:contextualSpacing/>
        <w:jc w:val="both"/>
        <w:rPr>
          <w:bCs w:val="0"/>
          <w:sz w:val="24"/>
          <w:lang w:val="az-Latn-AZ"/>
        </w:rPr>
      </w:pPr>
      <w:r w:rsidRPr="00C07A5A">
        <w:rPr>
          <w:bCs w:val="0"/>
          <w:sz w:val="24"/>
          <w:lang w:val="az-Latn-AZ"/>
        </w:rPr>
        <w:t xml:space="preserve">F.Alimardanova, A.S.Miroshnichenko, V.Zarikov, R.J Rudy, N.Manset,                A.V. Kusakin, K.S. Kuratov and S. Khokhlov., Spectroscopy and Photometry of MWC 137. </w:t>
      </w:r>
      <w:r w:rsidRPr="00C07A5A">
        <w:rPr>
          <w:bCs w:val="0"/>
          <w:sz w:val="24"/>
          <w:lang w:val="en-US"/>
        </w:rPr>
        <w:t>Astronomical Society of the Pacific, 2017, vol. 508, p. 355-357.</w:t>
      </w:r>
    </w:p>
    <w:p w14:paraId="4754A0AE" w14:textId="4A5A01D7" w:rsidR="000A3808" w:rsidRDefault="000A3808" w:rsidP="000A3808">
      <w:pPr>
        <w:autoSpaceDE w:val="0"/>
        <w:autoSpaceDN w:val="0"/>
        <w:adjustRightInd w:val="0"/>
        <w:rPr>
          <w:rStyle w:val="longtext"/>
          <w:bCs w:val="0"/>
          <w:sz w:val="24"/>
          <w:lang w:val="az-Latn-AZ"/>
        </w:rPr>
      </w:pPr>
    </w:p>
    <w:p w14:paraId="7A055F6E" w14:textId="77777777" w:rsidR="00C07A5A" w:rsidRDefault="00C07A5A" w:rsidP="000A3808">
      <w:pPr>
        <w:autoSpaceDE w:val="0"/>
        <w:autoSpaceDN w:val="0"/>
        <w:adjustRightInd w:val="0"/>
        <w:rPr>
          <w:rFonts w:ascii="CMR10" w:eastAsiaTheme="minorHAnsi" w:hAnsi="CMR10" w:cs="CMR10"/>
          <w:b w:val="0"/>
          <w:bCs w:val="0"/>
          <w:sz w:val="20"/>
          <w:szCs w:val="20"/>
          <w:lang w:val="en-US" w:eastAsia="en-US"/>
        </w:rPr>
      </w:pPr>
      <w:bookmarkStart w:id="0" w:name="_GoBack"/>
      <w:bookmarkEnd w:id="0"/>
    </w:p>
    <w:p w14:paraId="14A51CF0" w14:textId="77777777" w:rsidR="000A3808" w:rsidRPr="00CA4AA7" w:rsidRDefault="000A3808" w:rsidP="00CA4AA7">
      <w:pPr>
        <w:tabs>
          <w:tab w:val="left" w:pos="9356"/>
        </w:tabs>
        <w:spacing w:after="200" w:line="276" w:lineRule="auto"/>
        <w:ind w:left="720" w:right="282"/>
        <w:contextualSpacing/>
        <w:jc w:val="both"/>
        <w:rPr>
          <w:rStyle w:val="longtext"/>
          <w:bCs w:val="0"/>
          <w:sz w:val="24"/>
          <w:lang w:val="az-Latn-AZ"/>
        </w:rPr>
      </w:pPr>
    </w:p>
    <w:p w14:paraId="1D53E1FB" w14:textId="77777777" w:rsidR="00552E5D" w:rsidRPr="00037BF5" w:rsidRDefault="00552E5D" w:rsidP="00552E5D">
      <w:pPr>
        <w:autoSpaceDE w:val="0"/>
        <w:autoSpaceDN w:val="0"/>
        <w:adjustRightInd w:val="0"/>
        <w:jc w:val="both"/>
        <w:rPr>
          <w:rFonts w:ascii="CMBX12" w:eastAsiaTheme="minorHAnsi" w:hAnsi="CMBX12" w:cs="CMBX12"/>
          <w:bCs w:val="0"/>
          <w:sz w:val="24"/>
          <w:lang w:val="en-US" w:eastAsia="en-US"/>
        </w:rPr>
      </w:pPr>
      <w:r w:rsidRPr="00037BF5">
        <w:rPr>
          <w:rFonts w:ascii="CMBX12" w:eastAsiaTheme="minorHAnsi" w:hAnsi="CMBX12" w:cs="CMBX12"/>
          <w:bCs w:val="0"/>
          <w:sz w:val="24"/>
          <w:lang w:val="en-US" w:eastAsia="en-US"/>
        </w:rPr>
        <w:lastRenderedPageBreak/>
        <w:t>LONG-TERM PHOTOMETRIC AND SPECTRAL VARIATIONS OF DI CEPHEI</w:t>
      </w:r>
    </w:p>
    <w:p w14:paraId="361115E7" w14:textId="77777777" w:rsidR="00552E5D" w:rsidRPr="00037BF5" w:rsidRDefault="00552E5D" w:rsidP="00552E5D">
      <w:pPr>
        <w:autoSpaceDE w:val="0"/>
        <w:autoSpaceDN w:val="0"/>
        <w:adjustRightInd w:val="0"/>
        <w:jc w:val="both"/>
        <w:rPr>
          <w:rFonts w:ascii="CMR10" w:eastAsiaTheme="minorHAnsi" w:hAnsi="CMR10" w:cs="CMR10"/>
          <w:bCs w:val="0"/>
          <w:sz w:val="24"/>
          <w:lang w:val="en-US" w:eastAsia="en-US"/>
        </w:rPr>
      </w:pPr>
      <w:r w:rsidRPr="00037BF5">
        <w:rPr>
          <w:rFonts w:ascii="CMR10" w:eastAsiaTheme="minorHAnsi" w:hAnsi="CMR10" w:cs="CMR10"/>
          <w:bCs w:val="0"/>
          <w:sz w:val="24"/>
          <w:lang w:val="en-US" w:eastAsia="en-US"/>
        </w:rPr>
        <w:t xml:space="preserve">N.Z. </w:t>
      </w:r>
      <w:proofErr w:type="spellStart"/>
      <w:r w:rsidRPr="00037BF5">
        <w:rPr>
          <w:rFonts w:ascii="CMR10" w:eastAsiaTheme="minorHAnsi" w:hAnsi="CMR10" w:cs="CMR10"/>
          <w:bCs w:val="0"/>
          <w:sz w:val="24"/>
          <w:lang w:val="en-US" w:eastAsia="en-US"/>
        </w:rPr>
        <w:t>Ismailov</w:t>
      </w:r>
      <w:proofErr w:type="spellEnd"/>
      <w:r w:rsidRPr="00037BF5">
        <w:rPr>
          <w:rFonts w:ascii="CMR10" w:eastAsiaTheme="minorHAnsi" w:hAnsi="CMR10" w:cs="CMR10"/>
          <w:bCs w:val="0"/>
          <w:sz w:val="24"/>
          <w:lang w:val="en-US" w:eastAsia="en-US"/>
        </w:rPr>
        <w:t xml:space="preserve">, K.N. </w:t>
      </w:r>
      <w:proofErr w:type="spellStart"/>
      <w:r w:rsidRPr="00037BF5">
        <w:rPr>
          <w:rFonts w:ascii="CMR10" w:eastAsiaTheme="minorHAnsi" w:hAnsi="CMR10" w:cs="CMR10"/>
          <w:bCs w:val="0"/>
          <w:sz w:val="24"/>
          <w:lang w:val="en-US" w:eastAsia="en-US"/>
        </w:rPr>
        <w:t>Grankin</w:t>
      </w:r>
      <w:proofErr w:type="spellEnd"/>
      <w:r w:rsidRPr="00037BF5">
        <w:rPr>
          <w:rFonts w:ascii="CMR10" w:eastAsiaTheme="minorHAnsi" w:hAnsi="CMR10" w:cs="CMR10"/>
          <w:bCs w:val="0"/>
          <w:sz w:val="24"/>
          <w:lang w:val="en-US" w:eastAsia="en-US"/>
        </w:rPr>
        <w:t xml:space="preserve">, F.N. </w:t>
      </w:r>
      <w:proofErr w:type="spellStart"/>
      <w:r w:rsidRPr="00037BF5">
        <w:rPr>
          <w:rFonts w:ascii="CMR10" w:eastAsiaTheme="minorHAnsi" w:hAnsi="CMR10" w:cs="CMR10"/>
          <w:bCs w:val="0"/>
          <w:sz w:val="24"/>
          <w:lang w:val="en-US" w:eastAsia="en-US"/>
        </w:rPr>
        <w:t>Efendieva</w:t>
      </w:r>
      <w:proofErr w:type="spellEnd"/>
    </w:p>
    <w:p w14:paraId="48820FD7" w14:textId="77777777" w:rsidR="00552E5D" w:rsidRPr="00037BF5" w:rsidRDefault="00552E5D" w:rsidP="00552E5D">
      <w:pPr>
        <w:autoSpaceDE w:val="0"/>
        <w:autoSpaceDN w:val="0"/>
        <w:adjustRightInd w:val="0"/>
        <w:jc w:val="both"/>
        <w:rPr>
          <w:rFonts w:ascii="CMR7" w:eastAsiaTheme="minorHAnsi" w:hAnsi="CMR7" w:cs="CMR7"/>
          <w:bCs w:val="0"/>
          <w:sz w:val="14"/>
          <w:szCs w:val="14"/>
          <w:lang w:val="en-US" w:eastAsia="en-US"/>
        </w:rPr>
      </w:pPr>
    </w:p>
    <w:p w14:paraId="40A68B8A" w14:textId="77777777" w:rsidR="00552E5D" w:rsidRPr="000A3808" w:rsidRDefault="00552E5D" w:rsidP="00552E5D">
      <w:pPr>
        <w:autoSpaceDE w:val="0"/>
        <w:autoSpaceDN w:val="0"/>
        <w:adjustRightInd w:val="0"/>
        <w:jc w:val="both"/>
        <w:rPr>
          <w:rFonts w:ascii="CMR9" w:eastAsiaTheme="minorHAnsi" w:hAnsi="CMR9" w:cs="CMR9"/>
          <w:b w:val="0"/>
          <w:bCs w:val="0"/>
          <w:sz w:val="24"/>
          <w:lang w:val="en-US" w:eastAsia="en-US"/>
        </w:rPr>
      </w:pPr>
      <w:proofErr w:type="spellStart"/>
      <w:r>
        <w:rPr>
          <w:rFonts w:ascii="CMR9" w:eastAsiaTheme="minorHAnsi" w:hAnsi="CMR9" w:cs="CMR9"/>
          <w:b w:val="0"/>
          <w:bCs w:val="0"/>
          <w:sz w:val="24"/>
          <w:lang w:val="en-US" w:eastAsia="en-US"/>
        </w:rPr>
        <w:t>Shamakhy</w:t>
      </w:r>
      <w:proofErr w:type="spellEnd"/>
      <w:r>
        <w:rPr>
          <w:rFonts w:ascii="CMR9" w:eastAsiaTheme="minorHAnsi" w:hAnsi="CMR9" w:cs="CMR9"/>
          <w:b w:val="0"/>
          <w:bCs w:val="0"/>
          <w:sz w:val="24"/>
          <w:lang w:val="en-US" w:eastAsia="en-US"/>
        </w:rPr>
        <w:t xml:space="preserve"> </w:t>
      </w:r>
      <w:r w:rsidRPr="000A3808">
        <w:rPr>
          <w:rFonts w:ascii="CMR9" w:eastAsiaTheme="minorHAnsi" w:hAnsi="CMR9" w:cs="CMR9"/>
          <w:b w:val="0"/>
          <w:bCs w:val="0"/>
          <w:sz w:val="24"/>
          <w:lang w:val="en-US" w:eastAsia="en-US"/>
        </w:rPr>
        <w:t>Astrophysical Observatory, National Academy of Sciences of Azerbaijan,</w:t>
      </w:r>
    </w:p>
    <w:p w14:paraId="5043FE34" w14:textId="77777777" w:rsidR="00552E5D" w:rsidRPr="000A3808" w:rsidRDefault="00552E5D" w:rsidP="00552E5D">
      <w:pPr>
        <w:autoSpaceDE w:val="0"/>
        <w:autoSpaceDN w:val="0"/>
        <w:adjustRightInd w:val="0"/>
        <w:jc w:val="both"/>
        <w:rPr>
          <w:rFonts w:ascii="CMR9" w:eastAsiaTheme="minorHAnsi" w:hAnsi="CMR9" w:cs="CMR9"/>
          <w:b w:val="0"/>
          <w:bCs w:val="0"/>
          <w:sz w:val="24"/>
          <w:lang w:val="en-US" w:eastAsia="en-US"/>
        </w:rPr>
      </w:pPr>
      <w:proofErr w:type="spellStart"/>
      <w:proofErr w:type="gramStart"/>
      <w:r>
        <w:rPr>
          <w:rFonts w:ascii="CMR9" w:eastAsiaTheme="minorHAnsi" w:hAnsi="CMR9" w:cs="CMR9"/>
          <w:b w:val="0"/>
          <w:bCs w:val="0"/>
          <w:sz w:val="24"/>
          <w:lang w:val="en-US" w:eastAsia="en-US"/>
        </w:rPr>
        <w:t>Shamakhy</w:t>
      </w:r>
      <w:proofErr w:type="spellEnd"/>
      <w:r>
        <w:rPr>
          <w:rFonts w:ascii="CMR9" w:eastAsiaTheme="minorHAnsi" w:hAnsi="CMR9" w:cs="CMR9"/>
          <w:b w:val="0"/>
          <w:bCs w:val="0"/>
          <w:sz w:val="24"/>
          <w:lang w:val="en-US" w:eastAsia="en-US"/>
        </w:rPr>
        <w:t xml:space="preserve"> </w:t>
      </w:r>
      <w:r w:rsidRPr="000A3808">
        <w:rPr>
          <w:rFonts w:ascii="CMR9" w:eastAsiaTheme="minorHAnsi" w:hAnsi="CMR9" w:cs="CMR9"/>
          <w:b w:val="0"/>
          <w:bCs w:val="0"/>
          <w:sz w:val="24"/>
          <w:lang w:val="en-US" w:eastAsia="en-US"/>
        </w:rPr>
        <w:t>,</w:t>
      </w:r>
      <w:proofErr w:type="gramEnd"/>
      <w:r w:rsidRPr="000A3808">
        <w:rPr>
          <w:rFonts w:ascii="CMR9" w:eastAsiaTheme="minorHAnsi" w:hAnsi="CMR9" w:cs="CMR9"/>
          <w:b w:val="0"/>
          <w:bCs w:val="0"/>
          <w:sz w:val="24"/>
          <w:lang w:val="en-US" w:eastAsia="en-US"/>
        </w:rPr>
        <w:t xml:space="preserve"> Azerbaijan</w:t>
      </w:r>
    </w:p>
    <w:p w14:paraId="5B7BFF42" w14:textId="77777777" w:rsidR="00552E5D" w:rsidRPr="000A3808" w:rsidRDefault="00552E5D" w:rsidP="00552E5D">
      <w:pPr>
        <w:autoSpaceDE w:val="0"/>
        <w:autoSpaceDN w:val="0"/>
        <w:adjustRightInd w:val="0"/>
        <w:jc w:val="both"/>
        <w:rPr>
          <w:rFonts w:ascii="CMR9" w:eastAsiaTheme="minorHAnsi" w:hAnsi="CMR9" w:cs="CMR9"/>
          <w:b w:val="0"/>
          <w:bCs w:val="0"/>
          <w:sz w:val="24"/>
          <w:lang w:val="en-US" w:eastAsia="en-US"/>
        </w:rPr>
      </w:pPr>
      <w:r>
        <w:rPr>
          <w:rFonts w:ascii="CMR6" w:eastAsiaTheme="minorHAnsi" w:hAnsi="CMR6" w:cs="CMR6"/>
          <w:b w:val="0"/>
          <w:bCs w:val="0"/>
          <w:sz w:val="24"/>
          <w:lang w:val="en-US" w:eastAsia="en-US"/>
        </w:rPr>
        <w:t xml:space="preserve"> </w:t>
      </w:r>
      <w:r w:rsidRPr="000A3808">
        <w:rPr>
          <w:rFonts w:ascii="CMR9" w:eastAsiaTheme="minorHAnsi" w:hAnsi="CMR9" w:cs="CMR9"/>
          <w:b w:val="0"/>
          <w:bCs w:val="0"/>
          <w:sz w:val="24"/>
          <w:lang w:val="en-US" w:eastAsia="en-US"/>
        </w:rPr>
        <w:t>Astrophysics Department of Baku State University, Baku, Azerbaijan</w:t>
      </w:r>
    </w:p>
    <w:p w14:paraId="3EFC762C" w14:textId="77777777" w:rsidR="00552E5D" w:rsidRDefault="00552E5D" w:rsidP="00552E5D">
      <w:pPr>
        <w:autoSpaceDE w:val="0"/>
        <w:autoSpaceDN w:val="0"/>
        <w:adjustRightInd w:val="0"/>
        <w:jc w:val="both"/>
        <w:rPr>
          <w:rFonts w:ascii="CMR9" w:eastAsiaTheme="minorHAnsi" w:hAnsi="CMR9" w:cs="CMR9"/>
          <w:b w:val="0"/>
          <w:bCs w:val="0"/>
          <w:sz w:val="24"/>
          <w:lang w:val="en-US" w:eastAsia="en-US"/>
        </w:rPr>
      </w:pPr>
      <w:r w:rsidRPr="000A3808">
        <w:rPr>
          <w:rFonts w:ascii="CMR9" w:eastAsiaTheme="minorHAnsi" w:hAnsi="CMR9" w:cs="CMR9"/>
          <w:b w:val="0"/>
          <w:bCs w:val="0"/>
          <w:sz w:val="24"/>
          <w:lang w:val="en-US" w:eastAsia="en-US"/>
        </w:rPr>
        <w:t xml:space="preserve">Crimean Astrophysical Observatory, </w:t>
      </w:r>
      <w:proofErr w:type="spellStart"/>
      <w:r w:rsidRPr="000A3808">
        <w:rPr>
          <w:rFonts w:ascii="CMR9" w:eastAsiaTheme="minorHAnsi" w:hAnsi="CMR9" w:cs="CMR9"/>
          <w:b w:val="0"/>
          <w:bCs w:val="0"/>
          <w:sz w:val="24"/>
          <w:lang w:val="en-US" w:eastAsia="en-US"/>
        </w:rPr>
        <w:t>Nauchny</w:t>
      </w:r>
      <w:proofErr w:type="spellEnd"/>
      <w:r w:rsidRPr="000A3808">
        <w:rPr>
          <w:rFonts w:ascii="CMR9" w:eastAsiaTheme="minorHAnsi" w:hAnsi="CMR9" w:cs="CMR9"/>
          <w:b w:val="0"/>
          <w:bCs w:val="0"/>
          <w:sz w:val="24"/>
          <w:lang w:val="en-US" w:eastAsia="en-US"/>
        </w:rPr>
        <w:t>, Ukraine</w:t>
      </w:r>
    </w:p>
    <w:p w14:paraId="764E3EBD" w14:textId="77777777" w:rsidR="00552E5D" w:rsidRPr="000A3808" w:rsidRDefault="00552E5D" w:rsidP="00552E5D">
      <w:pPr>
        <w:autoSpaceDE w:val="0"/>
        <w:autoSpaceDN w:val="0"/>
        <w:adjustRightInd w:val="0"/>
        <w:jc w:val="both"/>
        <w:rPr>
          <w:rFonts w:ascii="CMR9" w:eastAsiaTheme="minorHAnsi" w:hAnsi="CMR9" w:cs="CMR9"/>
          <w:b w:val="0"/>
          <w:bCs w:val="0"/>
          <w:sz w:val="24"/>
          <w:lang w:val="en-US" w:eastAsia="en-US"/>
        </w:rPr>
      </w:pPr>
    </w:p>
    <w:p w14:paraId="32C9C0D0" w14:textId="77777777" w:rsidR="00552E5D" w:rsidRDefault="00552E5D" w:rsidP="00552E5D">
      <w:pPr>
        <w:autoSpaceDE w:val="0"/>
        <w:autoSpaceDN w:val="0"/>
        <w:adjustRightInd w:val="0"/>
        <w:jc w:val="both"/>
        <w:rPr>
          <w:rFonts w:eastAsiaTheme="minorHAnsi"/>
          <w:b w:val="0"/>
          <w:bCs w:val="0"/>
          <w:sz w:val="24"/>
          <w:lang w:val="en-US" w:eastAsia="en-US"/>
        </w:rPr>
      </w:pPr>
      <w:r w:rsidRPr="000A3808">
        <w:rPr>
          <w:rFonts w:eastAsiaTheme="minorHAnsi"/>
          <w:b w:val="0"/>
          <w:bCs w:val="0"/>
          <w:sz w:val="24"/>
          <w:lang w:val="en-US" w:eastAsia="en-US"/>
        </w:rPr>
        <w:t xml:space="preserve">We have analyzed the photometric and spectral variations of the classical T </w:t>
      </w:r>
      <w:proofErr w:type="spellStart"/>
      <w:r w:rsidRPr="000A3808">
        <w:rPr>
          <w:rFonts w:eastAsiaTheme="minorHAnsi"/>
          <w:b w:val="0"/>
          <w:bCs w:val="0"/>
          <w:sz w:val="24"/>
          <w:lang w:val="en-US" w:eastAsia="en-US"/>
        </w:rPr>
        <w:t>Tauri</w:t>
      </w:r>
      <w:proofErr w:type="spellEnd"/>
      <w:r w:rsidRPr="000A3808">
        <w:rPr>
          <w:rFonts w:eastAsiaTheme="minorHAnsi"/>
          <w:b w:val="0"/>
          <w:bCs w:val="0"/>
          <w:sz w:val="24"/>
          <w:lang w:val="en-US" w:eastAsia="en-US"/>
        </w:rPr>
        <w:t xml:space="preserve"> star DI Cep for the last 50 years. Currently the star is at its faintest state and possesses an emission spectrum</w:t>
      </w:r>
      <w:r>
        <w:rPr>
          <w:rFonts w:eastAsiaTheme="minorHAnsi"/>
          <w:b w:val="0"/>
          <w:bCs w:val="0"/>
          <w:sz w:val="24"/>
          <w:lang w:val="en-US" w:eastAsia="en-US"/>
        </w:rPr>
        <w:t xml:space="preserve"> </w:t>
      </w:r>
      <w:r w:rsidRPr="000A3808">
        <w:rPr>
          <w:rFonts w:eastAsiaTheme="minorHAnsi"/>
          <w:b w:val="0"/>
          <w:bCs w:val="0"/>
          <w:sz w:val="24"/>
          <w:lang w:val="en-US" w:eastAsia="en-US"/>
        </w:rPr>
        <w:t xml:space="preserve">in the visual range. Synchronous spectroscopy and </w:t>
      </w:r>
      <w:r w:rsidRPr="000A3808">
        <w:rPr>
          <w:rFonts w:eastAsiaTheme="minorHAnsi"/>
          <w:b w:val="0"/>
          <w:bCs w:val="0"/>
          <w:i/>
          <w:iCs/>
          <w:sz w:val="24"/>
          <w:lang w:val="en-US" w:eastAsia="en-US"/>
        </w:rPr>
        <w:t xml:space="preserve">UBV R </w:t>
      </w:r>
      <w:r w:rsidRPr="000A3808">
        <w:rPr>
          <w:rFonts w:eastAsiaTheme="minorHAnsi"/>
          <w:b w:val="0"/>
          <w:bCs w:val="0"/>
          <w:sz w:val="24"/>
          <w:lang w:val="en-US" w:eastAsia="en-US"/>
        </w:rPr>
        <w:t xml:space="preserve">photometry show that the higher </w:t>
      </w:r>
      <w:proofErr w:type="spellStart"/>
      <w:r w:rsidRPr="000A3808">
        <w:rPr>
          <w:rFonts w:eastAsiaTheme="minorHAnsi"/>
          <w:b w:val="0"/>
          <w:bCs w:val="0"/>
          <w:sz w:val="24"/>
          <w:lang w:val="en-US" w:eastAsia="en-US"/>
        </w:rPr>
        <w:t>thebrightness</w:t>
      </w:r>
      <w:proofErr w:type="spellEnd"/>
      <w:r w:rsidRPr="000A3808">
        <w:rPr>
          <w:rFonts w:eastAsiaTheme="minorHAnsi"/>
          <w:b w:val="0"/>
          <w:bCs w:val="0"/>
          <w:sz w:val="24"/>
          <w:lang w:val="en-US" w:eastAsia="en-US"/>
        </w:rPr>
        <w:t>, the stronger were the intensities of hydrogen H</w:t>
      </w:r>
      <w:r>
        <w:rPr>
          <w:rFonts w:eastAsiaTheme="minorHAnsi"/>
          <w:b w:val="0"/>
          <w:bCs w:val="0"/>
          <w:sz w:val="24"/>
          <w:lang w:val="en-US" w:eastAsia="en-US"/>
        </w:rPr>
        <w:t>α</w:t>
      </w:r>
      <w:r w:rsidRPr="000A3808">
        <w:rPr>
          <w:rFonts w:eastAsiaTheme="minorHAnsi"/>
          <w:b w:val="0"/>
          <w:bCs w:val="0"/>
          <w:sz w:val="24"/>
          <w:lang w:val="en-US" w:eastAsia="en-US"/>
        </w:rPr>
        <w:t>, H</w:t>
      </w:r>
      <w:r>
        <w:rPr>
          <w:rFonts w:eastAsiaTheme="minorHAnsi"/>
          <w:b w:val="0"/>
          <w:bCs w:val="0"/>
          <w:sz w:val="24"/>
          <w:lang w:val="en-US" w:eastAsia="en-US"/>
        </w:rPr>
        <w:t xml:space="preserve">β </w:t>
      </w:r>
      <w:r w:rsidRPr="000A3808">
        <w:rPr>
          <w:rFonts w:eastAsiaTheme="minorHAnsi"/>
          <w:b w:val="0"/>
          <w:bCs w:val="0"/>
          <w:sz w:val="24"/>
          <w:lang w:val="en-US" w:eastAsia="en-US"/>
        </w:rPr>
        <w:t xml:space="preserve">emission lines and of </w:t>
      </w:r>
      <w:proofErr w:type="spellStart"/>
      <w:r w:rsidRPr="000A3808">
        <w:rPr>
          <w:rFonts w:eastAsiaTheme="minorHAnsi"/>
          <w:b w:val="0"/>
          <w:bCs w:val="0"/>
          <w:sz w:val="24"/>
          <w:lang w:val="en-US" w:eastAsia="en-US"/>
        </w:rPr>
        <w:t>FeII</w:t>
      </w:r>
      <w:proofErr w:type="spellEnd"/>
      <w:r w:rsidRPr="000A3808">
        <w:rPr>
          <w:rFonts w:eastAsiaTheme="minorHAnsi"/>
          <w:b w:val="0"/>
          <w:bCs w:val="0"/>
          <w:sz w:val="24"/>
          <w:lang w:val="en-US" w:eastAsia="en-US"/>
        </w:rPr>
        <w:t xml:space="preserve">, </w:t>
      </w:r>
      <w:proofErr w:type="spellStart"/>
      <w:r w:rsidRPr="000A3808">
        <w:rPr>
          <w:rFonts w:eastAsiaTheme="minorHAnsi"/>
          <w:b w:val="0"/>
          <w:bCs w:val="0"/>
          <w:sz w:val="24"/>
          <w:lang w:val="en-US" w:eastAsia="en-US"/>
        </w:rPr>
        <w:t>HeI</w:t>
      </w:r>
      <w:proofErr w:type="spellEnd"/>
      <w:r>
        <w:rPr>
          <w:rFonts w:eastAsiaTheme="minorHAnsi"/>
          <w:b w:val="0"/>
          <w:bCs w:val="0"/>
          <w:sz w:val="24"/>
          <w:lang w:val="en-US" w:eastAsia="en-US"/>
        </w:rPr>
        <w:t xml:space="preserve"> </w:t>
      </w:r>
      <w:r w:rsidRPr="000A3808">
        <w:rPr>
          <w:rFonts w:eastAsiaTheme="minorHAnsi"/>
          <w:b w:val="0"/>
          <w:bCs w:val="0"/>
          <w:sz w:val="24"/>
          <w:lang w:val="en-US" w:eastAsia="en-US"/>
        </w:rPr>
        <w:t>5876 ºA</w:t>
      </w:r>
      <w:r>
        <w:rPr>
          <w:rFonts w:eastAsiaTheme="minorHAnsi"/>
          <w:b w:val="0"/>
          <w:bCs w:val="0"/>
          <w:sz w:val="24"/>
          <w:lang w:val="en-US" w:eastAsia="en-US"/>
        </w:rPr>
        <w:t xml:space="preserve"> emissions. For the fi</w:t>
      </w:r>
      <w:r w:rsidRPr="000A3808">
        <w:rPr>
          <w:rFonts w:eastAsiaTheme="minorHAnsi"/>
          <w:b w:val="0"/>
          <w:bCs w:val="0"/>
          <w:sz w:val="24"/>
          <w:lang w:val="en-US" w:eastAsia="en-US"/>
        </w:rPr>
        <w:t>rst time, we detected, with a high probability, quasi-periodic variations</w:t>
      </w:r>
      <w:r>
        <w:rPr>
          <w:rFonts w:eastAsiaTheme="minorHAnsi"/>
          <w:b w:val="0"/>
          <w:bCs w:val="0"/>
          <w:sz w:val="24"/>
          <w:lang w:val="en-US" w:eastAsia="en-US"/>
        </w:rPr>
        <w:t xml:space="preserve"> </w:t>
      </w:r>
      <w:r w:rsidRPr="000A3808">
        <w:rPr>
          <w:rFonts w:eastAsiaTheme="minorHAnsi"/>
          <w:b w:val="0"/>
          <w:bCs w:val="0"/>
          <w:sz w:val="24"/>
          <w:lang w:val="en-US" w:eastAsia="en-US"/>
        </w:rPr>
        <w:t xml:space="preserve">of the star's brightness and of its spectrum with the period </w:t>
      </w:r>
      <w:r w:rsidRPr="000A3808">
        <w:rPr>
          <w:rFonts w:eastAsiaTheme="minorHAnsi"/>
          <w:b w:val="0"/>
          <w:bCs w:val="0"/>
          <w:i/>
          <w:iCs/>
          <w:sz w:val="24"/>
          <w:lang w:val="en-US" w:eastAsia="en-US"/>
        </w:rPr>
        <w:t xml:space="preserve">P </w:t>
      </w:r>
      <w:r w:rsidRPr="000A3808">
        <w:rPr>
          <w:rFonts w:eastAsiaTheme="minorHAnsi"/>
          <w:b w:val="0"/>
          <w:bCs w:val="0"/>
          <w:sz w:val="24"/>
          <w:lang w:val="en-US" w:eastAsia="en-US"/>
        </w:rPr>
        <w:t xml:space="preserve">= 2020 </w:t>
      </w:r>
      <w:r>
        <w:rPr>
          <w:rFonts w:eastAsiaTheme="minorHAnsi"/>
          <w:b w:val="0"/>
          <w:bCs w:val="0"/>
          <w:i/>
          <w:iCs/>
          <w:sz w:val="24"/>
          <w:lang w:val="en-US" w:eastAsia="en-US"/>
        </w:rPr>
        <w:t>±</w:t>
      </w:r>
      <w:r w:rsidRPr="000A3808">
        <w:rPr>
          <w:rFonts w:eastAsiaTheme="minorHAnsi"/>
          <w:b w:val="0"/>
          <w:bCs w:val="0"/>
          <w:i/>
          <w:iCs/>
          <w:sz w:val="24"/>
          <w:lang w:val="en-US" w:eastAsia="en-US"/>
        </w:rPr>
        <w:t xml:space="preserve"> </w:t>
      </w:r>
      <w:r w:rsidRPr="000A3808">
        <w:rPr>
          <w:rFonts w:eastAsiaTheme="minorHAnsi"/>
          <w:b w:val="0"/>
          <w:bCs w:val="0"/>
          <w:sz w:val="24"/>
          <w:lang w:val="en-US" w:eastAsia="en-US"/>
        </w:rPr>
        <w:t>200 days.</w:t>
      </w:r>
    </w:p>
    <w:p w14:paraId="00F6B1A0" w14:textId="77777777" w:rsidR="00552E5D" w:rsidRDefault="00552E5D" w:rsidP="00552E5D">
      <w:pPr>
        <w:pBdr>
          <w:bottom w:val="single" w:sz="4" w:space="1" w:color="auto"/>
        </w:pBdr>
        <w:autoSpaceDE w:val="0"/>
        <w:autoSpaceDN w:val="0"/>
        <w:adjustRightInd w:val="0"/>
        <w:jc w:val="both"/>
        <w:rPr>
          <w:rFonts w:eastAsiaTheme="minorHAnsi"/>
          <w:b w:val="0"/>
          <w:bCs w:val="0"/>
          <w:sz w:val="24"/>
          <w:lang w:val="en-US" w:eastAsia="en-US"/>
        </w:rPr>
      </w:pPr>
    </w:p>
    <w:p w14:paraId="1308F43C" w14:textId="77777777" w:rsidR="00552E5D" w:rsidRDefault="00552E5D" w:rsidP="00552E5D">
      <w:pPr>
        <w:autoSpaceDE w:val="0"/>
        <w:autoSpaceDN w:val="0"/>
        <w:adjustRightInd w:val="0"/>
        <w:jc w:val="both"/>
        <w:rPr>
          <w:rFonts w:eastAsiaTheme="minorHAnsi"/>
          <w:b w:val="0"/>
          <w:bCs w:val="0"/>
          <w:sz w:val="24"/>
          <w:lang w:val="en-US" w:eastAsia="en-US"/>
        </w:rPr>
      </w:pPr>
    </w:p>
    <w:p w14:paraId="598E629C" w14:textId="77777777" w:rsidR="00552E5D" w:rsidRPr="009A3CE4" w:rsidRDefault="00552E5D" w:rsidP="00552E5D">
      <w:pPr>
        <w:autoSpaceDE w:val="0"/>
        <w:autoSpaceDN w:val="0"/>
        <w:adjustRightInd w:val="0"/>
        <w:rPr>
          <w:rFonts w:ascii="LiteraturnayaISOC-Bold" w:eastAsiaTheme="minorHAnsi" w:hAnsi="LiteraturnayaISOC-Bold" w:cs="LiteraturnayaISOC-Bold"/>
          <w:sz w:val="29"/>
          <w:szCs w:val="29"/>
          <w:lang w:eastAsia="en-US"/>
        </w:rPr>
      </w:pPr>
      <w:r w:rsidRPr="009A3CE4">
        <w:rPr>
          <w:rFonts w:ascii="LiteraturnayaISOC-Bold" w:eastAsiaTheme="minorHAnsi" w:hAnsi="LiteraturnayaISOC-Bold" w:cs="LiteraturnayaISOC-Bold"/>
          <w:sz w:val="29"/>
          <w:szCs w:val="29"/>
          <w:lang w:eastAsia="en-US"/>
        </w:rPr>
        <w:t xml:space="preserve">ПОИСК ДОЛГОПЕРИОДИЧЕСКИХ ИЗМЕНЕНИЙ БЛЕСКА ЗВЕЗД ТИПА Т ТЕЛЬЦА: </w:t>
      </w:r>
      <w:r>
        <w:rPr>
          <w:rFonts w:ascii="LiteraturnayaISOC-Bold" w:eastAsiaTheme="minorHAnsi" w:hAnsi="LiteraturnayaISOC-Bold" w:cs="LiteraturnayaISOC-Bold"/>
          <w:sz w:val="29"/>
          <w:szCs w:val="29"/>
          <w:lang w:val="en-US" w:eastAsia="en-US"/>
        </w:rPr>
        <w:t>T</w:t>
      </w:r>
      <w:r w:rsidRPr="009A3CE4">
        <w:rPr>
          <w:rFonts w:ascii="LiteraturnayaISOC-Bold" w:eastAsiaTheme="minorHAnsi" w:hAnsi="LiteraturnayaISOC-Bold" w:cs="LiteraturnayaISOC-Bold"/>
          <w:sz w:val="29"/>
          <w:szCs w:val="29"/>
          <w:lang w:eastAsia="en-US"/>
        </w:rPr>
        <w:t xml:space="preserve"> </w:t>
      </w:r>
      <w:r>
        <w:rPr>
          <w:rFonts w:ascii="LiteraturnayaISOC-Bold" w:eastAsiaTheme="minorHAnsi" w:hAnsi="LiteraturnayaISOC-Bold" w:cs="LiteraturnayaISOC-Bold"/>
          <w:sz w:val="29"/>
          <w:szCs w:val="29"/>
          <w:lang w:val="en-US" w:eastAsia="en-US"/>
        </w:rPr>
        <w:t>Tau</w:t>
      </w:r>
      <w:r w:rsidRPr="009A3CE4">
        <w:rPr>
          <w:rFonts w:ascii="LiteraturnayaISOC-Bold" w:eastAsiaTheme="minorHAnsi" w:hAnsi="LiteraturnayaISOC-Bold" w:cs="LiteraturnayaISOC-Bold"/>
          <w:sz w:val="29"/>
          <w:szCs w:val="29"/>
          <w:lang w:eastAsia="en-US"/>
        </w:rPr>
        <w:t xml:space="preserve">, </w:t>
      </w:r>
      <w:r>
        <w:rPr>
          <w:rFonts w:ascii="LiteraturnayaISOC-Bold" w:eastAsiaTheme="minorHAnsi" w:hAnsi="LiteraturnayaISOC-Bold" w:cs="LiteraturnayaISOC-Bold"/>
          <w:sz w:val="29"/>
          <w:szCs w:val="29"/>
          <w:lang w:val="en-US" w:eastAsia="en-US"/>
        </w:rPr>
        <w:t>DI</w:t>
      </w:r>
      <w:r w:rsidRPr="009A3CE4">
        <w:rPr>
          <w:rFonts w:ascii="LiteraturnayaISOC-Bold" w:eastAsiaTheme="minorHAnsi" w:hAnsi="LiteraturnayaISOC-Bold" w:cs="LiteraturnayaISOC-Bold"/>
          <w:sz w:val="29"/>
          <w:szCs w:val="29"/>
          <w:lang w:eastAsia="en-US"/>
        </w:rPr>
        <w:t xml:space="preserve"> </w:t>
      </w:r>
      <w:r>
        <w:rPr>
          <w:rFonts w:ascii="LiteraturnayaISOC-Bold" w:eastAsiaTheme="minorHAnsi" w:hAnsi="LiteraturnayaISOC-Bold" w:cs="LiteraturnayaISOC-Bold"/>
          <w:sz w:val="29"/>
          <w:szCs w:val="29"/>
          <w:lang w:val="en-US" w:eastAsia="en-US"/>
        </w:rPr>
        <w:t>Cep</w:t>
      </w:r>
      <w:r w:rsidRPr="009A3CE4">
        <w:rPr>
          <w:rFonts w:ascii="LiteraturnayaISOC-Bold" w:eastAsiaTheme="minorHAnsi" w:hAnsi="LiteraturnayaISOC-Bold" w:cs="LiteraturnayaISOC-Bold"/>
          <w:sz w:val="29"/>
          <w:szCs w:val="29"/>
          <w:lang w:eastAsia="en-US"/>
        </w:rPr>
        <w:t xml:space="preserve"> И </w:t>
      </w:r>
      <w:r>
        <w:rPr>
          <w:rFonts w:ascii="LiteraturnayaISOC-Bold" w:eastAsiaTheme="minorHAnsi" w:hAnsi="LiteraturnayaISOC-Bold" w:cs="LiteraturnayaISOC-Bold"/>
          <w:sz w:val="29"/>
          <w:szCs w:val="29"/>
          <w:lang w:val="en-US" w:eastAsia="en-US"/>
        </w:rPr>
        <w:t>SU</w:t>
      </w:r>
      <w:r w:rsidRPr="009A3CE4">
        <w:rPr>
          <w:rFonts w:ascii="LiteraturnayaISOC-Bold" w:eastAsiaTheme="minorHAnsi" w:hAnsi="LiteraturnayaISOC-Bold" w:cs="LiteraturnayaISOC-Bold"/>
          <w:sz w:val="29"/>
          <w:szCs w:val="29"/>
          <w:lang w:eastAsia="en-US"/>
        </w:rPr>
        <w:t xml:space="preserve"> </w:t>
      </w:r>
      <w:proofErr w:type="spellStart"/>
      <w:r>
        <w:rPr>
          <w:rFonts w:ascii="LiteraturnayaISOC-Bold" w:eastAsiaTheme="minorHAnsi" w:hAnsi="LiteraturnayaISOC-Bold" w:cs="LiteraturnayaISOC-Bold"/>
          <w:sz w:val="29"/>
          <w:szCs w:val="29"/>
          <w:lang w:val="en-US" w:eastAsia="en-US"/>
        </w:rPr>
        <w:t>Aur</w:t>
      </w:r>
      <w:proofErr w:type="spellEnd"/>
    </w:p>
    <w:p w14:paraId="4669E495" w14:textId="77777777" w:rsidR="00552E5D" w:rsidRPr="009A3CE4" w:rsidRDefault="00552E5D" w:rsidP="00552E5D">
      <w:pPr>
        <w:autoSpaceDE w:val="0"/>
        <w:autoSpaceDN w:val="0"/>
        <w:adjustRightInd w:val="0"/>
        <w:rPr>
          <w:rFonts w:ascii="LiteraturnayaISOC-Bold" w:eastAsiaTheme="minorHAnsi" w:hAnsi="LiteraturnayaISOC-Bold" w:cs="LiteraturnayaISOC-Bold"/>
          <w:sz w:val="24"/>
          <w:lang w:eastAsia="en-US"/>
        </w:rPr>
      </w:pPr>
      <w:r w:rsidRPr="009A3CE4">
        <w:rPr>
          <w:rFonts w:ascii="LiteraturnayaISOC-Bold" w:eastAsiaTheme="minorHAnsi" w:hAnsi="LiteraturnayaISOC-Bold" w:cs="LiteraturnayaISOC-Bold"/>
          <w:sz w:val="24"/>
          <w:lang w:eastAsia="en-US"/>
        </w:rPr>
        <w:t>Н. З. Исмаилов</w:t>
      </w:r>
      <w:r w:rsidRPr="009A3CE4">
        <w:rPr>
          <w:rFonts w:ascii="LiteraturnayaISOC-Bold" w:eastAsiaTheme="minorHAnsi" w:hAnsi="LiteraturnayaISOC-Bold" w:cs="LiteraturnayaISOC-Bold"/>
          <w:sz w:val="16"/>
          <w:szCs w:val="16"/>
          <w:lang w:eastAsia="en-US"/>
        </w:rPr>
        <w:t>,</w:t>
      </w:r>
      <w:r w:rsidRPr="009A3CE4">
        <w:rPr>
          <w:rFonts w:ascii="LiteraturnayaISOC-Bold" w:eastAsiaTheme="minorHAnsi" w:hAnsi="LiteraturnayaISOC-Bold" w:cs="LiteraturnayaISOC-Bold"/>
          <w:sz w:val="24"/>
          <w:lang w:eastAsia="en-US"/>
        </w:rPr>
        <w:t xml:space="preserve"> П.Н.Шу старев, А. А. Алиева, Ф. Н. Алимарданова</w:t>
      </w:r>
    </w:p>
    <w:p w14:paraId="67730B7B" w14:textId="77777777" w:rsidR="00552E5D" w:rsidRPr="009A3CE4" w:rsidRDefault="00552E5D" w:rsidP="00552E5D">
      <w:pPr>
        <w:autoSpaceDE w:val="0"/>
        <w:autoSpaceDN w:val="0"/>
        <w:adjustRightInd w:val="0"/>
        <w:rPr>
          <w:rFonts w:ascii="LiteraturnayaISOC-Bold" w:eastAsiaTheme="minorHAnsi" w:hAnsi="LiteraturnayaISOC-Bold" w:cs="LiteraturnayaISOC-Bold"/>
          <w:sz w:val="16"/>
          <w:szCs w:val="16"/>
          <w:lang w:eastAsia="en-US"/>
        </w:rPr>
      </w:pPr>
    </w:p>
    <w:p w14:paraId="438C6857" w14:textId="77777777" w:rsidR="00552E5D" w:rsidRPr="009A3CE4" w:rsidRDefault="00552E5D" w:rsidP="00552E5D">
      <w:pPr>
        <w:autoSpaceDE w:val="0"/>
        <w:autoSpaceDN w:val="0"/>
        <w:adjustRightInd w:val="0"/>
        <w:rPr>
          <w:rFonts w:ascii="LiteraturnayaISOC-Italic" w:eastAsiaTheme="minorHAnsi" w:hAnsi="LiteraturnayaISOC-Italic" w:cs="LiteraturnayaISOC-Italic"/>
          <w:b w:val="0"/>
          <w:bCs w:val="0"/>
          <w:i/>
          <w:iCs/>
          <w:sz w:val="20"/>
          <w:szCs w:val="20"/>
          <w:lang w:eastAsia="en-US"/>
        </w:rPr>
      </w:pPr>
      <w:r w:rsidRPr="009A3CE4">
        <w:rPr>
          <w:rFonts w:ascii="LiteraturnayaISOC-Italic" w:eastAsiaTheme="minorHAnsi" w:hAnsi="LiteraturnayaISOC-Italic" w:cs="LiteraturnayaISOC-Italic"/>
          <w:b w:val="0"/>
          <w:bCs w:val="0"/>
          <w:i/>
          <w:iCs/>
          <w:sz w:val="14"/>
          <w:szCs w:val="14"/>
          <w:lang w:eastAsia="en-US"/>
        </w:rPr>
        <w:t>1</w:t>
      </w:r>
      <w:r w:rsidRPr="009A3CE4">
        <w:rPr>
          <w:rFonts w:ascii="LiteraturnayaISOC-Italic" w:eastAsiaTheme="minorHAnsi" w:hAnsi="LiteraturnayaISOC-Italic" w:cs="LiteraturnayaISOC-Italic"/>
          <w:b w:val="0"/>
          <w:bCs w:val="0"/>
          <w:i/>
          <w:iCs/>
          <w:sz w:val="20"/>
          <w:szCs w:val="20"/>
          <w:lang w:eastAsia="en-US"/>
        </w:rPr>
        <w:t>Бакинский государственный университет, Баку, Азербайджан</w:t>
      </w:r>
    </w:p>
    <w:p w14:paraId="7C8BB8B4" w14:textId="77777777" w:rsidR="00552E5D" w:rsidRPr="009A3CE4" w:rsidRDefault="00552E5D" w:rsidP="00552E5D">
      <w:pPr>
        <w:autoSpaceDE w:val="0"/>
        <w:autoSpaceDN w:val="0"/>
        <w:adjustRightInd w:val="0"/>
        <w:rPr>
          <w:rFonts w:ascii="LiteraturnayaISOC-Italic" w:eastAsiaTheme="minorHAnsi" w:hAnsi="LiteraturnayaISOC-Italic" w:cs="LiteraturnayaISOC-Italic"/>
          <w:b w:val="0"/>
          <w:bCs w:val="0"/>
          <w:i/>
          <w:iCs/>
          <w:sz w:val="20"/>
          <w:szCs w:val="20"/>
          <w:lang w:eastAsia="en-US"/>
        </w:rPr>
      </w:pPr>
      <w:r w:rsidRPr="009A3CE4">
        <w:rPr>
          <w:rFonts w:ascii="LiteraturnayaISOC-Italic" w:eastAsiaTheme="minorHAnsi" w:hAnsi="LiteraturnayaISOC-Italic" w:cs="LiteraturnayaISOC-Italic"/>
          <w:b w:val="0"/>
          <w:bCs w:val="0"/>
          <w:i/>
          <w:iCs/>
          <w:sz w:val="14"/>
          <w:szCs w:val="14"/>
          <w:lang w:eastAsia="en-US"/>
        </w:rPr>
        <w:t>2</w:t>
      </w:r>
      <w:r w:rsidRPr="009A3CE4">
        <w:rPr>
          <w:rFonts w:ascii="LiteraturnayaISOC-Italic" w:eastAsiaTheme="minorHAnsi" w:hAnsi="LiteraturnayaISOC-Italic" w:cs="LiteraturnayaISOC-Italic"/>
          <w:b w:val="0"/>
          <w:bCs w:val="0"/>
          <w:i/>
          <w:iCs/>
          <w:sz w:val="20"/>
          <w:szCs w:val="20"/>
          <w:lang w:eastAsia="en-US"/>
        </w:rPr>
        <w:t>Шамахинская астрофизическая обсерватория им. Н. Туси</w:t>
      </w:r>
    </w:p>
    <w:p w14:paraId="1739CF33" w14:textId="77777777" w:rsidR="00552E5D" w:rsidRPr="009A3CE4" w:rsidRDefault="00552E5D" w:rsidP="00552E5D">
      <w:pPr>
        <w:autoSpaceDE w:val="0"/>
        <w:autoSpaceDN w:val="0"/>
        <w:adjustRightInd w:val="0"/>
        <w:rPr>
          <w:rFonts w:ascii="LiteraturnayaISOC-Italic" w:eastAsiaTheme="minorHAnsi" w:hAnsi="LiteraturnayaISOC-Italic" w:cs="LiteraturnayaISOC-Italic"/>
          <w:b w:val="0"/>
          <w:bCs w:val="0"/>
          <w:i/>
          <w:iCs/>
          <w:sz w:val="20"/>
          <w:szCs w:val="20"/>
          <w:lang w:eastAsia="en-US"/>
        </w:rPr>
      </w:pPr>
      <w:r w:rsidRPr="009A3CE4">
        <w:rPr>
          <w:rFonts w:ascii="LiteraturnayaISOC-Italic" w:eastAsiaTheme="minorHAnsi" w:hAnsi="LiteraturnayaISOC-Italic" w:cs="LiteraturnayaISOC-Italic"/>
          <w:b w:val="0"/>
          <w:bCs w:val="0"/>
          <w:i/>
          <w:iCs/>
          <w:sz w:val="20"/>
          <w:szCs w:val="20"/>
          <w:lang w:eastAsia="en-US"/>
        </w:rPr>
        <w:t>Национальной академии наук Азербайджана, Шамаха, Азербайджан</w:t>
      </w:r>
    </w:p>
    <w:p w14:paraId="1FCE8A1B" w14:textId="77777777" w:rsidR="00552E5D" w:rsidRPr="009A3CE4" w:rsidRDefault="00552E5D" w:rsidP="00552E5D">
      <w:pPr>
        <w:autoSpaceDE w:val="0"/>
        <w:autoSpaceDN w:val="0"/>
        <w:adjustRightInd w:val="0"/>
        <w:rPr>
          <w:rFonts w:ascii="LiteraturnayaISOC" w:eastAsiaTheme="minorHAnsi" w:hAnsi="LiteraturnayaISOC" w:cs="LiteraturnayaISOC"/>
          <w:b w:val="0"/>
          <w:bCs w:val="0"/>
          <w:sz w:val="18"/>
          <w:szCs w:val="18"/>
          <w:lang w:eastAsia="en-US"/>
        </w:rPr>
      </w:pPr>
    </w:p>
    <w:p w14:paraId="5194F896" w14:textId="77777777" w:rsidR="00552E5D" w:rsidRPr="009A3CE4" w:rsidRDefault="00552E5D" w:rsidP="00552E5D">
      <w:pPr>
        <w:autoSpaceDE w:val="0"/>
        <w:autoSpaceDN w:val="0"/>
        <w:adjustRightInd w:val="0"/>
        <w:jc w:val="both"/>
        <w:rPr>
          <w:rFonts w:ascii="LiteraturnayaISOC" w:eastAsiaTheme="minorHAnsi" w:hAnsi="LiteraturnayaISOC" w:cs="LiteraturnayaISOC"/>
          <w:b w:val="0"/>
          <w:bCs w:val="0"/>
          <w:sz w:val="24"/>
          <w:lang w:eastAsia="en-US"/>
        </w:rPr>
      </w:pPr>
      <w:r w:rsidRPr="00F93CF4">
        <w:rPr>
          <w:rFonts w:ascii="LiteraturnayaISOC" w:eastAsiaTheme="minorHAnsi" w:hAnsi="LiteraturnayaISOC" w:cs="LiteraturnayaISOC"/>
          <w:b w:val="0"/>
          <w:bCs w:val="0"/>
          <w:sz w:val="24"/>
          <w:lang w:eastAsia="en-US"/>
        </w:rPr>
        <w:t xml:space="preserve">Для поиска протозвездных или протопланетных образований в окружении молодых звезд типа </w:t>
      </w:r>
      <w:r w:rsidRPr="00CE39CB">
        <w:rPr>
          <w:rFonts w:ascii="LiteraturnayaISOC" w:eastAsiaTheme="minorHAnsi" w:hAnsi="LiteraturnayaISOC" w:cs="LiteraturnayaISOC"/>
          <w:b w:val="0"/>
          <w:bCs w:val="0"/>
          <w:sz w:val="24"/>
          <w:lang w:val="en-US" w:eastAsia="en-US"/>
        </w:rPr>
        <w:t>T</w:t>
      </w:r>
      <w:r w:rsidRPr="00F93CF4">
        <w:rPr>
          <w:rFonts w:ascii="LiteraturnayaISOC" w:eastAsiaTheme="minorHAnsi" w:hAnsi="LiteraturnayaISOC" w:cs="LiteraturnayaISOC"/>
          <w:b w:val="0"/>
          <w:bCs w:val="0"/>
          <w:sz w:val="24"/>
          <w:lang w:eastAsia="en-US"/>
        </w:rPr>
        <w:t xml:space="preserve"> Тельца применен метод, позволяющий выделить из наблюдаемой кривой блеска долгопериодические составляющие. Проведен статистический спектральный анализ среднегодовых кривых блеска трех отобранных звезд (</w:t>
      </w:r>
      <w:r w:rsidRPr="00CE39CB">
        <w:rPr>
          <w:rFonts w:ascii="LiteraturnayaISOC" w:eastAsiaTheme="minorHAnsi" w:hAnsi="LiteraturnayaISOC" w:cs="LiteraturnayaISOC"/>
          <w:b w:val="0"/>
          <w:bCs w:val="0"/>
          <w:sz w:val="24"/>
          <w:lang w:val="en-US" w:eastAsia="en-US"/>
        </w:rPr>
        <w:t>T</w:t>
      </w:r>
      <w:r w:rsidRPr="00F93CF4">
        <w:rPr>
          <w:rFonts w:ascii="LiteraturnayaISOC" w:eastAsiaTheme="minorHAnsi" w:hAnsi="LiteraturnayaISOC" w:cs="LiteraturnayaISOC"/>
          <w:b w:val="0"/>
          <w:bCs w:val="0"/>
          <w:sz w:val="24"/>
          <w:lang w:eastAsia="en-US"/>
        </w:rPr>
        <w:t xml:space="preserve"> </w:t>
      </w:r>
      <w:r w:rsidRPr="00CE39CB">
        <w:rPr>
          <w:rFonts w:ascii="LiteraturnayaISOC" w:eastAsiaTheme="minorHAnsi" w:hAnsi="LiteraturnayaISOC" w:cs="LiteraturnayaISOC"/>
          <w:b w:val="0"/>
          <w:bCs w:val="0"/>
          <w:sz w:val="24"/>
          <w:lang w:val="en-US" w:eastAsia="en-US"/>
        </w:rPr>
        <w:t>Tau</w:t>
      </w:r>
      <w:r w:rsidRPr="00F93CF4">
        <w:rPr>
          <w:rFonts w:ascii="LiteraturnayaISOC" w:eastAsiaTheme="minorHAnsi" w:hAnsi="LiteraturnayaISOC" w:cs="LiteraturnayaISOC"/>
          <w:b w:val="0"/>
          <w:bCs w:val="0"/>
          <w:sz w:val="24"/>
          <w:lang w:eastAsia="en-US"/>
        </w:rPr>
        <w:t xml:space="preserve">, </w:t>
      </w:r>
      <w:r w:rsidRPr="00CE39CB">
        <w:rPr>
          <w:rFonts w:ascii="LiteraturnayaISOC" w:eastAsiaTheme="minorHAnsi" w:hAnsi="LiteraturnayaISOC" w:cs="LiteraturnayaISOC"/>
          <w:b w:val="0"/>
          <w:bCs w:val="0"/>
          <w:sz w:val="24"/>
          <w:lang w:val="en-US" w:eastAsia="en-US"/>
        </w:rPr>
        <w:t>DI</w:t>
      </w:r>
      <w:r w:rsidRPr="00F93CF4">
        <w:rPr>
          <w:rFonts w:ascii="LiteraturnayaISOC" w:eastAsiaTheme="minorHAnsi" w:hAnsi="LiteraturnayaISOC" w:cs="LiteraturnayaISOC"/>
          <w:b w:val="0"/>
          <w:bCs w:val="0"/>
          <w:sz w:val="24"/>
          <w:lang w:eastAsia="en-US"/>
        </w:rPr>
        <w:t xml:space="preserve"> </w:t>
      </w:r>
      <w:r w:rsidRPr="00CE39CB">
        <w:rPr>
          <w:rFonts w:ascii="LiteraturnayaISOC" w:eastAsiaTheme="minorHAnsi" w:hAnsi="LiteraturnayaISOC" w:cs="LiteraturnayaISOC"/>
          <w:b w:val="0"/>
          <w:bCs w:val="0"/>
          <w:sz w:val="24"/>
          <w:lang w:val="en-US" w:eastAsia="en-US"/>
        </w:rPr>
        <w:t>Cep</w:t>
      </w:r>
      <w:r w:rsidRPr="00F93CF4">
        <w:rPr>
          <w:rFonts w:ascii="LiteraturnayaISOC" w:eastAsiaTheme="minorHAnsi" w:hAnsi="LiteraturnayaISOC" w:cs="LiteraturnayaISOC"/>
          <w:b w:val="0"/>
          <w:bCs w:val="0"/>
          <w:sz w:val="24"/>
          <w:lang w:eastAsia="en-US"/>
        </w:rPr>
        <w:t xml:space="preserve"> и </w:t>
      </w:r>
      <w:r w:rsidRPr="00CE39CB">
        <w:rPr>
          <w:rFonts w:ascii="LiteraturnayaISOC" w:eastAsiaTheme="minorHAnsi" w:hAnsi="LiteraturnayaISOC" w:cs="LiteraturnayaISOC"/>
          <w:b w:val="0"/>
          <w:bCs w:val="0"/>
          <w:sz w:val="24"/>
          <w:lang w:val="en-US" w:eastAsia="en-US"/>
        </w:rPr>
        <w:t>SU</w:t>
      </w:r>
      <w:r w:rsidRPr="00F93CF4">
        <w:rPr>
          <w:rFonts w:ascii="LiteraturnayaISOC" w:eastAsiaTheme="minorHAnsi" w:hAnsi="LiteraturnayaISOC" w:cs="LiteraturnayaISOC"/>
          <w:b w:val="0"/>
          <w:bCs w:val="0"/>
          <w:sz w:val="24"/>
          <w:lang w:eastAsia="en-US"/>
        </w:rPr>
        <w:t xml:space="preserve"> </w:t>
      </w:r>
      <w:proofErr w:type="spellStart"/>
      <w:r w:rsidRPr="00CE39CB">
        <w:rPr>
          <w:rFonts w:ascii="LiteraturnayaISOC" w:eastAsiaTheme="minorHAnsi" w:hAnsi="LiteraturnayaISOC" w:cs="LiteraturnayaISOC"/>
          <w:b w:val="0"/>
          <w:bCs w:val="0"/>
          <w:sz w:val="24"/>
          <w:lang w:val="en-US" w:eastAsia="en-US"/>
        </w:rPr>
        <w:t>Aur</w:t>
      </w:r>
      <w:proofErr w:type="spellEnd"/>
      <w:r w:rsidRPr="00F93CF4">
        <w:rPr>
          <w:rFonts w:ascii="LiteraturnayaISOC" w:eastAsiaTheme="minorHAnsi" w:hAnsi="LiteraturnayaISOC" w:cs="LiteraturnayaISOC"/>
          <w:b w:val="0"/>
          <w:bCs w:val="0"/>
          <w:sz w:val="24"/>
          <w:lang w:eastAsia="en-US"/>
        </w:rPr>
        <w:t xml:space="preserve">), и по наиболее достоверным периодам для каждой звезды построены синтетические кривые блеска. Полученный результат в первом приближении говорит о хорошем совпадении полученных синтетических кривых с исходными кривыми блеска, что делает гипотезу о наличии в исследованных звездных системах протозвездных или протопланетных образований достаточно достоверной. </w:t>
      </w:r>
      <w:r w:rsidRPr="009A3CE4">
        <w:rPr>
          <w:rFonts w:ascii="LiteraturnayaISOC" w:eastAsiaTheme="minorHAnsi" w:hAnsi="LiteraturnayaISOC" w:cs="LiteraturnayaISOC"/>
          <w:b w:val="0"/>
          <w:bCs w:val="0"/>
          <w:sz w:val="24"/>
          <w:lang w:eastAsia="en-US"/>
        </w:rPr>
        <w:t>Анализ распределений энергии рассматриваемых звезд в области 0.36</w:t>
      </w:r>
      <w:r w:rsidRPr="009A3CE4">
        <w:rPr>
          <w:rFonts w:ascii="LiteraturnayaT1" w:eastAsiaTheme="minorHAnsi" w:hAnsi="LiteraturnayaT1" w:cs="LiteraturnayaT1"/>
          <w:b w:val="0"/>
          <w:bCs w:val="0"/>
          <w:sz w:val="24"/>
          <w:lang w:eastAsia="en-US"/>
        </w:rPr>
        <w:t>–</w:t>
      </w:r>
      <w:r w:rsidRPr="009A3CE4">
        <w:rPr>
          <w:rFonts w:ascii="LiteraturnayaISOC" w:eastAsiaTheme="minorHAnsi" w:hAnsi="LiteraturnayaISOC" w:cs="LiteraturnayaISOC"/>
          <w:b w:val="0"/>
          <w:bCs w:val="0"/>
          <w:sz w:val="24"/>
          <w:lang w:eastAsia="en-US"/>
        </w:rPr>
        <w:t>20 мкм также привел к выводу о том, что наблюдаемые аномалии в инфракрасной части спектра у молодых звезд, скорее всего, связаны с тепловым излучением несформировавшихся спутников, находящихся в околозвездном окружении.</w:t>
      </w:r>
    </w:p>
    <w:p w14:paraId="5B1176F8" w14:textId="77777777" w:rsidR="00552E5D" w:rsidRPr="009A3CE4" w:rsidRDefault="00552E5D" w:rsidP="00552E5D">
      <w:pPr>
        <w:pBdr>
          <w:bottom w:val="single" w:sz="4" w:space="1" w:color="auto"/>
        </w:pBdr>
        <w:autoSpaceDE w:val="0"/>
        <w:autoSpaceDN w:val="0"/>
        <w:adjustRightInd w:val="0"/>
        <w:jc w:val="both"/>
        <w:rPr>
          <w:rFonts w:ascii="LiteraturnayaISOC" w:eastAsiaTheme="minorHAnsi" w:hAnsi="LiteraturnayaISOC" w:cs="LiteraturnayaISOC"/>
          <w:b w:val="0"/>
          <w:bCs w:val="0"/>
          <w:sz w:val="24"/>
          <w:lang w:eastAsia="en-US"/>
        </w:rPr>
      </w:pPr>
    </w:p>
    <w:p w14:paraId="480DF830" w14:textId="77777777" w:rsidR="00552E5D" w:rsidRPr="009A3CE4" w:rsidRDefault="00552E5D" w:rsidP="00552E5D">
      <w:pPr>
        <w:autoSpaceDE w:val="0"/>
        <w:autoSpaceDN w:val="0"/>
        <w:adjustRightInd w:val="0"/>
        <w:jc w:val="both"/>
        <w:rPr>
          <w:rFonts w:ascii="LiteraturnayaISOC" w:eastAsiaTheme="minorHAnsi" w:hAnsi="LiteraturnayaISOC" w:cs="LiteraturnayaISOC"/>
          <w:b w:val="0"/>
          <w:bCs w:val="0"/>
          <w:sz w:val="24"/>
          <w:lang w:eastAsia="en-US"/>
        </w:rPr>
      </w:pPr>
    </w:p>
    <w:p w14:paraId="5AF71916" w14:textId="77777777" w:rsidR="00552E5D" w:rsidRPr="00037BF5" w:rsidRDefault="00552E5D" w:rsidP="00552E5D">
      <w:pPr>
        <w:autoSpaceDE w:val="0"/>
        <w:autoSpaceDN w:val="0"/>
        <w:adjustRightInd w:val="0"/>
        <w:rPr>
          <w:rFonts w:eastAsiaTheme="minorHAnsi"/>
          <w:bCs w:val="0"/>
          <w:sz w:val="24"/>
          <w:lang w:val="en-US" w:eastAsia="en-US"/>
        </w:rPr>
      </w:pPr>
      <w:r w:rsidRPr="00037BF5">
        <w:rPr>
          <w:rFonts w:eastAsiaTheme="minorHAnsi"/>
          <w:bCs w:val="0"/>
          <w:sz w:val="24"/>
          <w:lang w:val="en-US" w:eastAsia="en-US"/>
        </w:rPr>
        <w:t>ULTRAVIOLET SPECTRUM VARIABILITY OF BP TAU</w:t>
      </w:r>
    </w:p>
    <w:p w14:paraId="548A3E0D" w14:textId="77777777" w:rsidR="00552E5D" w:rsidRDefault="00552E5D" w:rsidP="00552E5D">
      <w:pPr>
        <w:autoSpaceDE w:val="0"/>
        <w:autoSpaceDN w:val="0"/>
        <w:adjustRightInd w:val="0"/>
        <w:rPr>
          <w:rFonts w:ascii="LiteraturnayaISOC" w:eastAsiaTheme="minorHAnsi" w:hAnsi="LiteraturnayaISOC" w:cs="LiteraturnayaISOC"/>
          <w:b w:val="0"/>
          <w:bCs w:val="0"/>
          <w:sz w:val="24"/>
          <w:lang w:val="en-US" w:eastAsia="en-US"/>
        </w:rPr>
      </w:pPr>
    </w:p>
    <w:p w14:paraId="567B697D" w14:textId="77777777" w:rsidR="00552E5D" w:rsidRPr="00037BF5" w:rsidRDefault="00552E5D" w:rsidP="00552E5D">
      <w:pPr>
        <w:autoSpaceDE w:val="0"/>
        <w:autoSpaceDN w:val="0"/>
        <w:adjustRightInd w:val="0"/>
        <w:rPr>
          <w:rFonts w:eastAsiaTheme="minorHAnsi"/>
          <w:bCs w:val="0"/>
          <w:sz w:val="16"/>
          <w:szCs w:val="16"/>
          <w:lang w:val="en-US" w:eastAsia="en-US"/>
        </w:rPr>
      </w:pPr>
      <w:r w:rsidRPr="00037BF5">
        <w:rPr>
          <w:rFonts w:eastAsiaTheme="minorHAnsi"/>
          <w:bCs w:val="0"/>
          <w:sz w:val="24"/>
          <w:lang w:val="en-US" w:eastAsia="en-US"/>
        </w:rPr>
        <w:t xml:space="preserve">N.Z. </w:t>
      </w:r>
      <w:proofErr w:type="spellStart"/>
      <w:r w:rsidRPr="00037BF5">
        <w:rPr>
          <w:rFonts w:eastAsiaTheme="minorHAnsi"/>
          <w:bCs w:val="0"/>
          <w:sz w:val="24"/>
          <w:lang w:val="en-US" w:eastAsia="en-US"/>
        </w:rPr>
        <w:t>Ismailov</w:t>
      </w:r>
      <w:proofErr w:type="spellEnd"/>
      <w:r w:rsidRPr="00037BF5">
        <w:rPr>
          <w:rFonts w:eastAsiaTheme="minorHAnsi"/>
          <w:bCs w:val="0"/>
          <w:sz w:val="16"/>
          <w:szCs w:val="16"/>
          <w:lang w:val="en-US" w:eastAsia="en-US"/>
        </w:rPr>
        <w:t xml:space="preserve">, </w:t>
      </w:r>
      <w:r w:rsidRPr="00037BF5">
        <w:rPr>
          <w:rFonts w:eastAsiaTheme="minorHAnsi"/>
          <w:bCs w:val="0"/>
          <w:sz w:val="24"/>
          <w:lang w:val="en-US" w:eastAsia="en-US"/>
        </w:rPr>
        <w:t xml:space="preserve">F.N. Alimardanova, G.R. </w:t>
      </w:r>
      <w:proofErr w:type="spellStart"/>
      <w:r w:rsidRPr="00037BF5">
        <w:rPr>
          <w:rFonts w:eastAsiaTheme="minorHAnsi"/>
          <w:bCs w:val="0"/>
          <w:sz w:val="24"/>
          <w:lang w:val="en-US" w:eastAsia="en-US"/>
        </w:rPr>
        <w:t>Baheddinova</w:t>
      </w:r>
      <w:proofErr w:type="spellEnd"/>
      <w:r w:rsidRPr="00037BF5">
        <w:rPr>
          <w:rFonts w:eastAsiaTheme="minorHAnsi"/>
          <w:bCs w:val="0"/>
          <w:sz w:val="16"/>
          <w:szCs w:val="16"/>
          <w:lang w:val="en-US" w:eastAsia="en-US"/>
        </w:rPr>
        <w:t xml:space="preserve">, </w:t>
      </w:r>
      <w:r w:rsidRPr="00037BF5">
        <w:rPr>
          <w:rFonts w:eastAsiaTheme="minorHAnsi"/>
          <w:bCs w:val="0"/>
          <w:sz w:val="24"/>
          <w:lang w:val="en-US" w:eastAsia="en-US"/>
        </w:rPr>
        <w:t xml:space="preserve">H.N. </w:t>
      </w:r>
      <w:proofErr w:type="spellStart"/>
      <w:r w:rsidRPr="00037BF5">
        <w:rPr>
          <w:rFonts w:eastAsiaTheme="minorHAnsi"/>
          <w:bCs w:val="0"/>
          <w:sz w:val="24"/>
          <w:lang w:val="en-US" w:eastAsia="en-US"/>
        </w:rPr>
        <w:t>Adygezalzade</w:t>
      </w:r>
      <w:proofErr w:type="spellEnd"/>
    </w:p>
    <w:p w14:paraId="578AC869" w14:textId="77777777" w:rsidR="00552E5D" w:rsidRPr="00037BF5" w:rsidRDefault="00552E5D" w:rsidP="00552E5D">
      <w:pPr>
        <w:autoSpaceDE w:val="0"/>
        <w:autoSpaceDN w:val="0"/>
        <w:adjustRightInd w:val="0"/>
        <w:rPr>
          <w:rFonts w:eastAsiaTheme="minorHAnsi"/>
          <w:bCs w:val="0"/>
          <w:sz w:val="24"/>
          <w:lang w:val="en-US" w:eastAsia="en-US"/>
        </w:rPr>
      </w:pPr>
      <w:r w:rsidRPr="00037BF5">
        <w:rPr>
          <w:rFonts w:eastAsiaTheme="minorHAnsi"/>
          <w:bCs w:val="0"/>
          <w:sz w:val="24"/>
          <w:lang w:val="en-US" w:eastAsia="en-US"/>
        </w:rPr>
        <w:t>Baku State University,</w:t>
      </w:r>
    </w:p>
    <w:p w14:paraId="0237427C" w14:textId="77777777" w:rsidR="00552E5D" w:rsidRPr="00037BF5" w:rsidRDefault="00552E5D" w:rsidP="00552E5D">
      <w:pPr>
        <w:autoSpaceDE w:val="0"/>
        <w:autoSpaceDN w:val="0"/>
        <w:adjustRightInd w:val="0"/>
        <w:rPr>
          <w:rFonts w:eastAsiaTheme="minorHAnsi"/>
          <w:bCs w:val="0"/>
          <w:sz w:val="24"/>
          <w:lang w:val="en-US" w:eastAsia="en-US"/>
        </w:rPr>
      </w:pPr>
      <w:proofErr w:type="spellStart"/>
      <w:r w:rsidRPr="00037BF5">
        <w:rPr>
          <w:rFonts w:eastAsiaTheme="minorHAnsi"/>
          <w:bCs w:val="0"/>
          <w:sz w:val="24"/>
          <w:lang w:val="en-US" w:eastAsia="en-US"/>
        </w:rPr>
        <w:t>Shamakhy</w:t>
      </w:r>
      <w:proofErr w:type="spellEnd"/>
      <w:r w:rsidRPr="00037BF5">
        <w:rPr>
          <w:rFonts w:eastAsiaTheme="minorHAnsi"/>
          <w:bCs w:val="0"/>
          <w:sz w:val="24"/>
          <w:lang w:val="en-US" w:eastAsia="en-US"/>
        </w:rPr>
        <w:t xml:space="preserve"> Astrophysical Observatory NAS of Azerbaijan</w:t>
      </w:r>
    </w:p>
    <w:p w14:paraId="1CFE3676" w14:textId="77777777" w:rsidR="00552E5D" w:rsidRDefault="00552E5D" w:rsidP="00552E5D">
      <w:pPr>
        <w:autoSpaceDE w:val="0"/>
        <w:autoSpaceDN w:val="0"/>
        <w:adjustRightInd w:val="0"/>
        <w:rPr>
          <w:rFonts w:ascii="CMR12" w:eastAsiaTheme="minorHAnsi" w:hAnsi="CMR12" w:cs="CMR12"/>
          <w:b w:val="0"/>
          <w:bCs w:val="0"/>
          <w:sz w:val="24"/>
          <w:lang w:val="en-US" w:eastAsia="en-US"/>
        </w:rPr>
      </w:pPr>
    </w:p>
    <w:p w14:paraId="5F7C152C" w14:textId="77777777" w:rsidR="00552E5D" w:rsidRPr="00CA4AA7" w:rsidRDefault="00552E5D" w:rsidP="00552E5D">
      <w:pPr>
        <w:autoSpaceDE w:val="0"/>
        <w:autoSpaceDN w:val="0"/>
        <w:adjustRightInd w:val="0"/>
        <w:jc w:val="both"/>
        <w:rPr>
          <w:rFonts w:eastAsiaTheme="minorHAnsi"/>
          <w:b w:val="0"/>
          <w:bCs w:val="0"/>
          <w:sz w:val="24"/>
          <w:lang w:val="en-US" w:eastAsia="en-US"/>
        </w:rPr>
      </w:pPr>
      <w:r w:rsidRPr="00CA4AA7">
        <w:rPr>
          <w:rFonts w:eastAsiaTheme="minorHAnsi"/>
          <w:b w:val="0"/>
          <w:bCs w:val="0"/>
          <w:sz w:val="24"/>
          <w:lang w:val="en-US" w:eastAsia="en-US"/>
        </w:rPr>
        <w:t>Results of the ultraviolet IUE archive</w:t>
      </w:r>
      <w:r>
        <w:rPr>
          <w:rFonts w:eastAsiaTheme="minorHAnsi"/>
          <w:b w:val="0"/>
          <w:bCs w:val="0"/>
          <w:sz w:val="24"/>
          <w:lang w:val="en-US" w:eastAsia="en-US"/>
        </w:rPr>
        <w:t xml:space="preserve"> </w:t>
      </w:r>
      <w:r w:rsidRPr="00CA4AA7">
        <w:rPr>
          <w:rFonts w:eastAsiaTheme="minorHAnsi"/>
          <w:b w:val="0"/>
          <w:bCs w:val="0"/>
          <w:sz w:val="24"/>
          <w:lang w:val="en-US" w:eastAsia="en-US"/>
        </w:rPr>
        <w:t xml:space="preserve">spectrum researches of classic T </w:t>
      </w:r>
      <w:proofErr w:type="spellStart"/>
      <w:r w:rsidRPr="00CA4AA7">
        <w:rPr>
          <w:rFonts w:eastAsiaTheme="minorHAnsi"/>
          <w:b w:val="0"/>
          <w:bCs w:val="0"/>
          <w:sz w:val="24"/>
          <w:lang w:val="en-US" w:eastAsia="en-US"/>
        </w:rPr>
        <w:t>Tauri</w:t>
      </w:r>
      <w:proofErr w:type="spellEnd"/>
      <w:r w:rsidRPr="00CA4AA7">
        <w:rPr>
          <w:rFonts w:eastAsiaTheme="minorHAnsi"/>
          <w:b w:val="0"/>
          <w:bCs w:val="0"/>
          <w:sz w:val="24"/>
          <w:lang w:val="en-US" w:eastAsia="en-US"/>
        </w:rPr>
        <w:t xml:space="preserve"> type star BP</w:t>
      </w:r>
      <w:r>
        <w:rPr>
          <w:rFonts w:eastAsiaTheme="minorHAnsi"/>
          <w:b w:val="0"/>
          <w:bCs w:val="0"/>
          <w:sz w:val="24"/>
          <w:lang w:val="en-US" w:eastAsia="en-US"/>
        </w:rPr>
        <w:t xml:space="preserve"> </w:t>
      </w:r>
      <w:r w:rsidRPr="00CA4AA7">
        <w:rPr>
          <w:rFonts w:eastAsiaTheme="minorHAnsi"/>
          <w:b w:val="0"/>
          <w:bCs w:val="0"/>
          <w:sz w:val="24"/>
          <w:lang w:val="en-US" w:eastAsia="en-US"/>
        </w:rPr>
        <w:t>Tau had been presented. Spectroscopic parameters</w:t>
      </w:r>
      <w:r>
        <w:rPr>
          <w:rFonts w:eastAsiaTheme="minorHAnsi"/>
          <w:b w:val="0"/>
          <w:bCs w:val="0"/>
          <w:sz w:val="24"/>
          <w:lang w:val="en-US" w:eastAsia="en-US"/>
        </w:rPr>
        <w:t xml:space="preserve"> </w:t>
      </w:r>
      <w:r w:rsidRPr="00CA4AA7">
        <w:rPr>
          <w:rFonts w:eastAsiaTheme="minorHAnsi"/>
          <w:b w:val="0"/>
          <w:bCs w:val="0"/>
          <w:sz w:val="24"/>
          <w:lang w:val="en-US" w:eastAsia="en-US"/>
        </w:rPr>
        <w:t>of mainly strong emission lines were measured. On</w:t>
      </w:r>
      <w:r>
        <w:rPr>
          <w:rFonts w:eastAsiaTheme="minorHAnsi"/>
          <w:b w:val="0"/>
          <w:bCs w:val="0"/>
          <w:sz w:val="24"/>
          <w:lang w:val="en-US" w:eastAsia="en-US"/>
        </w:rPr>
        <w:t xml:space="preserve"> </w:t>
      </w:r>
      <w:r w:rsidRPr="00CA4AA7">
        <w:rPr>
          <w:rFonts w:eastAsiaTheme="minorHAnsi"/>
          <w:b w:val="0"/>
          <w:bCs w:val="0"/>
          <w:sz w:val="24"/>
          <w:lang w:val="en-US" w:eastAsia="en-US"/>
        </w:rPr>
        <w:t xml:space="preserve">the </w:t>
      </w:r>
      <w:proofErr w:type="gramStart"/>
      <w:r w:rsidRPr="00CA4AA7">
        <w:rPr>
          <w:rFonts w:eastAsiaTheme="minorHAnsi"/>
          <w:b w:val="0"/>
          <w:bCs w:val="0"/>
          <w:sz w:val="24"/>
          <w:lang w:val="en-US" w:eastAsia="en-US"/>
        </w:rPr>
        <w:t>more full</w:t>
      </w:r>
      <w:proofErr w:type="gramEnd"/>
      <w:r w:rsidRPr="00CA4AA7">
        <w:rPr>
          <w:rFonts w:eastAsiaTheme="minorHAnsi"/>
          <w:b w:val="0"/>
          <w:bCs w:val="0"/>
          <w:sz w:val="24"/>
          <w:lang w:val="en-US" w:eastAsia="en-US"/>
        </w:rPr>
        <w:t xml:space="preserve"> massive which had been created on the</w:t>
      </w:r>
      <w:r>
        <w:rPr>
          <w:rFonts w:eastAsiaTheme="minorHAnsi"/>
          <w:b w:val="0"/>
          <w:bCs w:val="0"/>
          <w:sz w:val="24"/>
          <w:lang w:val="en-US" w:eastAsia="en-US"/>
        </w:rPr>
        <w:t xml:space="preserve"> </w:t>
      </w:r>
      <w:r w:rsidRPr="00CA4AA7">
        <w:rPr>
          <w:rFonts w:eastAsiaTheme="minorHAnsi"/>
          <w:b w:val="0"/>
          <w:bCs w:val="0"/>
          <w:sz w:val="24"/>
          <w:lang w:val="en-US" w:eastAsia="en-US"/>
        </w:rPr>
        <w:t xml:space="preserve">intensity values of the emission doublet </w:t>
      </w:r>
      <w:proofErr w:type="spellStart"/>
      <w:r w:rsidRPr="00CA4AA7">
        <w:rPr>
          <w:rFonts w:eastAsiaTheme="minorHAnsi"/>
          <w:b w:val="0"/>
          <w:bCs w:val="0"/>
          <w:sz w:val="24"/>
          <w:lang w:val="en-US" w:eastAsia="en-US"/>
        </w:rPr>
        <w:t>MgII</w:t>
      </w:r>
      <w:proofErr w:type="spellEnd"/>
      <w:r w:rsidRPr="00CA4AA7">
        <w:rPr>
          <w:rFonts w:eastAsiaTheme="minorHAnsi"/>
          <w:b w:val="0"/>
          <w:bCs w:val="0"/>
          <w:sz w:val="24"/>
          <w:lang w:val="en-US" w:eastAsia="en-US"/>
        </w:rPr>
        <w:t xml:space="preserve"> </w:t>
      </w:r>
      <w:r>
        <w:rPr>
          <w:rFonts w:eastAsiaTheme="minorHAnsi"/>
          <w:b w:val="0"/>
          <w:bCs w:val="0"/>
          <w:sz w:val="24"/>
          <w:lang w:val="en-US" w:eastAsia="en-US"/>
        </w:rPr>
        <w:t xml:space="preserve">λ </w:t>
      </w:r>
      <w:r>
        <w:rPr>
          <w:rFonts w:eastAsiaTheme="minorHAnsi"/>
          <w:b w:val="0"/>
          <w:bCs w:val="0"/>
          <w:sz w:val="24"/>
          <w:lang w:val="en-US" w:eastAsia="en-US"/>
        </w:rPr>
        <w:lastRenderedPageBreak/>
        <w:t xml:space="preserve">2800 A </w:t>
      </w:r>
      <w:proofErr w:type="spellStart"/>
      <w:r>
        <w:rPr>
          <w:rFonts w:eastAsiaTheme="minorHAnsi"/>
          <w:b w:val="0"/>
          <w:bCs w:val="0"/>
          <w:sz w:val="24"/>
          <w:lang w:val="en-US" w:eastAsia="en-US"/>
        </w:rPr>
        <w:t>a</w:t>
      </w:r>
      <w:proofErr w:type="spellEnd"/>
      <w:r>
        <w:rPr>
          <w:rFonts w:eastAsiaTheme="minorHAnsi"/>
          <w:b w:val="0"/>
          <w:bCs w:val="0"/>
          <w:sz w:val="24"/>
          <w:lang w:val="en-US" w:eastAsia="en-US"/>
        </w:rPr>
        <w:t xml:space="preserve"> </w:t>
      </w:r>
      <w:r w:rsidRPr="00CA4AA7">
        <w:rPr>
          <w:rFonts w:eastAsiaTheme="minorHAnsi"/>
          <w:b w:val="0"/>
          <w:bCs w:val="0"/>
          <w:sz w:val="24"/>
          <w:lang w:val="en-US" w:eastAsia="en-US"/>
        </w:rPr>
        <w:t>variability with period P = 8</w:t>
      </w:r>
      <w:r>
        <w:rPr>
          <w:rFonts w:eastAsiaTheme="minorHAnsi"/>
          <w:b w:val="0"/>
          <w:bCs w:val="0"/>
          <w:sz w:val="24"/>
          <w:lang w:val="en-US" w:eastAsia="en-US"/>
        </w:rPr>
        <w:t>.275±</w:t>
      </w:r>
      <w:r w:rsidRPr="00CA4AA7">
        <w:rPr>
          <w:rFonts w:eastAsiaTheme="minorHAnsi"/>
          <w:b w:val="0"/>
          <w:bCs w:val="0"/>
          <w:sz w:val="24"/>
          <w:lang w:val="en-US" w:eastAsia="en-US"/>
        </w:rPr>
        <w:t>0</w:t>
      </w:r>
      <w:r>
        <w:rPr>
          <w:rFonts w:eastAsiaTheme="minorHAnsi"/>
          <w:b w:val="0"/>
          <w:bCs w:val="0"/>
          <w:sz w:val="24"/>
          <w:lang w:val="en-US" w:eastAsia="en-US"/>
        </w:rPr>
        <w:t>.</w:t>
      </w:r>
      <w:r w:rsidRPr="00CA4AA7">
        <w:rPr>
          <w:rFonts w:eastAsiaTheme="minorHAnsi"/>
          <w:b w:val="0"/>
          <w:bCs w:val="0"/>
          <w:sz w:val="24"/>
          <w:lang w:val="en-US" w:eastAsia="en-US"/>
        </w:rPr>
        <w:t>005 days with</w:t>
      </w:r>
      <w:r>
        <w:rPr>
          <w:rFonts w:eastAsiaTheme="minorHAnsi"/>
          <w:b w:val="0"/>
          <w:bCs w:val="0"/>
          <w:sz w:val="24"/>
          <w:lang w:val="en-US" w:eastAsia="en-US"/>
        </w:rPr>
        <w:t xml:space="preserve"> high confi</w:t>
      </w:r>
      <w:r w:rsidRPr="00CA4AA7">
        <w:rPr>
          <w:rFonts w:eastAsiaTheme="minorHAnsi"/>
          <w:b w:val="0"/>
          <w:bCs w:val="0"/>
          <w:sz w:val="24"/>
          <w:lang w:val="en-US" w:eastAsia="en-US"/>
        </w:rPr>
        <w:t>dence level was obtained. There is some</w:t>
      </w:r>
      <w:r>
        <w:rPr>
          <w:rFonts w:eastAsiaTheme="minorHAnsi"/>
          <w:b w:val="0"/>
          <w:bCs w:val="0"/>
          <w:sz w:val="24"/>
          <w:lang w:val="en-US" w:eastAsia="en-US"/>
        </w:rPr>
        <w:t xml:space="preserve"> </w:t>
      </w:r>
      <w:r w:rsidRPr="00CA4AA7">
        <w:rPr>
          <w:rFonts w:eastAsiaTheme="minorHAnsi"/>
          <w:b w:val="0"/>
          <w:bCs w:val="0"/>
          <w:sz w:val="24"/>
          <w:lang w:val="en-US" w:eastAsia="en-US"/>
        </w:rPr>
        <w:t>group of lines, intensities of emission lines for which</w:t>
      </w:r>
      <w:r>
        <w:rPr>
          <w:rFonts w:eastAsiaTheme="minorHAnsi"/>
          <w:b w:val="0"/>
          <w:bCs w:val="0"/>
          <w:sz w:val="24"/>
          <w:lang w:val="en-US" w:eastAsia="en-US"/>
        </w:rPr>
        <w:t xml:space="preserve"> were showed </w:t>
      </w:r>
      <w:r w:rsidRPr="00CA4AA7">
        <w:rPr>
          <w:rFonts w:eastAsiaTheme="minorHAnsi"/>
          <w:b w:val="0"/>
          <w:bCs w:val="0"/>
          <w:sz w:val="24"/>
          <w:lang w:val="en-US" w:eastAsia="en-US"/>
        </w:rPr>
        <w:t>decreasing for more than 13 years of</w:t>
      </w:r>
      <w:r>
        <w:rPr>
          <w:rFonts w:eastAsiaTheme="minorHAnsi"/>
          <w:b w:val="0"/>
          <w:bCs w:val="0"/>
          <w:sz w:val="24"/>
          <w:lang w:val="en-US" w:eastAsia="en-US"/>
        </w:rPr>
        <w:t xml:space="preserve"> </w:t>
      </w:r>
      <w:r w:rsidRPr="00CA4AA7">
        <w:rPr>
          <w:rFonts w:eastAsiaTheme="minorHAnsi"/>
          <w:b w:val="0"/>
          <w:bCs w:val="0"/>
          <w:sz w:val="24"/>
          <w:lang w:val="en-US" w:eastAsia="en-US"/>
        </w:rPr>
        <w:t>time interval. As a rule, lines with high potential of</w:t>
      </w:r>
      <w:r>
        <w:rPr>
          <w:rFonts w:eastAsiaTheme="minorHAnsi"/>
          <w:b w:val="0"/>
          <w:bCs w:val="0"/>
          <w:sz w:val="24"/>
          <w:lang w:val="en-US" w:eastAsia="en-US"/>
        </w:rPr>
        <w:t xml:space="preserve"> excitation related to the fi</w:t>
      </w:r>
      <w:r w:rsidRPr="00CA4AA7">
        <w:rPr>
          <w:rFonts w:eastAsiaTheme="minorHAnsi"/>
          <w:b w:val="0"/>
          <w:bCs w:val="0"/>
          <w:sz w:val="24"/>
          <w:lang w:val="en-US" w:eastAsia="en-US"/>
        </w:rPr>
        <w:t>rst group. More probable,</w:t>
      </w:r>
      <w:r>
        <w:rPr>
          <w:rFonts w:eastAsiaTheme="minorHAnsi"/>
          <w:b w:val="0"/>
          <w:bCs w:val="0"/>
          <w:sz w:val="24"/>
          <w:lang w:val="en-US" w:eastAsia="en-US"/>
        </w:rPr>
        <w:t xml:space="preserve"> </w:t>
      </w:r>
      <w:r w:rsidRPr="00CA4AA7">
        <w:rPr>
          <w:rFonts w:eastAsiaTheme="minorHAnsi"/>
          <w:b w:val="0"/>
          <w:bCs w:val="0"/>
          <w:sz w:val="24"/>
          <w:lang w:val="en-US" w:eastAsia="en-US"/>
        </w:rPr>
        <w:t>such lines shows periodic variability. It is showed that</w:t>
      </w:r>
      <w:r>
        <w:rPr>
          <w:rFonts w:eastAsiaTheme="minorHAnsi"/>
          <w:b w:val="0"/>
          <w:bCs w:val="0"/>
          <w:sz w:val="24"/>
          <w:lang w:val="en-US" w:eastAsia="en-US"/>
        </w:rPr>
        <w:t xml:space="preserve"> </w:t>
      </w:r>
      <w:r w:rsidRPr="00CA4AA7">
        <w:rPr>
          <w:rFonts w:eastAsiaTheme="minorHAnsi"/>
          <w:b w:val="0"/>
          <w:bCs w:val="0"/>
          <w:sz w:val="24"/>
          <w:lang w:val="en-US" w:eastAsia="en-US"/>
        </w:rPr>
        <w:t>we have as a minimum two local physical conditions</w:t>
      </w:r>
      <w:r>
        <w:rPr>
          <w:rFonts w:eastAsiaTheme="minorHAnsi"/>
          <w:b w:val="0"/>
          <w:bCs w:val="0"/>
          <w:sz w:val="24"/>
          <w:lang w:val="en-US" w:eastAsia="en-US"/>
        </w:rPr>
        <w:t xml:space="preserve"> </w:t>
      </w:r>
      <w:r w:rsidRPr="00CA4AA7">
        <w:rPr>
          <w:rFonts w:eastAsiaTheme="minorHAnsi"/>
          <w:b w:val="0"/>
          <w:bCs w:val="0"/>
          <w:sz w:val="24"/>
          <w:lang w:val="en-US" w:eastAsia="en-US"/>
        </w:rPr>
        <w:t>of matter in the circumstellar disk of the star.</w:t>
      </w:r>
    </w:p>
    <w:p w14:paraId="364534B1" w14:textId="77777777" w:rsidR="00552E5D" w:rsidRPr="00CA4AA7" w:rsidRDefault="00552E5D" w:rsidP="00552E5D">
      <w:pPr>
        <w:autoSpaceDE w:val="0"/>
        <w:autoSpaceDN w:val="0"/>
        <w:adjustRightInd w:val="0"/>
        <w:jc w:val="both"/>
        <w:rPr>
          <w:rStyle w:val="longtext"/>
          <w:rFonts w:eastAsiaTheme="minorHAnsi"/>
          <w:b w:val="0"/>
          <w:bCs w:val="0"/>
          <w:sz w:val="24"/>
          <w:lang w:val="en-US" w:eastAsia="en-US"/>
        </w:rPr>
      </w:pPr>
      <w:r w:rsidRPr="00CA4AA7">
        <w:rPr>
          <w:rFonts w:eastAsiaTheme="minorHAnsi"/>
          <w:b w:val="0"/>
          <w:bCs w:val="0"/>
          <w:sz w:val="24"/>
          <w:lang w:val="en-US" w:eastAsia="en-US"/>
        </w:rPr>
        <w:t>Key words: Pre-Main Sequence Stars: UV spectrum:</w:t>
      </w:r>
      <w:r>
        <w:rPr>
          <w:rFonts w:eastAsiaTheme="minorHAnsi"/>
          <w:b w:val="0"/>
          <w:bCs w:val="0"/>
          <w:sz w:val="24"/>
          <w:lang w:val="en-US" w:eastAsia="en-US"/>
        </w:rPr>
        <w:t xml:space="preserve"> </w:t>
      </w:r>
      <w:r w:rsidRPr="00CA4AA7">
        <w:rPr>
          <w:rFonts w:eastAsiaTheme="minorHAnsi"/>
          <w:b w:val="0"/>
          <w:bCs w:val="0"/>
          <w:sz w:val="24"/>
          <w:lang w:val="en-US" w:eastAsia="en-US"/>
        </w:rPr>
        <w:t>variability; individual: BP Tau.</w:t>
      </w:r>
    </w:p>
    <w:p w14:paraId="18033FDF" w14:textId="77777777" w:rsidR="00552E5D" w:rsidRDefault="00552E5D" w:rsidP="00552E5D">
      <w:pPr>
        <w:rPr>
          <w:lang w:val="en-GB"/>
        </w:rPr>
      </w:pPr>
    </w:p>
    <w:p w14:paraId="4FB6121F" w14:textId="77777777" w:rsidR="00552E5D" w:rsidRDefault="00552E5D" w:rsidP="00552E5D">
      <w:pPr>
        <w:pBdr>
          <w:bottom w:val="single" w:sz="4" w:space="1" w:color="auto"/>
        </w:pBdr>
        <w:rPr>
          <w:lang w:val="en-GB"/>
        </w:rPr>
      </w:pPr>
    </w:p>
    <w:p w14:paraId="16E20D60" w14:textId="77777777" w:rsidR="00552E5D" w:rsidRDefault="00552E5D" w:rsidP="00552E5D">
      <w:pPr>
        <w:autoSpaceDE w:val="0"/>
        <w:autoSpaceDN w:val="0"/>
        <w:adjustRightInd w:val="0"/>
        <w:jc w:val="both"/>
        <w:rPr>
          <w:lang w:val="en-GB"/>
        </w:rPr>
      </w:pPr>
    </w:p>
    <w:p w14:paraId="7927D4BE" w14:textId="77777777" w:rsidR="00552E5D" w:rsidRPr="00D65BE5" w:rsidRDefault="00552E5D" w:rsidP="00552E5D">
      <w:pPr>
        <w:autoSpaceDE w:val="0"/>
        <w:autoSpaceDN w:val="0"/>
        <w:adjustRightInd w:val="0"/>
        <w:jc w:val="both"/>
        <w:rPr>
          <w:rFonts w:ascii="TimesNewRomanPS-BoldMT" w:eastAsiaTheme="minorHAnsi" w:hAnsi="TimesNewRomanPS-BoldMT" w:cs="TimesNewRomanPS-BoldMT"/>
          <w:sz w:val="24"/>
          <w:lang w:val="en-US" w:eastAsia="en-US"/>
        </w:rPr>
      </w:pPr>
      <w:r>
        <w:rPr>
          <w:lang w:val="en-GB"/>
        </w:rPr>
        <w:t xml:space="preserve"> </w:t>
      </w:r>
      <w:r w:rsidRPr="00D65BE5">
        <w:rPr>
          <w:rFonts w:ascii="TimesNewRomanPS-BoldMT" w:eastAsiaTheme="minorHAnsi" w:hAnsi="TimesNewRomanPS-BoldMT" w:cs="TimesNewRomanPS-BoldMT"/>
          <w:sz w:val="24"/>
          <w:lang w:val="en-US" w:eastAsia="en-US"/>
        </w:rPr>
        <w:t>SOME PROPERTIES OF ENERGY DISTRIBUTION CURVES</w:t>
      </w:r>
      <w:r>
        <w:rPr>
          <w:rFonts w:ascii="TimesNewRomanPS-BoldMT" w:eastAsiaTheme="minorHAnsi" w:hAnsi="TimesNewRomanPS-BoldMT" w:cs="TimesNewRomanPS-BoldMT"/>
          <w:sz w:val="24"/>
          <w:lang w:val="en-US" w:eastAsia="en-US"/>
        </w:rPr>
        <w:t xml:space="preserve"> </w:t>
      </w:r>
      <w:r w:rsidRPr="00D65BE5">
        <w:rPr>
          <w:rFonts w:ascii="TimesNewRomanPS-BoldMT" w:eastAsiaTheme="minorHAnsi" w:hAnsi="TimesNewRomanPS-BoldMT" w:cs="TimesNewRomanPS-BoldMT"/>
          <w:sz w:val="24"/>
          <w:lang w:val="en-US" w:eastAsia="en-US"/>
        </w:rPr>
        <w:t>OF YOUNG STARS</w:t>
      </w:r>
    </w:p>
    <w:p w14:paraId="0819780F" w14:textId="77777777" w:rsidR="00552E5D" w:rsidRDefault="00552E5D" w:rsidP="00552E5D">
      <w:pPr>
        <w:tabs>
          <w:tab w:val="center" w:pos="4680"/>
          <w:tab w:val="left" w:pos="6390"/>
        </w:tabs>
        <w:autoSpaceDE w:val="0"/>
        <w:autoSpaceDN w:val="0"/>
        <w:adjustRightInd w:val="0"/>
        <w:jc w:val="both"/>
        <w:rPr>
          <w:rFonts w:ascii="TimesNewRomanPS-BoldMT" w:eastAsiaTheme="minorHAnsi" w:hAnsi="TimesNewRomanPS-BoldMT" w:cs="TimesNewRomanPS-BoldMT"/>
          <w:sz w:val="24"/>
          <w:lang w:val="en-US" w:eastAsia="en-US"/>
        </w:rPr>
      </w:pPr>
      <w:r>
        <w:rPr>
          <w:rFonts w:ascii="TimesNewRomanPS-BoldMT" w:eastAsiaTheme="minorHAnsi" w:hAnsi="TimesNewRomanPS-BoldMT" w:cs="TimesNewRomanPS-BoldMT"/>
          <w:sz w:val="24"/>
          <w:lang w:val="en-US" w:eastAsia="en-US"/>
        </w:rPr>
        <w:tab/>
      </w:r>
      <w:r w:rsidRPr="00D65BE5">
        <w:rPr>
          <w:rFonts w:ascii="TimesNewRomanPS-BoldMT" w:eastAsiaTheme="minorHAnsi" w:hAnsi="TimesNewRomanPS-BoldMT" w:cs="TimesNewRomanPS-BoldMT"/>
          <w:sz w:val="24"/>
          <w:lang w:val="en-US" w:eastAsia="en-US"/>
        </w:rPr>
        <w:t>F.N.ALIMARDANOVA</w:t>
      </w:r>
    </w:p>
    <w:p w14:paraId="541F94D1" w14:textId="77777777" w:rsidR="00552E5D" w:rsidRDefault="00552E5D" w:rsidP="00552E5D">
      <w:pPr>
        <w:tabs>
          <w:tab w:val="center" w:pos="4680"/>
          <w:tab w:val="left" w:pos="6390"/>
        </w:tabs>
        <w:autoSpaceDE w:val="0"/>
        <w:autoSpaceDN w:val="0"/>
        <w:adjustRightInd w:val="0"/>
        <w:rPr>
          <w:rFonts w:ascii="TimesNewRomanPS-BoldMT" w:eastAsiaTheme="minorHAnsi" w:hAnsi="TimesNewRomanPS-BoldMT" w:cs="TimesNewRomanPS-BoldMT"/>
          <w:sz w:val="24"/>
          <w:lang w:val="en-US" w:eastAsia="en-US"/>
        </w:rPr>
      </w:pPr>
      <w:r>
        <w:rPr>
          <w:rFonts w:ascii="TimesNewRomanPS-BoldMT" w:eastAsiaTheme="minorHAnsi" w:hAnsi="TimesNewRomanPS-BoldMT" w:cs="TimesNewRomanPS-BoldMT"/>
          <w:sz w:val="24"/>
          <w:lang w:val="en-US" w:eastAsia="en-US"/>
        </w:rPr>
        <w:tab/>
      </w:r>
    </w:p>
    <w:p w14:paraId="5A9CE6B2" w14:textId="77777777" w:rsidR="00552E5D" w:rsidRPr="00552E5D" w:rsidRDefault="00552E5D" w:rsidP="00552E5D">
      <w:pPr>
        <w:tabs>
          <w:tab w:val="center" w:pos="4680"/>
          <w:tab w:val="left" w:pos="6390"/>
        </w:tabs>
        <w:autoSpaceDE w:val="0"/>
        <w:autoSpaceDN w:val="0"/>
        <w:adjustRightInd w:val="0"/>
        <w:rPr>
          <w:rFonts w:ascii="TimesNewRomanPS-BoldMT" w:eastAsiaTheme="minorHAnsi" w:hAnsi="TimesNewRomanPS-BoldMT" w:cs="TimesNewRomanPS-BoldMT"/>
          <w:b w:val="0"/>
          <w:sz w:val="24"/>
          <w:lang w:val="en-US" w:eastAsia="en-US"/>
        </w:rPr>
      </w:pPr>
      <w:r w:rsidRPr="00552E5D">
        <w:rPr>
          <w:rFonts w:ascii="TimesNewRomanPS-BoldMT" w:eastAsiaTheme="minorHAnsi" w:hAnsi="TimesNewRomanPS-BoldMT" w:cs="TimesNewRomanPS-BoldMT"/>
          <w:b w:val="0"/>
          <w:sz w:val="24"/>
          <w:lang w:val="en-US" w:eastAsia="en-US"/>
        </w:rPr>
        <w:t xml:space="preserve">2010 VESTNIK BQU, N3, </w:t>
      </w:r>
      <w:hyperlink r:id="rId5" w:history="1">
        <w:r w:rsidRPr="00552E5D">
          <w:rPr>
            <w:rStyle w:val="Hyperlink"/>
            <w:rFonts w:ascii="TimesNewRomanPS-BoldMT" w:eastAsiaTheme="minorHAnsi" w:hAnsi="TimesNewRomanPS-BoldMT" w:cs="TimesNewRomanPS-BoldMT"/>
            <w:b w:val="0"/>
            <w:sz w:val="24"/>
            <w:lang w:val="en-US" w:eastAsia="en-US"/>
          </w:rPr>
          <w:t>www.bsu.az</w:t>
        </w:r>
      </w:hyperlink>
    </w:p>
    <w:p w14:paraId="504B3386" w14:textId="77777777" w:rsidR="00552E5D" w:rsidRPr="00D65BE5" w:rsidRDefault="00552E5D" w:rsidP="00552E5D">
      <w:pPr>
        <w:tabs>
          <w:tab w:val="center" w:pos="4680"/>
          <w:tab w:val="left" w:pos="6390"/>
        </w:tabs>
        <w:autoSpaceDE w:val="0"/>
        <w:autoSpaceDN w:val="0"/>
        <w:adjustRightInd w:val="0"/>
        <w:rPr>
          <w:rFonts w:ascii="TimesNewRomanPS-BoldMT" w:eastAsiaTheme="minorHAnsi" w:hAnsi="TimesNewRomanPS-BoldMT" w:cs="TimesNewRomanPS-BoldMT"/>
          <w:sz w:val="24"/>
          <w:lang w:val="en-US" w:eastAsia="en-US"/>
        </w:rPr>
      </w:pPr>
    </w:p>
    <w:p w14:paraId="700474FE" w14:textId="77777777" w:rsidR="00552E5D" w:rsidRPr="00552E5D" w:rsidRDefault="00552E5D" w:rsidP="00552E5D">
      <w:pPr>
        <w:autoSpaceDE w:val="0"/>
        <w:autoSpaceDN w:val="0"/>
        <w:adjustRightInd w:val="0"/>
        <w:jc w:val="both"/>
        <w:rPr>
          <w:rFonts w:eastAsiaTheme="minorHAnsi"/>
          <w:b w:val="0"/>
          <w:bCs w:val="0"/>
          <w:sz w:val="24"/>
          <w:lang w:val="en-US" w:eastAsia="en-US"/>
        </w:rPr>
      </w:pPr>
      <w:r w:rsidRPr="00552E5D">
        <w:rPr>
          <w:rFonts w:eastAsiaTheme="minorHAnsi"/>
          <w:b w:val="0"/>
          <w:bCs w:val="0"/>
          <w:sz w:val="24"/>
          <w:lang w:val="en-US" w:eastAsia="en-US"/>
        </w:rPr>
        <w:t xml:space="preserve">The paper analyzes the results of the investigation of SED curves of some group of young stars of T </w:t>
      </w:r>
      <w:proofErr w:type="spellStart"/>
      <w:r w:rsidRPr="00552E5D">
        <w:rPr>
          <w:rFonts w:eastAsiaTheme="minorHAnsi"/>
          <w:b w:val="0"/>
          <w:bCs w:val="0"/>
          <w:sz w:val="24"/>
          <w:lang w:val="en-US" w:eastAsia="en-US"/>
        </w:rPr>
        <w:t>Tauri</w:t>
      </w:r>
      <w:proofErr w:type="spellEnd"/>
      <w:r w:rsidRPr="00552E5D">
        <w:rPr>
          <w:rFonts w:eastAsiaTheme="minorHAnsi"/>
          <w:b w:val="0"/>
          <w:bCs w:val="0"/>
          <w:sz w:val="24"/>
          <w:lang w:val="en-US" w:eastAsia="en-US"/>
        </w:rPr>
        <w:t xml:space="preserve">, Ae/Be </w:t>
      </w:r>
      <w:proofErr w:type="spellStart"/>
      <w:r w:rsidRPr="00552E5D">
        <w:rPr>
          <w:rFonts w:eastAsiaTheme="minorHAnsi"/>
          <w:b w:val="0"/>
          <w:bCs w:val="0"/>
          <w:sz w:val="24"/>
          <w:lang w:val="en-US" w:eastAsia="en-US"/>
        </w:rPr>
        <w:t>Herbig</w:t>
      </w:r>
      <w:proofErr w:type="spellEnd"/>
      <w:r w:rsidRPr="00552E5D">
        <w:rPr>
          <w:rFonts w:eastAsiaTheme="minorHAnsi"/>
          <w:b w:val="0"/>
          <w:bCs w:val="0"/>
          <w:sz w:val="24"/>
          <w:lang w:val="en-US" w:eastAsia="en-US"/>
        </w:rPr>
        <w:t xml:space="preserve"> types and IR </w:t>
      </w:r>
      <w:proofErr w:type="spellStart"/>
      <w:r w:rsidRPr="00552E5D">
        <w:rPr>
          <w:rFonts w:eastAsiaTheme="minorHAnsi"/>
          <w:b w:val="0"/>
          <w:bCs w:val="0"/>
          <w:sz w:val="24"/>
          <w:lang w:val="en-US" w:eastAsia="en-US"/>
        </w:rPr>
        <w:t>protostar</w:t>
      </w:r>
      <w:proofErr w:type="spellEnd"/>
      <w:r w:rsidRPr="00552E5D">
        <w:rPr>
          <w:rFonts w:eastAsiaTheme="minorHAnsi"/>
          <w:b w:val="0"/>
          <w:bCs w:val="0"/>
          <w:sz w:val="24"/>
          <w:lang w:val="en-US" w:eastAsia="en-US"/>
        </w:rPr>
        <w:t xml:space="preserve"> members. It is established that effective temperatures determined on the spectral types are systematically less than the temperatures derived on the maximums of SED curves. Direct correlation between temperatures determined due to the peaks in the SED curves is discovered in the article as well.</w:t>
      </w:r>
    </w:p>
    <w:p w14:paraId="760921E4" w14:textId="77777777" w:rsidR="00552E5D" w:rsidRDefault="00552E5D" w:rsidP="00552E5D">
      <w:pPr>
        <w:autoSpaceDE w:val="0"/>
        <w:autoSpaceDN w:val="0"/>
        <w:adjustRightInd w:val="0"/>
        <w:jc w:val="both"/>
        <w:rPr>
          <w:rFonts w:eastAsiaTheme="minorHAnsi"/>
          <w:b w:val="0"/>
          <w:bCs w:val="0"/>
          <w:sz w:val="24"/>
          <w:lang w:val="en-US" w:eastAsia="en-US"/>
        </w:rPr>
      </w:pPr>
    </w:p>
    <w:p w14:paraId="57661E24" w14:textId="77777777" w:rsidR="00552E5D" w:rsidRPr="00552E5D" w:rsidRDefault="00552E5D" w:rsidP="00552E5D">
      <w:pPr>
        <w:pBdr>
          <w:bottom w:val="single" w:sz="4" w:space="1" w:color="auto"/>
        </w:pBdr>
        <w:autoSpaceDE w:val="0"/>
        <w:autoSpaceDN w:val="0"/>
        <w:adjustRightInd w:val="0"/>
        <w:jc w:val="both"/>
        <w:rPr>
          <w:rFonts w:eastAsiaTheme="minorHAnsi"/>
          <w:b w:val="0"/>
          <w:bCs w:val="0"/>
          <w:sz w:val="24"/>
          <w:lang w:val="en-US" w:eastAsia="en-US"/>
        </w:rPr>
      </w:pPr>
    </w:p>
    <w:p w14:paraId="039F1DBA" w14:textId="77777777" w:rsidR="00552E5D" w:rsidRDefault="00552E5D" w:rsidP="00552E5D">
      <w:pPr>
        <w:autoSpaceDE w:val="0"/>
        <w:autoSpaceDN w:val="0"/>
        <w:adjustRightInd w:val="0"/>
        <w:jc w:val="both"/>
        <w:rPr>
          <w:rFonts w:ascii="TimesNewRoman" w:eastAsiaTheme="minorHAnsi" w:hAnsi="TimesNewRoman" w:cs="TimesNewRoman"/>
          <w:b w:val="0"/>
          <w:bCs w:val="0"/>
          <w:sz w:val="24"/>
          <w:lang w:val="en-US" w:eastAsia="en-US"/>
        </w:rPr>
      </w:pPr>
    </w:p>
    <w:p w14:paraId="0A442976" w14:textId="77777777" w:rsidR="00552E5D" w:rsidRPr="00CC5F92" w:rsidRDefault="00552E5D" w:rsidP="00CC5F92">
      <w:pPr>
        <w:autoSpaceDE w:val="0"/>
        <w:autoSpaceDN w:val="0"/>
        <w:adjustRightInd w:val="0"/>
        <w:jc w:val="both"/>
        <w:rPr>
          <w:lang w:val="en-GB"/>
        </w:rPr>
      </w:pPr>
      <w:r w:rsidRPr="00CC5F92">
        <w:rPr>
          <w:lang w:val="en-GB"/>
        </w:rPr>
        <w:t xml:space="preserve"> The Ultraviolet spectrum study of young stars</w:t>
      </w:r>
    </w:p>
    <w:p w14:paraId="73F752E1" w14:textId="77777777" w:rsidR="00552E5D" w:rsidRPr="00CC5F92" w:rsidRDefault="00552E5D" w:rsidP="00CC5F92">
      <w:pPr>
        <w:autoSpaceDE w:val="0"/>
        <w:autoSpaceDN w:val="0"/>
        <w:adjustRightInd w:val="0"/>
        <w:jc w:val="both"/>
        <w:rPr>
          <w:lang w:val="en-GB"/>
        </w:rPr>
      </w:pPr>
      <w:r w:rsidRPr="00CC5F92">
        <w:rPr>
          <w:lang w:val="en-GB"/>
        </w:rPr>
        <w:t>I. IUE archive spectrograms processing</w:t>
      </w:r>
    </w:p>
    <w:p w14:paraId="723378B9" w14:textId="77777777" w:rsidR="00552E5D" w:rsidRPr="00CC5F92" w:rsidRDefault="00552E5D" w:rsidP="00CC5F92">
      <w:pPr>
        <w:autoSpaceDE w:val="0"/>
        <w:autoSpaceDN w:val="0"/>
        <w:adjustRightInd w:val="0"/>
        <w:jc w:val="both"/>
        <w:rPr>
          <w:lang w:val="en-GB"/>
        </w:rPr>
      </w:pPr>
    </w:p>
    <w:p w14:paraId="3BAB3C21" w14:textId="77777777" w:rsidR="00552E5D" w:rsidRPr="00CC5F92" w:rsidRDefault="00552E5D" w:rsidP="00CC5F92">
      <w:pPr>
        <w:autoSpaceDE w:val="0"/>
        <w:autoSpaceDN w:val="0"/>
        <w:adjustRightInd w:val="0"/>
        <w:jc w:val="both"/>
        <w:rPr>
          <w:lang w:val="en-GB"/>
        </w:rPr>
      </w:pPr>
      <w:proofErr w:type="spellStart"/>
      <w:r w:rsidRPr="00CC5F92">
        <w:rPr>
          <w:lang w:val="en-GB"/>
        </w:rPr>
        <w:t>N.Z.Ismayilov</w:t>
      </w:r>
      <w:proofErr w:type="spellEnd"/>
      <w:r w:rsidRPr="00CC5F92">
        <w:rPr>
          <w:lang w:val="en-GB"/>
        </w:rPr>
        <w:t xml:space="preserve">, </w:t>
      </w:r>
      <w:proofErr w:type="spellStart"/>
      <w:r w:rsidRPr="00CC5F92">
        <w:rPr>
          <w:lang w:val="en-GB"/>
        </w:rPr>
        <w:t>F.N.Alimardanova</w:t>
      </w:r>
      <w:proofErr w:type="spellEnd"/>
      <w:r w:rsidRPr="00CC5F92">
        <w:rPr>
          <w:lang w:val="en-GB"/>
        </w:rPr>
        <w:t xml:space="preserve">, </w:t>
      </w:r>
      <w:proofErr w:type="spellStart"/>
      <w:r w:rsidRPr="00CC5F92">
        <w:rPr>
          <w:lang w:val="en-GB"/>
        </w:rPr>
        <w:t>O.V.Khalilov</w:t>
      </w:r>
      <w:proofErr w:type="spellEnd"/>
      <w:r w:rsidRPr="00CC5F92">
        <w:rPr>
          <w:lang w:val="en-GB"/>
        </w:rPr>
        <w:t xml:space="preserve">, </w:t>
      </w:r>
      <w:proofErr w:type="spellStart"/>
      <w:r w:rsidRPr="00CC5F92">
        <w:rPr>
          <w:lang w:val="en-GB"/>
        </w:rPr>
        <w:t>G.R.Bahaddinova</w:t>
      </w:r>
      <w:proofErr w:type="spellEnd"/>
    </w:p>
    <w:p w14:paraId="332E9F9F" w14:textId="77777777" w:rsidR="00552E5D" w:rsidRPr="00CC5F92" w:rsidRDefault="00552E5D" w:rsidP="00CC5F92">
      <w:pPr>
        <w:autoSpaceDE w:val="0"/>
        <w:autoSpaceDN w:val="0"/>
        <w:adjustRightInd w:val="0"/>
        <w:jc w:val="both"/>
        <w:rPr>
          <w:lang w:val="en-GB"/>
        </w:rPr>
      </w:pPr>
      <w:r w:rsidRPr="00CC5F92">
        <w:rPr>
          <w:lang w:val="en-GB"/>
        </w:rPr>
        <w:t>2010 VESTNIK BQU, www.bsu.az</w:t>
      </w:r>
    </w:p>
    <w:p w14:paraId="1EAE643D" w14:textId="77777777" w:rsidR="00552E5D" w:rsidRDefault="00552E5D" w:rsidP="00552E5D">
      <w:pPr>
        <w:autoSpaceDE w:val="0"/>
        <w:autoSpaceDN w:val="0"/>
        <w:adjustRightInd w:val="0"/>
        <w:jc w:val="center"/>
        <w:rPr>
          <w:rFonts w:ascii="TimesNewRoman" w:eastAsiaTheme="minorHAnsi" w:hAnsi="TimesNewRoman" w:cs="TimesNewRoman"/>
          <w:bCs w:val="0"/>
          <w:sz w:val="24"/>
          <w:lang w:val="en-US" w:eastAsia="en-US"/>
        </w:rPr>
      </w:pPr>
    </w:p>
    <w:p w14:paraId="23484AF5" w14:textId="77777777" w:rsidR="00552E5D" w:rsidRPr="00552E5D" w:rsidRDefault="00552E5D" w:rsidP="00552E5D">
      <w:pPr>
        <w:autoSpaceDE w:val="0"/>
        <w:autoSpaceDN w:val="0"/>
        <w:adjustRightInd w:val="0"/>
        <w:jc w:val="both"/>
        <w:rPr>
          <w:rFonts w:eastAsiaTheme="minorHAnsi"/>
          <w:b w:val="0"/>
          <w:bCs w:val="0"/>
          <w:sz w:val="24"/>
          <w:lang w:val="en-US" w:eastAsia="en-US"/>
        </w:rPr>
      </w:pPr>
      <w:r w:rsidRPr="00552E5D">
        <w:rPr>
          <w:rFonts w:eastAsiaTheme="minorHAnsi"/>
          <w:b w:val="0"/>
          <w:bCs w:val="0"/>
          <w:sz w:val="24"/>
          <w:lang w:val="en-US" w:eastAsia="en-US"/>
        </w:rPr>
        <w:t xml:space="preserve">  The article presents the results of 40 IUE archive processing obtained for dwarf stars at the range </w:t>
      </w:r>
      <w:proofErr w:type="spellStart"/>
      <w:r w:rsidRPr="00552E5D">
        <w:rPr>
          <w:rFonts w:eastAsiaTheme="minorHAnsi"/>
          <w:b w:val="0"/>
          <w:bCs w:val="0"/>
          <w:sz w:val="24"/>
          <w:lang w:val="en-US" w:eastAsia="en-US"/>
        </w:rPr>
        <w:t>λλ</w:t>
      </w:r>
      <w:proofErr w:type="spellEnd"/>
      <w:r w:rsidRPr="00552E5D">
        <w:rPr>
          <w:rFonts w:eastAsiaTheme="minorHAnsi"/>
          <w:b w:val="0"/>
          <w:bCs w:val="0"/>
          <w:sz w:val="24"/>
          <w:lang w:val="en-US" w:eastAsia="en-US"/>
        </w:rPr>
        <w:t xml:space="preserve"> 1200-3000 AA. For each of spectral classes in B0-M0 interval at the depth and half width of 20 spectral lines are measured. Our measurements show, that the half intensity width </w:t>
      </w:r>
      <w:proofErr w:type="gramStart"/>
      <w:r w:rsidRPr="00552E5D">
        <w:rPr>
          <w:rFonts w:eastAsiaTheme="minorHAnsi"/>
          <w:b w:val="0"/>
          <w:bCs w:val="0"/>
          <w:sz w:val="24"/>
          <w:lang w:val="en-US" w:eastAsia="en-US"/>
        </w:rPr>
        <w:t>of  delta</w:t>
      </w:r>
      <w:proofErr w:type="gramEnd"/>
      <w:r w:rsidRPr="00552E5D">
        <w:rPr>
          <w:rFonts w:eastAsiaTheme="minorHAnsi"/>
          <w:b w:val="0"/>
          <w:bCs w:val="0"/>
          <w:sz w:val="24"/>
          <w:lang w:val="en-US" w:eastAsia="en-US"/>
        </w:rPr>
        <w:t xml:space="preserve"> λ lines can be determined by precision ±1.5 A (for SWP camera) and ±3 A (for LWP and LWR cameras), line intensities by 10 % and equivalent width by 15-20%. </w:t>
      </w:r>
    </w:p>
    <w:p w14:paraId="277067D5" w14:textId="77777777" w:rsidR="00552E5D" w:rsidRDefault="00552E5D" w:rsidP="00CC5F92">
      <w:pPr>
        <w:autoSpaceDE w:val="0"/>
        <w:autoSpaceDN w:val="0"/>
        <w:adjustRightInd w:val="0"/>
        <w:rPr>
          <w:rFonts w:ascii="TimesNewRoman" w:eastAsiaTheme="minorHAnsi" w:hAnsi="TimesNewRoman" w:cs="TimesNewRoman"/>
          <w:b w:val="0"/>
          <w:bCs w:val="0"/>
          <w:sz w:val="24"/>
          <w:lang w:val="en-US" w:eastAsia="en-US"/>
        </w:rPr>
      </w:pPr>
    </w:p>
    <w:p w14:paraId="1E4C0D27" w14:textId="77777777" w:rsidR="00CC5F92" w:rsidRDefault="00CC5F92" w:rsidP="00CC5F92">
      <w:pPr>
        <w:pBdr>
          <w:bottom w:val="single" w:sz="4" w:space="1" w:color="auto"/>
        </w:pBdr>
        <w:rPr>
          <w:rFonts w:ascii="TimesNewRoman" w:eastAsiaTheme="minorHAnsi" w:hAnsi="TimesNewRoman" w:cs="TimesNewRoman"/>
          <w:b w:val="0"/>
          <w:bCs w:val="0"/>
          <w:sz w:val="24"/>
          <w:lang w:val="en-US" w:eastAsia="en-US"/>
        </w:rPr>
      </w:pPr>
    </w:p>
    <w:p w14:paraId="66A1628A" w14:textId="77777777" w:rsidR="00CC5F92" w:rsidRDefault="00CC5F92" w:rsidP="00CC5F92">
      <w:pPr>
        <w:rPr>
          <w:rFonts w:ascii="TimesNewRoman" w:eastAsiaTheme="minorHAnsi" w:hAnsi="TimesNewRoman" w:cs="TimesNewRoman"/>
          <w:b w:val="0"/>
          <w:bCs w:val="0"/>
          <w:sz w:val="24"/>
          <w:lang w:val="en-US" w:eastAsia="en-US"/>
        </w:rPr>
      </w:pPr>
    </w:p>
    <w:p w14:paraId="584E2C03" w14:textId="77777777" w:rsidR="00552E5D" w:rsidRPr="00037BF5" w:rsidRDefault="00552E5D" w:rsidP="00CC5F92">
      <w:pPr>
        <w:rPr>
          <w:sz w:val="24"/>
          <w:lang w:val="en-US"/>
        </w:rPr>
      </w:pPr>
      <w:r w:rsidRPr="00037BF5">
        <w:rPr>
          <w:rFonts w:ascii="TimesNewRoman" w:eastAsiaTheme="minorHAnsi" w:hAnsi="TimesNewRoman" w:cs="TimesNewRoman"/>
          <w:b w:val="0"/>
          <w:bCs w:val="0"/>
          <w:sz w:val="24"/>
          <w:lang w:val="en-US" w:eastAsia="en-US"/>
        </w:rPr>
        <w:t xml:space="preserve"> </w:t>
      </w:r>
      <w:r w:rsidRPr="00037BF5">
        <w:rPr>
          <w:sz w:val="24"/>
          <w:lang w:val="en-US"/>
        </w:rPr>
        <w:t>VARIABLE STARS, THE GALACTIC HALO</w:t>
      </w:r>
      <w:r>
        <w:rPr>
          <w:sz w:val="24"/>
          <w:lang w:val="en-US"/>
        </w:rPr>
        <w:t xml:space="preserve"> </w:t>
      </w:r>
      <w:r w:rsidRPr="00037BF5">
        <w:rPr>
          <w:sz w:val="24"/>
          <w:lang w:val="en-US"/>
        </w:rPr>
        <w:t>AND GALAXY FORMATION</w:t>
      </w:r>
    </w:p>
    <w:p w14:paraId="49FB4DCD" w14:textId="77777777" w:rsidR="00552E5D" w:rsidRPr="00037BF5" w:rsidRDefault="00CC5F92" w:rsidP="00CC5F92">
      <w:pPr>
        <w:rPr>
          <w:b w:val="0"/>
          <w:sz w:val="24"/>
          <w:lang w:val="en-US"/>
        </w:rPr>
      </w:pPr>
      <w:r>
        <w:rPr>
          <w:b w:val="0"/>
          <w:sz w:val="24"/>
          <w:lang w:val="en-US"/>
        </w:rPr>
        <w:t xml:space="preserve"> </w:t>
      </w:r>
      <w:r w:rsidR="00552E5D" w:rsidRPr="00037BF5">
        <w:rPr>
          <w:b w:val="0"/>
          <w:sz w:val="24"/>
          <w:lang w:val="en-US"/>
        </w:rPr>
        <w:t xml:space="preserve">C. </w:t>
      </w:r>
      <w:proofErr w:type="spellStart"/>
      <w:r w:rsidR="00552E5D" w:rsidRPr="00037BF5">
        <w:rPr>
          <w:b w:val="0"/>
          <w:sz w:val="24"/>
          <w:lang w:val="en-US"/>
        </w:rPr>
        <w:t>Sterken</w:t>
      </w:r>
      <w:proofErr w:type="spellEnd"/>
      <w:r w:rsidR="00552E5D" w:rsidRPr="00037BF5">
        <w:rPr>
          <w:b w:val="0"/>
          <w:sz w:val="24"/>
          <w:lang w:val="en-US"/>
        </w:rPr>
        <w:t xml:space="preserve">, N. </w:t>
      </w:r>
      <w:proofErr w:type="spellStart"/>
      <w:r w:rsidR="00552E5D" w:rsidRPr="00037BF5">
        <w:rPr>
          <w:b w:val="0"/>
          <w:sz w:val="24"/>
          <w:lang w:val="en-US"/>
        </w:rPr>
        <w:t>Samus</w:t>
      </w:r>
      <w:proofErr w:type="spellEnd"/>
      <w:r w:rsidR="00552E5D" w:rsidRPr="00037BF5">
        <w:rPr>
          <w:b w:val="0"/>
          <w:sz w:val="24"/>
          <w:lang w:val="en-US"/>
        </w:rPr>
        <w:t xml:space="preserve"> and L. </w:t>
      </w:r>
      <w:proofErr w:type="spellStart"/>
      <w:r w:rsidR="00552E5D" w:rsidRPr="00037BF5">
        <w:rPr>
          <w:b w:val="0"/>
          <w:sz w:val="24"/>
          <w:lang w:val="en-US"/>
        </w:rPr>
        <w:t>Szabados</w:t>
      </w:r>
      <w:proofErr w:type="spellEnd"/>
      <w:r w:rsidR="00552E5D" w:rsidRPr="00037BF5">
        <w:rPr>
          <w:b w:val="0"/>
          <w:sz w:val="24"/>
          <w:lang w:val="en-US"/>
        </w:rPr>
        <w:t xml:space="preserve"> (Eds.) 2010</w:t>
      </w:r>
    </w:p>
    <w:p w14:paraId="48E47BBA" w14:textId="77777777" w:rsidR="00552E5D" w:rsidRPr="00CC5F92" w:rsidRDefault="00552E5D" w:rsidP="00552E5D">
      <w:pPr>
        <w:rPr>
          <w:sz w:val="24"/>
          <w:lang w:val="en-US"/>
        </w:rPr>
      </w:pPr>
      <w:r w:rsidRPr="00CC5F92">
        <w:rPr>
          <w:sz w:val="24"/>
          <w:lang w:val="en-US"/>
        </w:rPr>
        <w:t>Features of Sources of Radiation in the Environment of Young Stars</w:t>
      </w:r>
    </w:p>
    <w:p w14:paraId="006B68A3" w14:textId="77777777" w:rsidR="00552E5D" w:rsidRPr="00CC5F92" w:rsidRDefault="00552E5D" w:rsidP="00552E5D">
      <w:pPr>
        <w:rPr>
          <w:sz w:val="24"/>
          <w:lang w:val="en-US"/>
        </w:rPr>
      </w:pPr>
      <w:r w:rsidRPr="00CC5F92">
        <w:rPr>
          <w:sz w:val="24"/>
          <w:lang w:val="en-US"/>
        </w:rPr>
        <w:t xml:space="preserve">N. Z. </w:t>
      </w:r>
      <w:proofErr w:type="spellStart"/>
      <w:r w:rsidRPr="00CC5F92">
        <w:rPr>
          <w:sz w:val="24"/>
          <w:lang w:val="en-US"/>
        </w:rPr>
        <w:t>Ismailov</w:t>
      </w:r>
      <w:proofErr w:type="spellEnd"/>
      <w:r w:rsidRPr="00CC5F92">
        <w:rPr>
          <w:sz w:val="24"/>
          <w:lang w:val="en-US"/>
        </w:rPr>
        <w:t xml:space="preserve"> and F. N. Alimardanova</w:t>
      </w:r>
    </w:p>
    <w:p w14:paraId="3399F56E" w14:textId="77777777" w:rsidR="00552E5D" w:rsidRDefault="00552E5D" w:rsidP="00552E5D">
      <w:pPr>
        <w:rPr>
          <w:b w:val="0"/>
          <w:sz w:val="24"/>
          <w:lang w:val="en-US"/>
        </w:rPr>
      </w:pPr>
    </w:p>
    <w:p w14:paraId="346949FD" w14:textId="77777777" w:rsidR="00552E5D" w:rsidRPr="00037BF5" w:rsidRDefault="00552E5D" w:rsidP="00552E5D">
      <w:pPr>
        <w:jc w:val="both"/>
        <w:rPr>
          <w:b w:val="0"/>
          <w:sz w:val="24"/>
          <w:lang w:val="en-US"/>
        </w:rPr>
      </w:pPr>
      <w:r w:rsidRPr="00037BF5">
        <w:rPr>
          <w:b w:val="0"/>
          <w:sz w:val="24"/>
          <w:lang w:val="en-US"/>
        </w:rPr>
        <w:t xml:space="preserve"> Using the results of broad-band ground-based and extra-atmospheric</w:t>
      </w:r>
      <w:r>
        <w:rPr>
          <w:b w:val="0"/>
          <w:sz w:val="24"/>
          <w:lang w:val="en-US"/>
        </w:rPr>
        <w:t xml:space="preserve"> </w:t>
      </w:r>
      <w:r w:rsidRPr="00037BF5">
        <w:rPr>
          <w:b w:val="0"/>
          <w:sz w:val="24"/>
          <w:lang w:val="en-US"/>
        </w:rPr>
        <w:t>infrared photometric observations, we studied the spectral energy distributions</w:t>
      </w:r>
      <w:r>
        <w:rPr>
          <w:b w:val="0"/>
          <w:sz w:val="24"/>
          <w:lang w:val="en-US"/>
        </w:rPr>
        <w:t xml:space="preserve"> </w:t>
      </w:r>
      <w:r w:rsidRPr="00037BF5">
        <w:rPr>
          <w:b w:val="0"/>
          <w:sz w:val="24"/>
          <w:lang w:val="en-US"/>
        </w:rPr>
        <w:t xml:space="preserve">of 87 young stars in the 0.36–100 </w:t>
      </w:r>
      <w:r w:rsidRPr="00037BF5">
        <w:rPr>
          <w:b w:val="0"/>
          <w:sz w:val="24"/>
        </w:rPr>
        <w:t>μ</w:t>
      </w:r>
      <w:r w:rsidRPr="00037BF5">
        <w:rPr>
          <w:b w:val="0"/>
          <w:sz w:val="24"/>
          <w:lang w:val="en-US"/>
        </w:rPr>
        <w:t>m range. Only 5 types of SED curves</w:t>
      </w:r>
      <w:r>
        <w:rPr>
          <w:b w:val="0"/>
          <w:sz w:val="24"/>
          <w:lang w:val="en-US"/>
        </w:rPr>
        <w:t xml:space="preserve"> </w:t>
      </w:r>
      <w:r w:rsidRPr="00037BF5">
        <w:rPr>
          <w:b w:val="0"/>
          <w:sz w:val="24"/>
          <w:lang w:val="en-US"/>
        </w:rPr>
        <w:t>are met among the objec</w:t>
      </w:r>
      <w:r>
        <w:rPr>
          <w:b w:val="0"/>
          <w:sz w:val="24"/>
          <w:lang w:val="en-US"/>
        </w:rPr>
        <w:t xml:space="preserve">ts of our sample. We suggest to </w:t>
      </w:r>
      <w:r w:rsidRPr="00037BF5">
        <w:rPr>
          <w:b w:val="0"/>
          <w:sz w:val="24"/>
          <w:lang w:val="en-US"/>
        </w:rPr>
        <w:t xml:space="preserve">append </w:t>
      </w:r>
      <w:r w:rsidRPr="00037BF5">
        <w:rPr>
          <w:b w:val="0"/>
          <w:sz w:val="24"/>
          <w:lang w:val="en-US"/>
        </w:rPr>
        <w:lastRenderedPageBreak/>
        <w:t>the photometric</w:t>
      </w:r>
      <w:r>
        <w:rPr>
          <w:b w:val="0"/>
          <w:sz w:val="24"/>
          <w:lang w:val="en-US"/>
        </w:rPr>
        <w:t xml:space="preserve"> </w:t>
      </w:r>
      <w:r w:rsidRPr="00037BF5">
        <w:rPr>
          <w:b w:val="0"/>
          <w:sz w:val="24"/>
          <w:lang w:val="en-US"/>
        </w:rPr>
        <w:t>classification scheme based on the IR spectra of young stars, earlier introduced</w:t>
      </w:r>
      <w:r>
        <w:rPr>
          <w:b w:val="0"/>
          <w:sz w:val="24"/>
          <w:lang w:val="en-US"/>
        </w:rPr>
        <w:t xml:space="preserve"> </w:t>
      </w:r>
      <w:r w:rsidRPr="00037BF5">
        <w:rPr>
          <w:b w:val="0"/>
          <w:sz w:val="24"/>
          <w:lang w:val="en-US"/>
        </w:rPr>
        <w:t>by other authors. For some stars, we observe up to three wavelength intervals</w:t>
      </w:r>
      <w:r>
        <w:rPr>
          <w:b w:val="0"/>
          <w:sz w:val="24"/>
          <w:lang w:val="en-US"/>
        </w:rPr>
        <w:t xml:space="preserve"> </w:t>
      </w:r>
      <w:r w:rsidRPr="00037BF5">
        <w:rPr>
          <w:b w:val="0"/>
          <w:sz w:val="24"/>
          <w:lang w:val="en-US"/>
        </w:rPr>
        <w:t>with excess radiation in the spectrum, which can be explained with the presence</w:t>
      </w:r>
      <w:r>
        <w:rPr>
          <w:b w:val="0"/>
          <w:sz w:val="24"/>
          <w:lang w:val="en-US"/>
        </w:rPr>
        <w:t xml:space="preserve"> </w:t>
      </w:r>
      <w:r w:rsidRPr="00037BF5">
        <w:rPr>
          <w:b w:val="0"/>
          <w:sz w:val="24"/>
          <w:lang w:val="en-US"/>
        </w:rPr>
        <w:t>of additional thermal radiation sources in the system. The most probable</w:t>
      </w:r>
      <w:r>
        <w:rPr>
          <w:b w:val="0"/>
          <w:sz w:val="24"/>
          <w:lang w:val="en-US"/>
        </w:rPr>
        <w:t xml:space="preserve"> </w:t>
      </w:r>
      <w:r w:rsidRPr="00037BF5">
        <w:rPr>
          <w:b w:val="0"/>
          <w:sz w:val="24"/>
          <w:lang w:val="en-US"/>
        </w:rPr>
        <w:t>temperatures of these sources are 1500−2500 and 90−120 K.</w:t>
      </w:r>
      <w:r>
        <w:rPr>
          <w:b w:val="0"/>
          <w:sz w:val="24"/>
          <w:lang w:val="en-US"/>
        </w:rPr>
        <w:t xml:space="preserve"> </w:t>
      </w:r>
      <w:r w:rsidRPr="00037BF5">
        <w:rPr>
          <w:b w:val="0"/>
          <w:sz w:val="24"/>
          <w:lang w:val="en-US"/>
        </w:rPr>
        <w:t>We subdivided our 87 young program stars into groups with similar spectral</w:t>
      </w:r>
    </w:p>
    <w:p w14:paraId="464849C3" w14:textId="77777777" w:rsidR="00552E5D" w:rsidRPr="00037BF5" w:rsidRDefault="00552E5D" w:rsidP="00552E5D">
      <w:pPr>
        <w:jc w:val="both"/>
        <w:rPr>
          <w:b w:val="0"/>
          <w:sz w:val="24"/>
          <w:lang w:val="en-US"/>
        </w:rPr>
      </w:pPr>
      <w:r w:rsidRPr="00037BF5">
        <w:rPr>
          <w:b w:val="0"/>
          <w:sz w:val="24"/>
          <w:lang w:val="en-US"/>
        </w:rPr>
        <w:t>energy distribution (SED) curves. The program objects show only 5 SED types.</w:t>
      </w:r>
    </w:p>
    <w:p w14:paraId="5E428DAD" w14:textId="77777777" w:rsidR="00552E5D" w:rsidRPr="00037BF5" w:rsidRDefault="00552E5D" w:rsidP="00552E5D">
      <w:pPr>
        <w:jc w:val="both"/>
        <w:rPr>
          <w:b w:val="0"/>
          <w:sz w:val="24"/>
          <w:lang w:val="en-US"/>
        </w:rPr>
      </w:pPr>
      <w:r w:rsidRPr="00037BF5">
        <w:rPr>
          <w:b w:val="0"/>
          <w:sz w:val="24"/>
          <w:lang w:val="en-US"/>
        </w:rPr>
        <w:t>Type I. Objects with several wide maxima in the near- and far-IR parts of</w:t>
      </w:r>
      <w:r>
        <w:rPr>
          <w:b w:val="0"/>
          <w:sz w:val="24"/>
          <w:lang w:val="en-US"/>
        </w:rPr>
        <w:t xml:space="preserve"> </w:t>
      </w:r>
      <w:r w:rsidRPr="00037BF5">
        <w:rPr>
          <w:b w:val="0"/>
          <w:sz w:val="24"/>
          <w:lang w:val="en-US"/>
        </w:rPr>
        <w:t>the spectrum. Such spectra are mainly met among infrared sources. We have</w:t>
      </w:r>
      <w:r>
        <w:rPr>
          <w:b w:val="0"/>
          <w:sz w:val="24"/>
          <w:lang w:val="en-US"/>
        </w:rPr>
        <w:t xml:space="preserve"> </w:t>
      </w:r>
      <w:r w:rsidRPr="00037BF5">
        <w:rPr>
          <w:b w:val="0"/>
          <w:sz w:val="24"/>
          <w:lang w:val="en-US"/>
        </w:rPr>
        <w:t>9 such objects in our list.</w:t>
      </w:r>
    </w:p>
    <w:p w14:paraId="3A42011C" w14:textId="77777777" w:rsidR="00552E5D" w:rsidRPr="00037BF5" w:rsidRDefault="00552E5D" w:rsidP="00552E5D">
      <w:pPr>
        <w:jc w:val="both"/>
        <w:rPr>
          <w:b w:val="0"/>
          <w:sz w:val="24"/>
          <w:lang w:val="en-US"/>
        </w:rPr>
      </w:pPr>
      <w:r w:rsidRPr="00037BF5">
        <w:rPr>
          <w:b w:val="0"/>
          <w:sz w:val="24"/>
          <w:lang w:val="en-US"/>
        </w:rPr>
        <w:t>Type II. Objects with a single wide maximum in the SED curve. In rare cases,</w:t>
      </w:r>
      <w:r>
        <w:rPr>
          <w:b w:val="0"/>
          <w:sz w:val="24"/>
          <w:lang w:val="en-US"/>
        </w:rPr>
        <w:t xml:space="preserve"> </w:t>
      </w:r>
      <w:r w:rsidRPr="00037BF5">
        <w:rPr>
          <w:b w:val="0"/>
          <w:sz w:val="24"/>
          <w:lang w:val="en-US"/>
        </w:rPr>
        <w:t>the peak can be situated in the optical range, but it is predominantly revealed</w:t>
      </w:r>
      <w:r>
        <w:rPr>
          <w:b w:val="0"/>
          <w:sz w:val="24"/>
          <w:lang w:val="en-US"/>
        </w:rPr>
        <w:t xml:space="preserve"> </w:t>
      </w:r>
      <w:r w:rsidRPr="00037BF5">
        <w:rPr>
          <w:b w:val="0"/>
          <w:sz w:val="24"/>
          <w:lang w:val="en-US"/>
        </w:rPr>
        <w:t xml:space="preserve">in the IR range, at 1.25−1.62 </w:t>
      </w:r>
      <w:r w:rsidRPr="00037BF5">
        <w:rPr>
          <w:b w:val="0"/>
          <w:sz w:val="24"/>
        </w:rPr>
        <w:t>μ</w:t>
      </w:r>
      <w:r w:rsidRPr="00037BF5">
        <w:rPr>
          <w:b w:val="0"/>
          <w:sz w:val="24"/>
          <w:lang w:val="en-US"/>
        </w:rPr>
        <w:t>m. In our list, we have 14 such objects.</w:t>
      </w:r>
    </w:p>
    <w:p w14:paraId="11317228" w14:textId="77777777" w:rsidR="00552E5D" w:rsidRPr="00037BF5" w:rsidRDefault="00552E5D" w:rsidP="00552E5D">
      <w:pPr>
        <w:jc w:val="both"/>
        <w:rPr>
          <w:b w:val="0"/>
          <w:sz w:val="24"/>
          <w:lang w:val="en-US"/>
        </w:rPr>
      </w:pPr>
      <w:r w:rsidRPr="00037BF5">
        <w:rPr>
          <w:b w:val="0"/>
          <w:sz w:val="24"/>
          <w:lang w:val="en-US"/>
        </w:rPr>
        <w:t>Type III. Objects with at least 2 humps in the SED curve, the second maximum</w:t>
      </w:r>
      <w:r>
        <w:rPr>
          <w:b w:val="0"/>
          <w:sz w:val="24"/>
          <w:lang w:val="en-US"/>
        </w:rPr>
        <w:t xml:space="preserve"> </w:t>
      </w:r>
      <w:r w:rsidRPr="00037BF5">
        <w:rPr>
          <w:b w:val="0"/>
          <w:sz w:val="24"/>
          <w:lang w:val="en-US"/>
        </w:rPr>
        <w:t>being higher than the first one. Most of these objects have a strong</w:t>
      </w:r>
      <w:r>
        <w:rPr>
          <w:b w:val="0"/>
          <w:sz w:val="24"/>
          <w:lang w:val="en-US"/>
        </w:rPr>
        <w:t xml:space="preserve"> </w:t>
      </w:r>
      <w:r w:rsidRPr="00037BF5">
        <w:rPr>
          <w:b w:val="0"/>
          <w:sz w:val="24"/>
          <w:lang w:val="en-US"/>
        </w:rPr>
        <w:t xml:space="preserve">maximum at 0.25 </w:t>
      </w:r>
      <w:r w:rsidRPr="00037BF5">
        <w:rPr>
          <w:b w:val="0"/>
          <w:sz w:val="24"/>
        </w:rPr>
        <w:t>μ</w:t>
      </w:r>
      <w:r w:rsidRPr="00037BF5">
        <w:rPr>
          <w:b w:val="0"/>
          <w:sz w:val="24"/>
          <w:lang w:val="en-US"/>
        </w:rPr>
        <w:t>m, corresponding to the temperature T = 2500 K.</w:t>
      </w:r>
    </w:p>
    <w:p w14:paraId="30F519FC" w14:textId="77777777" w:rsidR="00552E5D" w:rsidRPr="00037BF5" w:rsidRDefault="00552E5D" w:rsidP="00552E5D">
      <w:pPr>
        <w:jc w:val="both"/>
        <w:rPr>
          <w:b w:val="0"/>
          <w:sz w:val="24"/>
          <w:lang w:val="en-US"/>
        </w:rPr>
      </w:pPr>
      <w:r w:rsidRPr="00037BF5">
        <w:rPr>
          <w:b w:val="0"/>
          <w:sz w:val="24"/>
          <w:lang w:val="en-US"/>
        </w:rPr>
        <w:t>Type IV. Same as in Type III, the only SED difference being that the first</w:t>
      </w:r>
      <w:r>
        <w:rPr>
          <w:b w:val="0"/>
          <w:sz w:val="24"/>
          <w:lang w:val="en-US"/>
        </w:rPr>
        <w:t xml:space="preserve"> </w:t>
      </w:r>
      <w:r w:rsidRPr="00037BF5">
        <w:rPr>
          <w:b w:val="0"/>
          <w:sz w:val="24"/>
          <w:lang w:val="en-US"/>
        </w:rPr>
        <w:t xml:space="preserve">maximum is higher than the second one. The humps are found at 0.56 </w:t>
      </w:r>
      <w:r w:rsidRPr="00037BF5">
        <w:rPr>
          <w:b w:val="0"/>
          <w:sz w:val="24"/>
        </w:rPr>
        <w:t>μ</w:t>
      </w:r>
      <w:r w:rsidRPr="00037BF5">
        <w:rPr>
          <w:b w:val="0"/>
          <w:sz w:val="24"/>
          <w:lang w:val="en-US"/>
        </w:rPr>
        <w:t>m and</w:t>
      </w:r>
      <w:r>
        <w:rPr>
          <w:b w:val="0"/>
          <w:sz w:val="24"/>
          <w:lang w:val="en-US"/>
        </w:rPr>
        <w:t xml:space="preserve"> </w:t>
      </w:r>
      <w:r w:rsidRPr="00037BF5">
        <w:rPr>
          <w:b w:val="0"/>
          <w:sz w:val="24"/>
          <w:lang w:val="en-US"/>
        </w:rPr>
        <w:t xml:space="preserve">0.25 </w:t>
      </w:r>
      <w:r w:rsidRPr="00037BF5">
        <w:rPr>
          <w:b w:val="0"/>
          <w:sz w:val="24"/>
        </w:rPr>
        <w:t>μ</w:t>
      </w:r>
      <w:r w:rsidRPr="00037BF5">
        <w:rPr>
          <w:b w:val="0"/>
          <w:sz w:val="24"/>
          <w:lang w:val="en-US"/>
        </w:rPr>
        <w:t>m, corresponding to the temperatures of 5000 and 2500 K.</w:t>
      </w:r>
    </w:p>
    <w:p w14:paraId="45F2ADE4" w14:textId="77777777" w:rsidR="00552E5D" w:rsidRPr="00037BF5" w:rsidRDefault="00552E5D" w:rsidP="00552E5D">
      <w:pPr>
        <w:jc w:val="both"/>
        <w:rPr>
          <w:b w:val="0"/>
          <w:sz w:val="24"/>
          <w:lang w:val="en-US"/>
        </w:rPr>
      </w:pPr>
      <w:r w:rsidRPr="00037BF5">
        <w:rPr>
          <w:b w:val="0"/>
          <w:sz w:val="24"/>
          <w:lang w:val="en-US"/>
        </w:rPr>
        <w:t>Type V. Objects with smooth SED curves having a single maximum in the</w:t>
      </w:r>
      <w:r>
        <w:rPr>
          <w:b w:val="0"/>
          <w:sz w:val="24"/>
          <w:lang w:val="en-US"/>
        </w:rPr>
        <w:t xml:space="preserve"> optical range </w:t>
      </w:r>
      <w:r w:rsidRPr="00037BF5">
        <w:rPr>
          <w:b w:val="0"/>
          <w:sz w:val="24"/>
          <w:lang w:val="en-US"/>
        </w:rPr>
        <w:t xml:space="preserve">corresponding to a </w:t>
      </w:r>
      <w:proofErr w:type="gramStart"/>
      <w:r w:rsidRPr="00037BF5">
        <w:rPr>
          <w:b w:val="0"/>
          <w:sz w:val="24"/>
          <w:lang w:val="en-US"/>
        </w:rPr>
        <w:t>temperature  5000</w:t>
      </w:r>
      <w:proofErr w:type="gramEnd"/>
      <w:r w:rsidRPr="00037BF5">
        <w:rPr>
          <w:b w:val="0"/>
          <w:sz w:val="24"/>
          <w:lang w:val="en-US"/>
        </w:rPr>
        <w:t xml:space="preserve"> K. Most of these objects</w:t>
      </w:r>
      <w:r>
        <w:rPr>
          <w:b w:val="0"/>
          <w:sz w:val="24"/>
          <w:lang w:val="en-US"/>
        </w:rPr>
        <w:t xml:space="preserve"> </w:t>
      </w:r>
      <w:r w:rsidRPr="00037BF5">
        <w:rPr>
          <w:b w:val="0"/>
          <w:sz w:val="24"/>
          <w:lang w:val="en-US"/>
        </w:rPr>
        <w:t xml:space="preserve">are </w:t>
      </w:r>
      <w:proofErr w:type="spellStart"/>
      <w:r w:rsidRPr="00037BF5">
        <w:rPr>
          <w:b w:val="0"/>
          <w:sz w:val="24"/>
          <w:lang w:val="en-US"/>
        </w:rPr>
        <w:t>Herbig</w:t>
      </w:r>
      <w:proofErr w:type="spellEnd"/>
      <w:r w:rsidRPr="00037BF5">
        <w:rPr>
          <w:b w:val="0"/>
          <w:sz w:val="24"/>
          <w:lang w:val="en-US"/>
        </w:rPr>
        <w:t xml:space="preserve"> Ae/Be stars.</w:t>
      </w:r>
    </w:p>
    <w:p w14:paraId="0A05D966" w14:textId="77777777" w:rsidR="00552E5D" w:rsidRPr="00037BF5" w:rsidRDefault="00552E5D" w:rsidP="00552E5D">
      <w:pPr>
        <w:jc w:val="both"/>
        <w:rPr>
          <w:b w:val="0"/>
          <w:sz w:val="24"/>
          <w:lang w:val="en-US"/>
        </w:rPr>
      </w:pPr>
      <w:r w:rsidRPr="00037BF5">
        <w:rPr>
          <w:b w:val="0"/>
          <w:sz w:val="24"/>
          <w:lang w:val="en-US"/>
        </w:rPr>
        <w:t>For most stars, the temperature T1 derived from the first SED “hump” generally</w:t>
      </w:r>
      <w:r>
        <w:rPr>
          <w:b w:val="0"/>
          <w:sz w:val="24"/>
          <w:lang w:val="en-US"/>
        </w:rPr>
        <w:t xml:space="preserve"> </w:t>
      </w:r>
      <w:r w:rsidRPr="00037BF5">
        <w:rPr>
          <w:b w:val="0"/>
          <w:sz w:val="24"/>
          <w:lang w:val="en-US"/>
        </w:rPr>
        <w:t>agrees with the star’s effective temperature corresponding to its spectral</w:t>
      </w:r>
      <w:r>
        <w:rPr>
          <w:b w:val="0"/>
          <w:sz w:val="24"/>
          <w:lang w:val="en-US"/>
        </w:rPr>
        <w:t xml:space="preserve"> </w:t>
      </w:r>
      <w:r w:rsidRPr="00037BF5">
        <w:rPr>
          <w:b w:val="0"/>
          <w:sz w:val="24"/>
          <w:lang w:val="en-US"/>
        </w:rPr>
        <w:t>type (the correlation coefficient is r = 0.84). However, this coincidence does not</w:t>
      </w:r>
      <w:r>
        <w:rPr>
          <w:b w:val="0"/>
          <w:sz w:val="24"/>
          <w:lang w:val="en-US"/>
        </w:rPr>
        <w:t xml:space="preserve"> </w:t>
      </w:r>
      <w:r w:rsidRPr="00037BF5">
        <w:rPr>
          <w:b w:val="0"/>
          <w:sz w:val="24"/>
          <w:lang w:val="en-US"/>
        </w:rPr>
        <w:t>occur for all stars. Besides, some stars reveal 2–3 additional excess-radiation</w:t>
      </w:r>
      <w:r>
        <w:rPr>
          <w:b w:val="0"/>
          <w:sz w:val="24"/>
          <w:lang w:val="en-US"/>
        </w:rPr>
        <w:t xml:space="preserve"> </w:t>
      </w:r>
      <w:r w:rsidRPr="00037BF5">
        <w:rPr>
          <w:b w:val="0"/>
          <w:sz w:val="24"/>
          <w:lang w:val="en-US"/>
        </w:rPr>
        <w:t>ranges, corresponding to lower temperatures. The most frequent temperatures</w:t>
      </w:r>
      <w:r>
        <w:rPr>
          <w:b w:val="0"/>
          <w:sz w:val="24"/>
          <w:lang w:val="en-US"/>
        </w:rPr>
        <w:t xml:space="preserve"> </w:t>
      </w:r>
      <w:r w:rsidRPr="00037BF5">
        <w:rPr>
          <w:b w:val="0"/>
          <w:sz w:val="24"/>
          <w:lang w:val="en-US"/>
        </w:rPr>
        <w:t>in the excess-radiation spectrum are 2500, 1500, and 90−120 K. The strong</w:t>
      </w:r>
      <w:r>
        <w:rPr>
          <w:b w:val="0"/>
          <w:sz w:val="24"/>
          <w:lang w:val="en-US"/>
        </w:rPr>
        <w:t xml:space="preserve"> </w:t>
      </w:r>
      <w:r w:rsidRPr="00037BF5">
        <w:rPr>
          <w:b w:val="0"/>
          <w:sz w:val="24"/>
          <w:lang w:val="en-US"/>
        </w:rPr>
        <w:t>correlation between the temperatures can indicate that sources formed in the</w:t>
      </w:r>
      <w:r>
        <w:rPr>
          <w:b w:val="0"/>
          <w:sz w:val="24"/>
          <w:lang w:val="en-US"/>
        </w:rPr>
        <w:t xml:space="preserve"> </w:t>
      </w:r>
      <w:r w:rsidRPr="00037BF5">
        <w:rPr>
          <w:b w:val="0"/>
          <w:sz w:val="24"/>
          <w:lang w:val="en-US"/>
        </w:rPr>
        <w:t>circumstellar environment of different stars during condensation of the circumstellar</w:t>
      </w:r>
      <w:r>
        <w:rPr>
          <w:b w:val="0"/>
          <w:sz w:val="24"/>
          <w:lang w:val="en-US"/>
        </w:rPr>
        <w:t xml:space="preserve"> </w:t>
      </w:r>
      <w:r w:rsidRPr="00037BF5">
        <w:rPr>
          <w:b w:val="0"/>
          <w:sz w:val="24"/>
          <w:lang w:val="en-US"/>
        </w:rPr>
        <w:t>envelope have masses dependent on the mass of the center.</w:t>
      </w:r>
    </w:p>
    <w:p w14:paraId="1D71E22B" w14:textId="77777777" w:rsidR="00CC5F92" w:rsidRDefault="00CC5F92" w:rsidP="00CC5F92">
      <w:pPr>
        <w:pBdr>
          <w:bottom w:val="single" w:sz="4" w:space="1" w:color="auto"/>
        </w:pBdr>
        <w:autoSpaceDE w:val="0"/>
        <w:autoSpaceDN w:val="0"/>
        <w:adjustRightInd w:val="0"/>
        <w:jc w:val="both"/>
        <w:rPr>
          <w:rFonts w:eastAsiaTheme="minorHAnsi"/>
          <w:b w:val="0"/>
          <w:bCs w:val="0"/>
          <w:sz w:val="24"/>
          <w:lang w:val="en-US" w:eastAsia="en-US"/>
        </w:rPr>
      </w:pPr>
    </w:p>
    <w:p w14:paraId="34FE435E" w14:textId="77777777" w:rsidR="00CC5F92" w:rsidRPr="003E4D0B" w:rsidRDefault="00CC5F92" w:rsidP="00552E5D">
      <w:pPr>
        <w:autoSpaceDE w:val="0"/>
        <w:autoSpaceDN w:val="0"/>
        <w:adjustRightInd w:val="0"/>
        <w:jc w:val="both"/>
        <w:rPr>
          <w:rFonts w:eastAsiaTheme="minorHAnsi"/>
          <w:b w:val="0"/>
          <w:bCs w:val="0"/>
          <w:sz w:val="24"/>
          <w:lang w:val="en-US" w:eastAsia="en-US"/>
        </w:rPr>
      </w:pPr>
    </w:p>
    <w:p w14:paraId="196B4C63" w14:textId="77777777" w:rsidR="00552E5D" w:rsidRPr="003E4D0B" w:rsidRDefault="00552E5D" w:rsidP="00CC5F92">
      <w:pPr>
        <w:autoSpaceDE w:val="0"/>
        <w:autoSpaceDN w:val="0"/>
        <w:adjustRightInd w:val="0"/>
        <w:rPr>
          <w:rFonts w:eastAsiaTheme="minorHAnsi"/>
          <w:sz w:val="24"/>
          <w:lang w:val="en-US" w:eastAsia="en-US"/>
        </w:rPr>
      </w:pPr>
      <w:r w:rsidRPr="003E4D0B">
        <w:rPr>
          <w:rFonts w:eastAsiaTheme="minorHAnsi"/>
          <w:sz w:val="24"/>
          <w:lang w:val="en-US" w:eastAsia="en-US"/>
        </w:rPr>
        <w:t>SPECTRAL ENERGY DISTRIBUTIONS OF YOUNG STARS</w:t>
      </w:r>
    </w:p>
    <w:p w14:paraId="445E2045" w14:textId="77777777" w:rsidR="00552E5D" w:rsidRPr="003E4D0B" w:rsidRDefault="00552E5D" w:rsidP="00CC5F92">
      <w:pPr>
        <w:autoSpaceDE w:val="0"/>
        <w:autoSpaceDN w:val="0"/>
        <w:adjustRightInd w:val="0"/>
        <w:rPr>
          <w:rFonts w:eastAsiaTheme="minorHAnsi"/>
          <w:sz w:val="24"/>
          <w:lang w:val="en-US" w:eastAsia="en-US"/>
        </w:rPr>
      </w:pPr>
      <w:r w:rsidRPr="003E4D0B">
        <w:rPr>
          <w:rFonts w:eastAsiaTheme="minorHAnsi"/>
          <w:sz w:val="24"/>
          <w:lang w:val="en-US" w:eastAsia="en-US"/>
        </w:rPr>
        <w:t>IN THE RANGE 0.36-100 MKM</w:t>
      </w:r>
    </w:p>
    <w:p w14:paraId="6A08DAA5" w14:textId="77777777" w:rsidR="00552E5D" w:rsidRDefault="00552E5D" w:rsidP="00CC5F92">
      <w:pPr>
        <w:autoSpaceDE w:val="0"/>
        <w:autoSpaceDN w:val="0"/>
        <w:adjustRightInd w:val="0"/>
        <w:rPr>
          <w:rFonts w:eastAsiaTheme="minorHAnsi"/>
          <w:sz w:val="24"/>
          <w:lang w:val="en-US" w:eastAsia="en-US"/>
        </w:rPr>
      </w:pPr>
      <w:r w:rsidRPr="003E4D0B">
        <w:rPr>
          <w:rFonts w:eastAsiaTheme="minorHAnsi"/>
          <w:sz w:val="24"/>
          <w:lang w:val="en-US" w:eastAsia="en-US"/>
        </w:rPr>
        <w:t xml:space="preserve">N.Z. </w:t>
      </w:r>
      <w:proofErr w:type="spellStart"/>
      <w:r w:rsidRPr="003E4D0B">
        <w:rPr>
          <w:rFonts w:eastAsiaTheme="minorHAnsi"/>
          <w:sz w:val="24"/>
          <w:lang w:val="en-US" w:eastAsia="en-US"/>
        </w:rPr>
        <w:t>Ismayilov</w:t>
      </w:r>
      <w:proofErr w:type="spellEnd"/>
      <w:r w:rsidRPr="003E4D0B">
        <w:rPr>
          <w:rFonts w:eastAsiaTheme="minorHAnsi"/>
          <w:sz w:val="24"/>
          <w:lang w:val="en-US" w:eastAsia="en-US"/>
        </w:rPr>
        <w:t xml:space="preserve">, </w:t>
      </w:r>
      <w:proofErr w:type="spellStart"/>
      <w:r w:rsidRPr="003E4D0B">
        <w:rPr>
          <w:rFonts w:eastAsiaTheme="minorHAnsi"/>
          <w:sz w:val="24"/>
          <w:lang w:val="en-US" w:eastAsia="en-US"/>
        </w:rPr>
        <w:t>F.N.Alimardanova</w:t>
      </w:r>
      <w:proofErr w:type="spellEnd"/>
    </w:p>
    <w:p w14:paraId="70B8D523" w14:textId="77777777" w:rsidR="00552E5D" w:rsidRPr="003E4D0B" w:rsidRDefault="00552E5D" w:rsidP="00CC5F92">
      <w:pPr>
        <w:autoSpaceDE w:val="0"/>
        <w:autoSpaceDN w:val="0"/>
        <w:adjustRightInd w:val="0"/>
        <w:rPr>
          <w:rFonts w:eastAsiaTheme="minorHAnsi"/>
          <w:sz w:val="24"/>
          <w:lang w:val="en-US" w:eastAsia="en-US"/>
        </w:rPr>
      </w:pPr>
      <w:r w:rsidRPr="003E4D0B">
        <w:rPr>
          <w:rFonts w:eastAsiaTheme="minorHAnsi"/>
          <w:sz w:val="24"/>
          <w:lang w:val="en-US" w:eastAsia="en-US"/>
        </w:rPr>
        <w:t>AAJ_2008_V3_N3_4</w:t>
      </w:r>
    </w:p>
    <w:p w14:paraId="7DD5A0D0" w14:textId="77777777" w:rsidR="00552E5D" w:rsidRPr="003E4D0B" w:rsidRDefault="00552E5D" w:rsidP="00552E5D">
      <w:pPr>
        <w:autoSpaceDE w:val="0"/>
        <w:autoSpaceDN w:val="0"/>
        <w:adjustRightInd w:val="0"/>
        <w:jc w:val="both"/>
        <w:rPr>
          <w:rFonts w:eastAsiaTheme="minorHAnsi"/>
          <w:b w:val="0"/>
          <w:bCs w:val="0"/>
          <w:sz w:val="24"/>
          <w:lang w:val="en-US" w:eastAsia="en-US"/>
        </w:rPr>
      </w:pPr>
      <w:r w:rsidRPr="003E4D0B">
        <w:rPr>
          <w:rFonts w:eastAsiaTheme="minorHAnsi"/>
          <w:b w:val="0"/>
          <w:bCs w:val="0"/>
          <w:sz w:val="24"/>
          <w:lang w:val="en-US" w:eastAsia="en-US"/>
        </w:rPr>
        <w:t xml:space="preserve">Using results broad-band ground-based and </w:t>
      </w:r>
      <w:proofErr w:type="spellStart"/>
      <w:r w:rsidRPr="003E4D0B">
        <w:rPr>
          <w:rFonts w:eastAsiaTheme="minorHAnsi"/>
          <w:b w:val="0"/>
          <w:bCs w:val="0"/>
          <w:sz w:val="24"/>
          <w:lang w:val="en-US" w:eastAsia="en-US"/>
        </w:rPr>
        <w:t>exoatmospheric</w:t>
      </w:r>
      <w:proofErr w:type="spellEnd"/>
      <w:r w:rsidRPr="003E4D0B">
        <w:rPr>
          <w:rFonts w:eastAsiaTheme="minorHAnsi"/>
          <w:b w:val="0"/>
          <w:bCs w:val="0"/>
          <w:sz w:val="24"/>
          <w:lang w:val="en-US" w:eastAsia="en-US"/>
        </w:rPr>
        <w:t xml:space="preserve"> infrared photometric observations the spectral</w:t>
      </w:r>
      <w:r>
        <w:rPr>
          <w:rFonts w:eastAsiaTheme="minorHAnsi"/>
          <w:b w:val="0"/>
          <w:bCs w:val="0"/>
          <w:sz w:val="24"/>
          <w:lang w:val="en-US" w:eastAsia="en-US"/>
        </w:rPr>
        <w:t xml:space="preserve"> </w:t>
      </w:r>
      <w:r w:rsidRPr="003E4D0B">
        <w:rPr>
          <w:rFonts w:eastAsiaTheme="minorHAnsi"/>
          <w:b w:val="0"/>
          <w:bCs w:val="0"/>
          <w:sz w:val="24"/>
          <w:lang w:val="en-US" w:eastAsia="en-US"/>
        </w:rPr>
        <w:t xml:space="preserve">energy distributions (SEDs) of 87 young stars in the range 0.36-100 </w:t>
      </w:r>
      <w:proofErr w:type="spellStart"/>
      <w:r w:rsidRPr="003E4D0B">
        <w:rPr>
          <w:rFonts w:eastAsiaTheme="minorHAnsi"/>
          <w:b w:val="0"/>
          <w:bCs w:val="0"/>
          <w:sz w:val="24"/>
          <w:lang w:val="en-US" w:eastAsia="en-US"/>
        </w:rPr>
        <w:t>mkm</w:t>
      </w:r>
      <w:proofErr w:type="spellEnd"/>
      <w:r w:rsidRPr="003E4D0B">
        <w:rPr>
          <w:rFonts w:eastAsiaTheme="minorHAnsi"/>
          <w:b w:val="0"/>
          <w:bCs w:val="0"/>
          <w:sz w:val="24"/>
          <w:lang w:val="en-US" w:eastAsia="en-US"/>
        </w:rPr>
        <w:t xml:space="preserve"> have been studied. Selected objects</w:t>
      </w:r>
      <w:r>
        <w:rPr>
          <w:rFonts w:eastAsiaTheme="minorHAnsi"/>
          <w:b w:val="0"/>
          <w:bCs w:val="0"/>
          <w:sz w:val="24"/>
          <w:lang w:val="en-US" w:eastAsia="en-US"/>
        </w:rPr>
        <w:t xml:space="preserve"> </w:t>
      </w:r>
      <w:r w:rsidRPr="003E4D0B">
        <w:rPr>
          <w:rFonts w:eastAsiaTheme="minorHAnsi"/>
          <w:b w:val="0"/>
          <w:bCs w:val="0"/>
          <w:sz w:val="24"/>
          <w:lang w:val="en-US" w:eastAsia="en-US"/>
        </w:rPr>
        <w:t>showed only 5 types of SED curves. It was expanded a photometric classification scheme on the IR</w:t>
      </w:r>
      <w:r>
        <w:rPr>
          <w:rFonts w:eastAsiaTheme="minorHAnsi"/>
          <w:b w:val="0"/>
          <w:bCs w:val="0"/>
          <w:sz w:val="24"/>
          <w:lang w:val="en-US" w:eastAsia="en-US"/>
        </w:rPr>
        <w:t xml:space="preserve"> </w:t>
      </w:r>
      <w:r w:rsidRPr="003E4D0B">
        <w:rPr>
          <w:rFonts w:eastAsiaTheme="minorHAnsi"/>
          <w:b w:val="0"/>
          <w:bCs w:val="0"/>
          <w:sz w:val="24"/>
          <w:lang w:val="en-US" w:eastAsia="en-US"/>
        </w:rPr>
        <w:t>spectrum of young stars which earlier has been proposed. For some stars we can see up to four excess</w:t>
      </w:r>
      <w:r>
        <w:rPr>
          <w:rFonts w:eastAsiaTheme="minorHAnsi"/>
          <w:b w:val="0"/>
          <w:bCs w:val="0"/>
          <w:sz w:val="24"/>
          <w:lang w:val="en-US" w:eastAsia="en-US"/>
        </w:rPr>
        <w:t xml:space="preserve"> </w:t>
      </w:r>
      <w:r w:rsidRPr="003E4D0B">
        <w:rPr>
          <w:rFonts w:eastAsiaTheme="minorHAnsi"/>
          <w:b w:val="0"/>
          <w:bCs w:val="0"/>
          <w:sz w:val="24"/>
          <w:lang w:val="en-US" w:eastAsia="en-US"/>
        </w:rPr>
        <w:t>radiation ranges in the spectrum which can be explained with presence of additional thermal radiation bodies</w:t>
      </w:r>
      <w:r>
        <w:rPr>
          <w:rFonts w:eastAsiaTheme="minorHAnsi"/>
          <w:b w:val="0"/>
          <w:bCs w:val="0"/>
          <w:sz w:val="24"/>
          <w:lang w:val="en-US" w:eastAsia="en-US"/>
        </w:rPr>
        <w:t xml:space="preserve"> </w:t>
      </w:r>
      <w:r w:rsidRPr="003E4D0B">
        <w:rPr>
          <w:rFonts w:eastAsiaTheme="minorHAnsi"/>
          <w:b w:val="0"/>
          <w:bCs w:val="0"/>
          <w:sz w:val="24"/>
          <w:lang w:val="en-US" w:eastAsia="en-US"/>
        </w:rPr>
        <w:t>in the system. More probable temperatures of additional members is equal ~1500-2500 and 90-120 K.</w:t>
      </w:r>
    </w:p>
    <w:p w14:paraId="07874A92" w14:textId="77777777" w:rsidR="00552E5D" w:rsidRDefault="00552E5D" w:rsidP="00552E5D">
      <w:pPr>
        <w:autoSpaceDE w:val="0"/>
        <w:autoSpaceDN w:val="0"/>
        <w:adjustRightInd w:val="0"/>
        <w:jc w:val="both"/>
        <w:rPr>
          <w:rFonts w:eastAsiaTheme="minorHAnsi"/>
          <w:b w:val="0"/>
          <w:bCs w:val="0"/>
          <w:sz w:val="24"/>
          <w:lang w:val="en-US" w:eastAsia="en-US"/>
        </w:rPr>
      </w:pPr>
      <w:r w:rsidRPr="003E4D0B">
        <w:rPr>
          <w:rFonts w:eastAsiaTheme="minorHAnsi"/>
          <w:sz w:val="24"/>
          <w:lang w:val="en-US" w:eastAsia="en-US"/>
        </w:rPr>
        <w:t>Key words</w:t>
      </w:r>
      <w:r w:rsidRPr="003E4D0B">
        <w:rPr>
          <w:rFonts w:eastAsiaTheme="minorHAnsi"/>
          <w:b w:val="0"/>
          <w:bCs w:val="0"/>
          <w:sz w:val="24"/>
          <w:lang w:val="en-US" w:eastAsia="en-US"/>
        </w:rPr>
        <w:t xml:space="preserve">: T </w:t>
      </w:r>
      <w:proofErr w:type="spellStart"/>
      <w:r w:rsidRPr="003E4D0B">
        <w:rPr>
          <w:rFonts w:eastAsiaTheme="minorHAnsi"/>
          <w:b w:val="0"/>
          <w:bCs w:val="0"/>
          <w:sz w:val="24"/>
          <w:lang w:val="en-US" w:eastAsia="en-US"/>
        </w:rPr>
        <w:t>Tauri</w:t>
      </w:r>
      <w:proofErr w:type="spellEnd"/>
      <w:r w:rsidRPr="003E4D0B">
        <w:rPr>
          <w:rFonts w:eastAsiaTheme="minorHAnsi"/>
          <w:b w:val="0"/>
          <w:bCs w:val="0"/>
          <w:sz w:val="24"/>
          <w:lang w:val="en-US" w:eastAsia="en-US"/>
        </w:rPr>
        <w:t xml:space="preserve"> type stars, energy distribution, IR radiation, </w:t>
      </w:r>
      <w:proofErr w:type="spellStart"/>
      <w:r w:rsidRPr="003E4D0B">
        <w:rPr>
          <w:rFonts w:eastAsiaTheme="minorHAnsi"/>
          <w:b w:val="0"/>
          <w:bCs w:val="0"/>
          <w:sz w:val="24"/>
          <w:lang w:val="en-US" w:eastAsia="en-US"/>
        </w:rPr>
        <w:t>circustellar</w:t>
      </w:r>
      <w:proofErr w:type="spellEnd"/>
      <w:r w:rsidRPr="003E4D0B">
        <w:rPr>
          <w:rFonts w:eastAsiaTheme="minorHAnsi"/>
          <w:b w:val="0"/>
          <w:bCs w:val="0"/>
          <w:sz w:val="24"/>
          <w:lang w:val="en-US" w:eastAsia="en-US"/>
        </w:rPr>
        <w:t xml:space="preserve"> matter</w:t>
      </w:r>
    </w:p>
    <w:p w14:paraId="6C447204" w14:textId="77777777" w:rsidR="00552E5D" w:rsidRDefault="00552E5D" w:rsidP="00CC5F92">
      <w:pPr>
        <w:pBdr>
          <w:bottom w:val="single" w:sz="4" w:space="1" w:color="auto"/>
        </w:pBdr>
        <w:autoSpaceDE w:val="0"/>
        <w:autoSpaceDN w:val="0"/>
        <w:adjustRightInd w:val="0"/>
        <w:jc w:val="both"/>
        <w:rPr>
          <w:rFonts w:eastAsiaTheme="minorHAnsi"/>
          <w:b w:val="0"/>
          <w:bCs w:val="0"/>
          <w:sz w:val="24"/>
          <w:lang w:val="en-US" w:eastAsia="en-US"/>
        </w:rPr>
      </w:pPr>
    </w:p>
    <w:p w14:paraId="18D6FF63" w14:textId="77777777" w:rsidR="00552E5D" w:rsidRDefault="00552E5D" w:rsidP="00552E5D">
      <w:pPr>
        <w:autoSpaceDE w:val="0"/>
        <w:autoSpaceDN w:val="0"/>
        <w:adjustRightInd w:val="0"/>
        <w:jc w:val="both"/>
        <w:rPr>
          <w:rFonts w:eastAsiaTheme="minorHAnsi"/>
          <w:b w:val="0"/>
          <w:bCs w:val="0"/>
          <w:sz w:val="24"/>
          <w:lang w:val="en-US" w:eastAsia="en-US"/>
        </w:rPr>
      </w:pPr>
    </w:p>
    <w:p w14:paraId="0B103D3A" w14:textId="77777777" w:rsidR="00552E5D" w:rsidRDefault="00552E5D" w:rsidP="00552E5D">
      <w:pPr>
        <w:autoSpaceDE w:val="0"/>
        <w:autoSpaceDN w:val="0"/>
        <w:adjustRightInd w:val="0"/>
        <w:jc w:val="both"/>
        <w:rPr>
          <w:rFonts w:eastAsiaTheme="minorHAnsi"/>
          <w:b w:val="0"/>
          <w:bCs w:val="0"/>
          <w:sz w:val="24"/>
          <w:lang w:val="en-US" w:eastAsia="en-US"/>
        </w:rPr>
      </w:pPr>
      <w:r>
        <w:rPr>
          <w:rFonts w:eastAsiaTheme="minorHAnsi"/>
          <w:b w:val="0"/>
          <w:bCs w:val="0"/>
          <w:noProof/>
          <w:sz w:val="24"/>
          <w:lang w:val="en-US" w:eastAsia="en-US"/>
        </w:rPr>
        <w:lastRenderedPageBreak/>
        <w:drawing>
          <wp:inline distT="0" distB="0" distL="0" distR="0" wp14:anchorId="3D377BA0" wp14:editId="148E7242">
            <wp:extent cx="6153150" cy="2257425"/>
            <wp:effectExtent l="19050" t="0" r="0" b="0"/>
            <wp:docPr id="2" name="Picture 2" descr="C:\Users\Bermud\Desktop\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rmud\Desktop\111.jpg"/>
                    <pic:cNvPicPr>
                      <a:picLocks noChangeAspect="1" noChangeArrowheads="1"/>
                    </pic:cNvPicPr>
                  </pic:nvPicPr>
                  <pic:blipFill>
                    <a:blip r:embed="rId6" cstate="print"/>
                    <a:srcRect/>
                    <a:stretch>
                      <a:fillRect/>
                    </a:stretch>
                  </pic:blipFill>
                  <pic:spPr bwMode="auto">
                    <a:xfrm>
                      <a:off x="0" y="0"/>
                      <a:ext cx="6153150" cy="2257425"/>
                    </a:xfrm>
                    <a:prstGeom prst="rect">
                      <a:avLst/>
                    </a:prstGeom>
                    <a:noFill/>
                    <a:ln w="9525">
                      <a:noFill/>
                      <a:miter lim="800000"/>
                      <a:headEnd/>
                      <a:tailEnd/>
                    </a:ln>
                  </pic:spPr>
                </pic:pic>
              </a:graphicData>
            </a:graphic>
          </wp:inline>
        </w:drawing>
      </w:r>
    </w:p>
    <w:p w14:paraId="09099FC2" w14:textId="77777777" w:rsidR="00CC5F92" w:rsidRDefault="00CC5F92" w:rsidP="00CC5F92">
      <w:pPr>
        <w:pBdr>
          <w:bottom w:val="single" w:sz="4" w:space="1" w:color="auto"/>
        </w:pBdr>
        <w:autoSpaceDE w:val="0"/>
        <w:autoSpaceDN w:val="0"/>
        <w:adjustRightInd w:val="0"/>
        <w:rPr>
          <w:rFonts w:ascii="TimesNewRomanPS-BoldMT" w:eastAsiaTheme="minorHAnsi" w:hAnsi="TimesNewRomanPS-BoldMT" w:cs="TimesNewRomanPS-BoldMT"/>
          <w:sz w:val="24"/>
          <w:lang w:val="en-US" w:eastAsia="en-US"/>
        </w:rPr>
      </w:pPr>
    </w:p>
    <w:p w14:paraId="5142861B" w14:textId="77777777" w:rsidR="00CC5F92" w:rsidRDefault="00CC5F92" w:rsidP="00552E5D">
      <w:pPr>
        <w:autoSpaceDE w:val="0"/>
        <w:autoSpaceDN w:val="0"/>
        <w:adjustRightInd w:val="0"/>
        <w:rPr>
          <w:rFonts w:ascii="TimesNewRomanPS-BoldMT" w:eastAsiaTheme="minorHAnsi" w:hAnsi="TimesNewRomanPS-BoldMT" w:cs="TimesNewRomanPS-BoldMT"/>
          <w:sz w:val="24"/>
          <w:lang w:val="en-US" w:eastAsia="en-US"/>
        </w:rPr>
      </w:pPr>
    </w:p>
    <w:p w14:paraId="001F8F3B" w14:textId="77777777" w:rsidR="00552E5D" w:rsidRDefault="00552E5D" w:rsidP="00552E5D">
      <w:pPr>
        <w:autoSpaceDE w:val="0"/>
        <w:autoSpaceDN w:val="0"/>
        <w:adjustRightInd w:val="0"/>
        <w:rPr>
          <w:rFonts w:ascii="TimesNewRomanPS-BoldMT" w:eastAsiaTheme="minorHAnsi" w:hAnsi="TimesNewRomanPS-BoldMT" w:cs="TimesNewRomanPS-BoldMT"/>
          <w:sz w:val="24"/>
          <w:lang w:val="en-US" w:eastAsia="en-US"/>
        </w:rPr>
      </w:pPr>
      <w:r>
        <w:rPr>
          <w:rFonts w:ascii="TimesNewRomanPS-BoldMT" w:eastAsiaTheme="minorHAnsi" w:hAnsi="TimesNewRomanPS-BoldMT" w:cs="TimesNewRomanPS-BoldMT"/>
          <w:sz w:val="24"/>
          <w:lang w:val="en-US" w:eastAsia="en-US"/>
        </w:rPr>
        <w:t>ULTRAVIOLET SPECTRUM VARIABILITY OF BP TAU</w:t>
      </w:r>
    </w:p>
    <w:p w14:paraId="55C6809B" w14:textId="77777777" w:rsidR="00552E5D" w:rsidRPr="00CC5F92" w:rsidRDefault="00552E5D" w:rsidP="00552E5D">
      <w:pPr>
        <w:autoSpaceDE w:val="0"/>
        <w:autoSpaceDN w:val="0"/>
        <w:adjustRightInd w:val="0"/>
        <w:jc w:val="both"/>
        <w:rPr>
          <w:rFonts w:eastAsiaTheme="minorHAnsi"/>
          <w:bCs w:val="0"/>
          <w:sz w:val="24"/>
          <w:lang w:val="en-US" w:eastAsia="en-US"/>
        </w:rPr>
      </w:pPr>
      <w:proofErr w:type="spellStart"/>
      <w:r w:rsidRPr="00CC5F92">
        <w:rPr>
          <w:rFonts w:eastAsiaTheme="minorHAnsi"/>
          <w:bCs w:val="0"/>
          <w:sz w:val="24"/>
          <w:lang w:val="en-US" w:eastAsia="en-US"/>
        </w:rPr>
        <w:t>N.Z.Ismailov</w:t>
      </w:r>
      <w:proofErr w:type="spellEnd"/>
      <w:r w:rsidRPr="00CC5F92">
        <w:rPr>
          <w:rFonts w:eastAsiaTheme="minorHAnsi"/>
          <w:bCs w:val="0"/>
          <w:sz w:val="24"/>
          <w:lang w:val="en-US" w:eastAsia="en-US"/>
        </w:rPr>
        <w:t xml:space="preserve">, </w:t>
      </w:r>
      <w:proofErr w:type="spellStart"/>
      <w:r w:rsidRPr="00CC5F92">
        <w:rPr>
          <w:rFonts w:eastAsiaTheme="minorHAnsi"/>
          <w:bCs w:val="0"/>
          <w:sz w:val="24"/>
          <w:lang w:val="en-US" w:eastAsia="en-US"/>
        </w:rPr>
        <w:t>F.N.Alimardanova</w:t>
      </w:r>
      <w:proofErr w:type="spellEnd"/>
      <w:r w:rsidRPr="00CC5F92">
        <w:rPr>
          <w:rFonts w:eastAsiaTheme="minorHAnsi"/>
          <w:bCs w:val="0"/>
          <w:sz w:val="24"/>
          <w:lang w:val="en-US" w:eastAsia="en-US"/>
        </w:rPr>
        <w:t xml:space="preserve">, </w:t>
      </w:r>
      <w:proofErr w:type="spellStart"/>
      <w:r w:rsidRPr="00CC5F92">
        <w:rPr>
          <w:rFonts w:eastAsiaTheme="minorHAnsi"/>
          <w:bCs w:val="0"/>
          <w:sz w:val="24"/>
          <w:lang w:val="en-US" w:eastAsia="en-US"/>
        </w:rPr>
        <w:t>G.R.Baheddinova</w:t>
      </w:r>
      <w:proofErr w:type="spellEnd"/>
    </w:p>
    <w:p w14:paraId="3B40A0AA" w14:textId="77777777" w:rsidR="00552E5D" w:rsidRPr="00CC5F92" w:rsidRDefault="00552E5D" w:rsidP="00552E5D">
      <w:pPr>
        <w:autoSpaceDE w:val="0"/>
        <w:autoSpaceDN w:val="0"/>
        <w:adjustRightInd w:val="0"/>
        <w:jc w:val="both"/>
        <w:rPr>
          <w:rFonts w:eastAsiaTheme="minorHAnsi"/>
          <w:bCs w:val="0"/>
          <w:sz w:val="24"/>
          <w:lang w:val="en-US" w:eastAsia="en-US"/>
        </w:rPr>
      </w:pPr>
      <w:r w:rsidRPr="00CC5F92">
        <w:rPr>
          <w:rFonts w:eastAsiaTheme="minorHAnsi"/>
          <w:bCs w:val="0"/>
          <w:sz w:val="24"/>
          <w:lang w:val="en-US" w:eastAsia="en-US"/>
        </w:rPr>
        <w:t>AAJ_2009_V4_N3_4</w:t>
      </w:r>
    </w:p>
    <w:p w14:paraId="39606044" w14:textId="77777777" w:rsidR="00552E5D" w:rsidRPr="00552E5D" w:rsidRDefault="00552E5D" w:rsidP="00552E5D">
      <w:pPr>
        <w:autoSpaceDE w:val="0"/>
        <w:autoSpaceDN w:val="0"/>
        <w:adjustRightInd w:val="0"/>
        <w:jc w:val="both"/>
        <w:rPr>
          <w:rFonts w:eastAsiaTheme="minorHAnsi"/>
          <w:b w:val="0"/>
          <w:bCs w:val="0"/>
          <w:sz w:val="24"/>
          <w:lang w:val="en-US" w:eastAsia="en-US"/>
        </w:rPr>
      </w:pPr>
      <w:r w:rsidRPr="00552E5D">
        <w:rPr>
          <w:rFonts w:eastAsiaTheme="minorHAnsi"/>
          <w:b w:val="0"/>
          <w:bCs w:val="0"/>
          <w:sz w:val="24"/>
          <w:lang w:val="en-US" w:eastAsia="en-US"/>
        </w:rPr>
        <w:t xml:space="preserve">Results of the ultraviolet IUE archive spectrum of classic T </w:t>
      </w:r>
      <w:proofErr w:type="spellStart"/>
      <w:r w:rsidRPr="00552E5D">
        <w:rPr>
          <w:rFonts w:eastAsiaTheme="minorHAnsi"/>
          <w:b w:val="0"/>
          <w:bCs w:val="0"/>
          <w:sz w:val="24"/>
          <w:lang w:val="en-US" w:eastAsia="en-US"/>
        </w:rPr>
        <w:t>Tauri</w:t>
      </w:r>
      <w:proofErr w:type="spellEnd"/>
      <w:r w:rsidRPr="00552E5D">
        <w:rPr>
          <w:rFonts w:eastAsiaTheme="minorHAnsi"/>
          <w:b w:val="0"/>
          <w:bCs w:val="0"/>
          <w:sz w:val="24"/>
          <w:lang w:val="en-US" w:eastAsia="en-US"/>
        </w:rPr>
        <w:t xml:space="preserve"> type star BP Tau had been presented. Spectroscopic parameters of mainly strong emission lines were measured. On the more full massive of measurements of the emission doublet </w:t>
      </w:r>
      <w:proofErr w:type="spellStart"/>
      <w:r w:rsidRPr="00552E5D">
        <w:rPr>
          <w:rFonts w:eastAsiaTheme="minorHAnsi"/>
          <w:b w:val="0"/>
          <w:bCs w:val="0"/>
          <w:sz w:val="24"/>
          <w:lang w:val="en-US" w:eastAsia="en-US"/>
        </w:rPr>
        <w:t>MgII</w:t>
      </w:r>
      <w:proofErr w:type="spellEnd"/>
      <w:r w:rsidRPr="00552E5D">
        <w:rPr>
          <w:rFonts w:eastAsiaTheme="minorHAnsi"/>
          <w:b w:val="0"/>
          <w:bCs w:val="0"/>
          <w:sz w:val="24"/>
          <w:lang w:val="en-US" w:eastAsia="en-US"/>
        </w:rPr>
        <w:t xml:space="preserve"> λ2800 Å variability of the intensity with period P=8.275±0.005 days with high confidence level was obtained. Although for two separate series obtained with high time resolution a character of variability is cyclic, for total observations of many lines is not fitted a periodicity. There are some group of lines, intensities of</w:t>
      </w:r>
    </w:p>
    <w:p w14:paraId="4159E79F" w14:textId="77777777" w:rsidR="00552E5D" w:rsidRPr="00552E5D" w:rsidRDefault="00552E5D" w:rsidP="00552E5D">
      <w:pPr>
        <w:autoSpaceDE w:val="0"/>
        <w:autoSpaceDN w:val="0"/>
        <w:adjustRightInd w:val="0"/>
        <w:jc w:val="both"/>
        <w:rPr>
          <w:rFonts w:eastAsiaTheme="minorHAnsi"/>
          <w:b w:val="0"/>
          <w:bCs w:val="0"/>
          <w:sz w:val="24"/>
          <w:lang w:val="en-US" w:eastAsia="en-US"/>
        </w:rPr>
      </w:pPr>
      <w:r w:rsidRPr="00552E5D">
        <w:rPr>
          <w:rFonts w:eastAsiaTheme="minorHAnsi"/>
          <w:b w:val="0"/>
          <w:bCs w:val="0"/>
          <w:sz w:val="24"/>
          <w:lang w:val="en-US" w:eastAsia="en-US"/>
        </w:rPr>
        <w:t>emission lines for its were showed decreasing for more than 10 years time interval.</w:t>
      </w:r>
    </w:p>
    <w:p w14:paraId="31178D36" w14:textId="77777777" w:rsidR="00552E5D" w:rsidRPr="00C4614E" w:rsidRDefault="00552E5D" w:rsidP="00552E5D">
      <w:pPr>
        <w:autoSpaceDE w:val="0"/>
        <w:autoSpaceDN w:val="0"/>
        <w:adjustRightInd w:val="0"/>
        <w:jc w:val="both"/>
        <w:rPr>
          <w:rFonts w:eastAsiaTheme="minorHAnsi"/>
          <w:b w:val="0"/>
          <w:bCs w:val="0"/>
          <w:sz w:val="24"/>
          <w:lang w:val="en-US" w:eastAsia="en-US"/>
        </w:rPr>
      </w:pPr>
      <w:r w:rsidRPr="00552E5D">
        <w:rPr>
          <w:rFonts w:eastAsiaTheme="minorHAnsi"/>
          <w:b w:val="0"/>
          <w:bCs w:val="0"/>
          <w:sz w:val="24"/>
          <w:lang w:val="en-US" w:eastAsia="en-US"/>
        </w:rPr>
        <w:t>Key words: young stars, activity, UB spectra, individual – BP Tau</w:t>
      </w:r>
    </w:p>
    <w:p w14:paraId="6F913146" w14:textId="77777777" w:rsidR="00552E5D" w:rsidRDefault="00552E5D" w:rsidP="00CC5F92">
      <w:pPr>
        <w:pBdr>
          <w:bottom w:val="single" w:sz="4" w:space="1" w:color="auto"/>
        </w:pBdr>
        <w:autoSpaceDE w:val="0"/>
        <w:autoSpaceDN w:val="0"/>
        <w:adjustRightInd w:val="0"/>
        <w:jc w:val="both"/>
        <w:rPr>
          <w:rFonts w:eastAsiaTheme="minorHAnsi"/>
          <w:b w:val="0"/>
          <w:bCs w:val="0"/>
          <w:sz w:val="24"/>
          <w:lang w:val="en-US" w:eastAsia="en-US"/>
        </w:rPr>
      </w:pPr>
    </w:p>
    <w:p w14:paraId="301C3069" w14:textId="77777777" w:rsidR="00552E5D" w:rsidRDefault="00552E5D" w:rsidP="00552E5D">
      <w:pPr>
        <w:autoSpaceDE w:val="0"/>
        <w:autoSpaceDN w:val="0"/>
        <w:adjustRightInd w:val="0"/>
        <w:jc w:val="both"/>
        <w:rPr>
          <w:rFonts w:eastAsiaTheme="minorHAnsi"/>
          <w:b w:val="0"/>
          <w:bCs w:val="0"/>
          <w:sz w:val="24"/>
          <w:lang w:val="en-US" w:eastAsia="en-US"/>
        </w:rPr>
      </w:pPr>
    </w:p>
    <w:p w14:paraId="4479E7DD" w14:textId="77777777" w:rsidR="00552E5D" w:rsidRDefault="00552E5D" w:rsidP="00552E5D">
      <w:pPr>
        <w:rPr>
          <w:rFonts w:ascii="Arial" w:hAnsi="Arial" w:cs="Arial"/>
          <w:b w:val="0"/>
          <w:sz w:val="24"/>
          <w:lang w:val="en-US"/>
        </w:rPr>
      </w:pPr>
      <w:r w:rsidRPr="004635D3">
        <w:rPr>
          <w:rFonts w:ascii="Arial" w:hAnsi="Arial" w:cs="Arial"/>
          <w:sz w:val="24"/>
          <w:lang w:val="en-US"/>
        </w:rPr>
        <w:t>Revealing the nature of the strong emission-line star MWC 137</w:t>
      </w:r>
    </w:p>
    <w:p w14:paraId="13C0DA36" w14:textId="77777777" w:rsidR="00552E5D" w:rsidRPr="004635D3" w:rsidRDefault="00552E5D" w:rsidP="00552E5D">
      <w:pPr>
        <w:rPr>
          <w:rFonts w:ascii="Arial" w:hAnsi="Arial" w:cs="Arial"/>
          <w:b w:val="0"/>
          <w:sz w:val="24"/>
          <w:lang w:val="en-US"/>
        </w:rPr>
      </w:pPr>
      <w:r w:rsidRPr="004635D3">
        <w:rPr>
          <w:rFonts w:ascii="Arial" w:hAnsi="Arial" w:cs="Arial"/>
          <w:sz w:val="24"/>
          <w:u w:val="single"/>
          <w:lang w:val="en-US"/>
        </w:rPr>
        <w:t>Fakhranda Alimardanova</w:t>
      </w:r>
      <w:r>
        <w:rPr>
          <w:rFonts w:ascii="Arial" w:hAnsi="Arial" w:cs="Arial"/>
          <w:sz w:val="24"/>
          <w:lang w:val="en-US"/>
        </w:rPr>
        <w:t xml:space="preserve">, A. </w:t>
      </w:r>
      <w:proofErr w:type="spellStart"/>
      <w:r>
        <w:rPr>
          <w:rFonts w:ascii="Arial" w:hAnsi="Arial" w:cs="Arial"/>
          <w:sz w:val="24"/>
          <w:lang w:val="en-US"/>
        </w:rPr>
        <w:t>Miroshnichenko</w:t>
      </w:r>
      <w:proofErr w:type="spellEnd"/>
      <w:r>
        <w:rPr>
          <w:rFonts w:ascii="Arial" w:hAnsi="Arial" w:cs="Arial"/>
          <w:sz w:val="24"/>
          <w:lang w:val="en-US"/>
        </w:rPr>
        <w:t xml:space="preserve">, N. </w:t>
      </w:r>
      <w:proofErr w:type="spellStart"/>
      <w:r>
        <w:rPr>
          <w:rFonts w:ascii="Arial" w:hAnsi="Arial" w:cs="Arial"/>
          <w:sz w:val="24"/>
          <w:lang w:val="en-US"/>
        </w:rPr>
        <w:t>Manset</w:t>
      </w:r>
      <w:proofErr w:type="spellEnd"/>
      <w:r>
        <w:rPr>
          <w:rFonts w:ascii="Arial" w:hAnsi="Arial" w:cs="Arial"/>
          <w:sz w:val="24"/>
          <w:lang w:val="en-US"/>
        </w:rPr>
        <w:t xml:space="preserve">, S. </w:t>
      </w:r>
      <w:proofErr w:type="spellStart"/>
      <w:r>
        <w:rPr>
          <w:rFonts w:ascii="Arial" w:hAnsi="Arial" w:cs="Arial"/>
          <w:sz w:val="24"/>
          <w:lang w:val="en-US"/>
        </w:rPr>
        <w:t>Zharikov</w:t>
      </w:r>
      <w:proofErr w:type="spellEnd"/>
    </w:p>
    <w:p w14:paraId="688003AF" w14:textId="77777777" w:rsidR="00552E5D" w:rsidRPr="007679AD" w:rsidRDefault="00552E5D" w:rsidP="00552E5D">
      <w:pPr>
        <w:rPr>
          <w:rFonts w:ascii="Arial" w:hAnsi="Arial" w:cs="Arial"/>
          <w:sz w:val="24"/>
          <w:lang w:val="en-US"/>
        </w:rPr>
      </w:pPr>
      <w:r>
        <w:rPr>
          <w:rFonts w:ascii="Arial" w:hAnsi="Arial" w:cs="Arial"/>
          <w:sz w:val="24"/>
          <w:lang w:val="en-US"/>
        </w:rPr>
        <w:t xml:space="preserve"> </w:t>
      </w:r>
    </w:p>
    <w:p w14:paraId="121A4803" w14:textId="77777777" w:rsidR="00552E5D" w:rsidRDefault="00552E5D" w:rsidP="00552E5D">
      <w:pPr>
        <w:jc w:val="both"/>
        <w:rPr>
          <w:rFonts w:ascii="Arial" w:hAnsi="Arial" w:cs="Arial"/>
          <w:b w:val="0"/>
          <w:sz w:val="24"/>
          <w:lang w:val="en-US"/>
        </w:rPr>
      </w:pPr>
      <w:r w:rsidRPr="00C4614E">
        <w:rPr>
          <w:rFonts w:ascii="Arial" w:hAnsi="Arial" w:cs="Arial"/>
          <w:b w:val="0"/>
          <w:sz w:val="24"/>
          <w:lang w:val="en-US"/>
        </w:rPr>
        <w:t xml:space="preserve">MWC 137 is an object with a strong emission-line spectrum associated with the 1 arc minute size H II region </w:t>
      </w:r>
      <w:proofErr w:type="spellStart"/>
      <w:r w:rsidRPr="00C4614E">
        <w:rPr>
          <w:rFonts w:ascii="Arial" w:hAnsi="Arial" w:cs="Arial"/>
          <w:b w:val="0"/>
          <w:sz w:val="24"/>
          <w:lang w:val="en-US"/>
        </w:rPr>
        <w:t>Sharpless</w:t>
      </w:r>
      <w:proofErr w:type="spellEnd"/>
      <w:r w:rsidRPr="00C4614E">
        <w:rPr>
          <w:rFonts w:ascii="Arial" w:hAnsi="Arial" w:cs="Arial"/>
          <w:b w:val="0"/>
          <w:sz w:val="24"/>
          <w:lang w:val="en-US"/>
        </w:rPr>
        <w:t xml:space="preserve"> 266. In 1967 it was included in a catalog of planetary nebulae, in 1976 in a list B [e] stars, and in 1984 in a list of </w:t>
      </w:r>
      <w:proofErr w:type="spellStart"/>
      <w:r w:rsidRPr="00C4614E">
        <w:rPr>
          <w:rFonts w:ascii="Arial" w:hAnsi="Arial" w:cs="Arial"/>
          <w:b w:val="0"/>
          <w:sz w:val="24"/>
          <w:lang w:val="en-US"/>
        </w:rPr>
        <w:t>Herbig</w:t>
      </w:r>
      <w:proofErr w:type="spellEnd"/>
      <w:r w:rsidRPr="00C4614E">
        <w:rPr>
          <w:rFonts w:ascii="Arial" w:hAnsi="Arial" w:cs="Arial"/>
          <w:b w:val="0"/>
          <w:sz w:val="24"/>
          <w:lang w:val="en-US"/>
        </w:rPr>
        <w:t xml:space="preserve"> Ae/Be stars. All these classifications imply very different evolutionary status. Analysis of the stellar and nebular spectra published in 1998 suggested that MWC 137 is a B[e] supergiant located at a distance over 6 kpc away from the Sun. No high-resolution spectra of the object have been published so far. We present preliminary results of our analysis of high-resolution spectra of MWC 137 obtained in 2004-2014 at different observatories that is intended to solve the problem of its nature.</w:t>
      </w:r>
    </w:p>
    <w:p w14:paraId="15496319" w14:textId="77777777" w:rsidR="00552E5D" w:rsidRPr="00C4614E" w:rsidRDefault="00552E5D" w:rsidP="00CC5F92">
      <w:pPr>
        <w:pBdr>
          <w:bottom w:val="single" w:sz="4" w:space="1" w:color="auto"/>
        </w:pBdr>
        <w:jc w:val="both"/>
        <w:rPr>
          <w:rFonts w:ascii="Arial" w:hAnsi="Arial" w:cs="Arial"/>
          <w:b w:val="0"/>
          <w:sz w:val="24"/>
          <w:lang w:val="en-US"/>
        </w:rPr>
      </w:pPr>
    </w:p>
    <w:p w14:paraId="3B6B7EEA" w14:textId="77777777" w:rsidR="00552E5D" w:rsidRDefault="00552E5D" w:rsidP="00552E5D">
      <w:pPr>
        <w:autoSpaceDE w:val="0"/>
        <w:autoSpaceDN w:val="0"/>
        <w:adjustRightInd w:val="0"/>
        <w:jc w:val="both"/>
        <w:rPr>
          <w:rFonts w:eastAsiaTheme="minorHAnsi"/>
          <w:b w:val="0"/>
          <w:bCs w:val="0"/>
          <w:sz w:val="24"/>
          <w:lang w:val="en-US" w:eastAsia="en-US"/>
        </w:rPr>
      </w:pPr>
    </w:p>
    <w:p w14:paraId="25F09FC4" w14:textId="77777777" w:rsidR="00552E5D" w:rsidRDefault="00552E5D" w:rsidP="00552E5D">
      <w:pPr>
        <w:autoSpaceDE w:val="0"/>
        <w:autoSpaceDN w:val="0"/>
        <w:adjustRightInd w:val="0"/>
        <w:rPr>
          <w:rFonts w:ascii="Helvetica-Bold" w:eastAsiaTheme="minorHAnsi" w:hAnsi="Helvetica-Bold" w:cs="Helvetica-Bold"/>
          <w:sz w:val="24"/>
          <w:lang w:val="en-US" w:eastAsia="en-US"/>
        </w:rPr>
      </w:pPr>
      <w:r>
        <w:rPr>
          <w:rFonts w:ascii="Helvetica-Bold" w:eastAsiaTheme="minorHAnsi" w:hAnsi="Helvetica-Bold" w:cs="Helvetica-Bold"/>
          <w:sz w:val="24"/>
          <w:lang w:val="en-US" w:eastAsia="en-US"/>
        </w:rPr>
        <w:t>Planet formation processes in the young Solar-type stars</w:t>
      </w:r>
    </w:p>
    <w:p w14:paraId="1B2DE3FE" w14:textId="77777777" w:rsidR="00552E5D" w:rsidRDefault="00552E5D" w:rsidP="00552E5D">
      <w:pPr>
        <w:autoSpaceDE w:val="0"/>
        <w:autoSpaceDN w:val="0"/>
        <w:adjustRightInd w:val="0"/>
        <w:rPr>
          <w:rFonts w:ascii="Helvetica-Bold" w:eastAsiaTheme="minorHAnsi" w:hAnsi="Helvetica-Bold" w:cs="Helvetica-Bold"/>
          <w:sz w:val="16"/>
          <w:szCs w:val="16"/>
          <w:lang w:val="en-US" w:eastAsia="en-US"/>
        </w:rPr>
      </w:pPr>
      <w:r>
        <w:rPr>
          <w:rFonts w:ascii="Helvetica-Bold" w:eastAsiaTheme="minorHAnsi" w:hAnsi="Helvetica-Bold" w:cs="Helvetica-Bold"/>
          <w:sz w:val="24"/>
          <w:lang w:val="en-US" w:eastAsia="en-US"/>
        </w:rPr>
        <w:t xml:space="preserve">Nariman Z. </w:t>
      </w:r>
      <w:proofErr w:type="spellStart"/>
      <w:r>
        <w:rPr>
          <w:rFonts w:ascii="Helvetica-Bold" w:eastAsiaTheme="minorHAnsi" w:hAnsi="Helvetica-Bold" w:cs="Helvetica-Bold"/>
          <w:sz w:val="24"/>
          <w:lang w:val="en-US" w:eastAsia="en-US"/>
        </w:rPr>
        <w:t>Ismailov</w:t>
      </w:r>
      <w:proofErr w:type="spellEnd"/>
      <w:r>
        <w:rPr>
          <w:rFonts w:ascii="Helvetica-Bold" w:eastAsiaTheme="minorHAnsi" w:hAnsi="Helvetica-Bold" w:cs="Helvetica-Bold"/>
          <w:sz w:val="24"/>
          <w:lang w:val="en-US" w:eastAsia="en-US"/>
        </w:rPr>
        <w:t xml:space="preserve">, </w:t>
      </w:r>
      <w:proofErr w:type="spellStart"/>
      <w:r>
        <w:rPr>
          <w:rFonts w:ascii="Helvetica-Bold" w:eastAsiaTheme="minorHAnsi" w:hAnsi="Helvetica-Bold" w:cs="Helvetica-Bold"/>
          <w:sz w:val="24"/>
          <w:lang w:val="en-US" w:eastAsia="en-US"/>
        </w:rPr>
        <w:t>Fexrende</w:t>
      </w:r>
      <w:proofErr w:type="spellEnd"/>
      <w:r>
        <w:rPr>
          <w:rFonts w:ascii="Helvetica-Bold" w:eastAsiaTheme="minorHAnsi" w:hAnsi="Helvetica-Bold" w:cs="Helvetica-Bold"/>
          <w:sz w:val="24"/>
          <w:lang w:val="en-US" w:eastAsia="en-US"/>
        </w:rPr>
        <w:t xml:space="preserve"> N. Alimardanova (Conference material)</w:t>
      </w:r>
    </w:p>
    <w:p w14:paraId="4A904D2E" w14:textId="77777777" w:rsidR="00552E5D" w:rsidRDefault="00552E5D" w:rsidP="00552E5D">
      <w:pPr>
        <w:autoSpaceDE w:val="0"/>
        <w:autoSpaceDN w:val="0"/>
        <w:adjustRightInd w:val="0"/>
        <w:rPr>
          <w:rFonts w:ascii="Helvetica-Oblique" w:eastAsiaTheme="minorHAnsi" w:hAnsi="Helvetica-Oblique" w:cs="Helvetica-Oblique"/>
          <w:b w:val="0"/>
          <w:bCs w:val="0"/>
          <w:i/>
          <w:iCs/>
          <w:sz w:val="16"/>
          <w:szCs w:val="16"/>
          <w:lang w:val="en-US" w:eastAsia="en-US"/>
        </w:rPr>
      </w:pPr>
    </w:p>
    <w:p w14:paraId="1CEDC99C" w14:textId="77777777" w:rsidR="00552E5D" w:rsidRDefault="00552E5D" w:rsidP="00552E5D">
      <w:pPr>
        <w:autoSpaceDE w:val="0"/>
        <w:autoSpaceDN w:val="0"/>
        <w:adjustRightInd w:val="0"/>
        <w:rPr>
          <w:rFonts w:ascii="Helvetica" w:eastAsiaTheme="minorHAnsi" w:hAnsi="Helvetica" w:cs="Helvetica"/>
          <w:b w:val="0"/>
          <w:bCs w:val="0"/>
          <w:sz w:val="24"/>
          <w:lang w:val="en-US" w:eastAsia="en-US"/>
        </w:rPr>
      </w:pPr>
      <w:r>
        <w:rPr>
          <w:rFonts w:ascii="Helvetica" w:eastAsiaTheme="minorHAnsi" w:hAnsi="Helvetica" w:cs="Helvetica"/>
          <w:b w:val="0"/>
          <w:bCs w:val="0"/>
          <w:sz w:val="24"/>
          <w:lang w:val="en-US" w:eastAsia="en-US"/>
        </w:rPr>
        <w:t>More likely the formation of planets occurred around young stars with an extended</w:t>
      </w:r>
    </w:p>
    <w:p w14:paraId="695C2EBA" w14:textId="77777777" w:rsidR="00552E5D" w:rsidRDefault="00552E5D" w:rsidP="00552E5D">
      <w:pPr>
        <w:autoSpaceDE w:val="0"/>
        <w:autoSpaceDN w:val="0"/>
        <w:adjustRightInd w:val="0"/>
        <w:rPr>
          <w:rFonts w:ascii="Helvetica" w:eastAsiaTheme="minorHAnsi" w:hAnsi="Helvetica" w:cs="Helvetica"/>
          <w:b w:val="0"/>
          <w:bCs w:val="0"/>
          <w:sz w:val="24"/>
          <w:lang w:val="en-US" w:eastAsia="en-US"/>
        </w:rPr>
      </w:pPr>
      <w:r>
        <w:rPr>
          <w:rFonts w:ascii="Helvetica" w:eastAsiaTheme="minorHAnsi" w:hAnsi="Helvetica" w:cs="Helvetica"/>
          <w:b w:val="0"/>
          <w:bCs w:val="0"/>
          <w:sz w:val="24"/>
          <w:lang w:val="en-US" w:eastAsia="en-US"/>
        </w:rPr>
        <w:t>protoplanetary disks. For example of young objects with protoplanetary disks can be</w:t>
      </w:r>
    </w:p>
    <w:p w14:paraId="1079733C" w14:textId="77777777" w:rsidR="00552E5D" w:rsidRDefault="00552E5D" w:rsidP="00552E5D">
      <w:pPr>
        <w:autoSpaceDE w:val="0"/>
        <w:autoSpaceDN w:val="0"/>
        <w:adjustRightInd w:val="0"/>
        <w:rPr>
          <w:rFonts w:ascii="Helvetica" w:eastAsiaTheme="minorHAnsi" w:hAnsi="Helvetica" w:cs="Helvetica"/>
          <w:b w:val="0"/>
          <w:bCs w:val="0"/>
          <w:sz w:val="24"/>
          <w:lang w:val="en-US" w:eastAsia="en-US"/>
        </w:rPr>
      </w:pPr>
      <w:r>
        <w:rPr>
          <w:rFonts w:ascii="Helvetica" w:eastAsiaTheme="minorHAnsi" w:hAnsi="Helvetica" w:cs="Helvetica"/>
          <w:b w:val="0"/>
          <w:bCs w:val="0"/>
          <w:sz w:val="24"/>
          <w:lang w:val="en-US" w:eastAsia="en-US"/>
        </w:rPr>
        <w:lastRenderedPageBreak/>
        <w:t xml:space="preserve">classic T </w:t>
      </w:r>
      <w:proofErr w:type="spellStart"/>
      <w:r>
        <w:rPr>
          <w:rFonts w:ascii="Helvetica" w:eastAsiaTheme="minorHAnsi" w:hAnsi="Helvetica" w:cs="Helvetica"/>
          <w:b w:val="0"/>
          <w:bCs w:val="0"/>
          <w:sz w:val="24"/>
          <w:lang w:val="en-US" w:eastAsia="en-US"/>
        </w:rPr>
        <w:t>Tauri</w:t>
      </w:r>
      <w:proofErr w:type="spellEnd"/>
      <w:r>
        <w:rPr>
          <w:rFonts w:ascii="Helvetica" w:eastAsiaTheme="minorHAnsi" w:hAnsi="Helvetica" w:cs="Helvetica"/>
          <w:b w:val="0"/>
          <w:bCs w:val="0"/>
          <w:sz w:val="24"/>
          <w:lang w:val="en-US" w:eastAsia="en-US"/>
        </w:rPr>
        <w:t xml:space="preserve"> (CTTS) and Ae/Be </w:t>
      </w:r>
      <w:proofErr w:type="spellStart"/>
      <w:r>
        <w:rPr>
          <w:rFonts w:ascii="Helvetica" w:eastAsiaTheme="minorHAnsi" w:hAnsi="Helvetica" w:cs="Helvetica"/>
          <w:b w:val="0"/>
          <w:bCs w:val="0"/>
          <w:sz w:val="24"/>
          <w:lang w:val="en-US" w:eastAsia="en-US"/>
        </w:rPr>
        <w:t>Herbig</w:t>
      </w:r>
      <w:proofErr w:type="spellEnd"/>
      <w:r>
        <w:rPr>
          <w:rFonts w:ascii="Helvetica" w:eastAsiaTheme="minorHAnsi" w:hAnsi="Helvetica" w:cs="Helvetica"/>
          <w:b w:val="0"/>
          <w:bCs w:val="0"/>
          <w:sz w:val="24"/>
          <w:lang w:val="en-US" w:eastAsia="en-US"/>
        </w:rPr>
        <w:t xml:space="preserve"> type stars. These objects show an emission</w:t>
      </w:r>
    </w:p>
    <w:p w14:paraId="1E467A39" w14:textId="77777777" w:rsidR="00552E5D" w:rsidRDefault="00552E5D" w:rsidP="00552E5D">
      <w:pPr>
        <w:autoSpaceDE w:val="0"/>
        <w:autoSpaceDN w:val="0"/>
        <w:adjustRightInd w:val="0"/>
        <w:rPr>
          <w:rFonts w:ascii="Helvetica" w:eastAsiaTheme="minorHAnsi" w:hAnsi="Helvetica" w:cs="Helvetica"/>
          <w:b w:val="0"/>
          <w:bCs w:val="0"/>
          <w:sz w:val="24"/>
          <w:lang w:val="en-US" w:eastAsia="en-US"/>
        </w:rPr>
      </w:pPr>
      <w:r>
        <w:rPr>
          <w:rFonts w:ascii="Helvetica" w:eastAsiaTheme="minorHAnsi" w:hAnsi="Helvetica" w:cs="Helvetica"/>
          <w:b w:val="0"/>
          <w:bCs w:val="0"/>
          <w:sz w:val="24"/>
          <w:lang w:val="en-US" w:eastAsia="en-US"/>
        </w:rPr>
        <w:t>spectrum with relatively high excitation temperature than the star photosphere in the</w:t>
      </w:r>
    </w:p>
    <w:p w14:paraId="10CBA3BE" w14:textId="77777777" w:rsidR="00552E5D" w:rsidRDefault="00552E5D" w:rsidP="00552E5D">
      <w:pPr>
        <w:autoSpaceDE w:val="0"/>
        <w:autoSpaceDN w:val="0"/>
        <w:adjustRightInd w:val="0"/>
        <w:rPr>
          <w:rFonts w:ascii="Helvetica" w:eastAsiaTheme="minorHAnsi" w:hAnsi="Helvetica" w:cs="Helvetica"/>
          <w:b w:val="0"/>
          <w:bCs w:val="0"/>
          <w:sz w:val="24"/>
          <w:lang w:val="en-US" w:eastAsia="en-US"/>
        </w:rPr>
      </w:pPr>
      <w:r>
        <w:rPr>
          <w:rFonts w:ascii="Helvetica" w:eastAsiaTheme="minorHAnsi" w:hAnsi="Helvetica" w:cs="Helvetica"/>
          <w:b w:val="0"/>
          <w:bCs w:val="0"/>
          <w:sz w:val="24"/>
          <w:lang w:val="en-US" w:eastAsia="en-US"/>
        </w:rPr>
        <w:t>visible, ultraviolet and infrared spectral regions. Sometimes a flux radiation of these</w:t>
      </w:r>
    </w:p>
    <w:p w14:paraId="6F556AFD" w14:textId="77777777" w:rsidR="00552E5D" w:rsidRDefault="00552E5D" w:rsidP="00552E5D">
      <w:pPr>
        <w:autoSpaceDE w:val="0"/>
        <w:autoSpaceDN w:val="0"/>
        <w:adjustRightInd w:val="0"/>
        <w:rPr>
          <w:rFonts w:ascii="Helvetica" w:eastAsiaTheme="minorHAnsi" w:hAnsi="Helvetica" w:cs="Helvetica"/>
          <w:b w:val="0"/>
          <w:bCs w:val="0"/>
          <w:sz w:val="24"/>
          <w:lang w:val="en-US" w:eastAsia="en-US"/>
        </w:rPr>
      </w:pPr>
      <w:r>
        <w:rPr>
          <w:rFonts w:ascii="Helvetica" w:eastAsiaTheme="minorHAnsi" w:hAnsi="Helvetica" w:cs="Helvetica"/>
          <w:b w:val="0"/>
          <w:bCs w:val="0"/>
          <w:sz w:val="24"/>
          <w:lang w:val="en-US" w:eastAsia="en-US"/>
        </w:rPr>
        <w:t xml:space="preserve">stars </w:t>
      </w:r>
      <w:proofErr w:type="gramStart"/>
      <w:r>
        <w:rPr>
          <w:rFonts w:ascii="Helvetica" w:eastAsiaTheme="minorHAnsi" w:hAnsi="Helvetica" w:cs="Helvetica"/>
          <w:b w:val="0"/>
          <w:bCs w:val="0"/>
          <w:sz w:val="24"/>
          <w:lang w:val="en-US" w:eastAsia="en-US"/>
        </w:rPr>
        <w:t>varies</w:t>
      </w:r>
      <w:proofErr w:type="gramEnd"/>
      <w:r>
        <w:rPr>
          <w:rFonts w:ascii="Helvetica" w:eastAsiaTheme="minorHAnsi" w:hAnsi="Helvetica" w:cs="Helvetica"/>
          <w:b w:val="0"/>
          <w:bCs w:val="0"/>
          <w:sz w:val="24"/>
          <w:lang w:val="en-US" w:eastAsia="en-US"/>
        </w:rPr>
        <w:t xml:space="preserve"> in large range – from minutes to many years, and it is most often</w:t>
      </w:r>
    </w:p>
    <w:p w14:paraId="3AF66A3D" w14:textId="77777777" w:rsidR="00552E5D" w:rsidRDefault="00552E5D" w:rsidP="00552E5D">
      <w:pPr>
        <w:autoSpaceDE w:val="0"/>
        <w:autoSpaceDN w:val="0"/>
        <w:adjustRightInd w:val="0"/>
        <w:rPr>
          <w:rFonts w:ascii="Helvetica" w:eastAsiaTheme="minorHAnsi" w:hAnsi="Helvetica" w:cs="Helvetica"/>
          <w:b w:val="0"/>
          <w:bCs w:val="0"/>
          <w:sz w:val="24"/>
          <w:lang w:val="en-US" w:eastAsia="en-US"/>
        </w:rPr>
      </w:pPr>
      <w:r>
        <w:rPr>
          <w:rFonts w:ascii="Helvetica" w:eastAsiaTheme="minorHAnsi" w:hAnsi="Helvetica" w:cs="Helvetica"/>
          <w:b w:val="0"/>
          <w:bCs w:val="0"/>
          <w:sz w:val="24"/>
          <w:lang w:val="en-US" w:eastAsia="en-US"/>
        </w:rPr>
        <w:t>irregular but sometimes periodic.</w:t>
      </w:r>
    </w:p>
    <w:p w14:paraId="1A568998" w14:textId="77777777" w:rsidR="00552E5D" w:rsidRDefault="00552E5D" w:rsidP="00552E5D">
      <w:pPr>
        <w:autoSpaceDE w:val="0"/>
        <w:autoSpaceDN w:val="0"/>
        <w:adjustRightInd w:val="0"/>
        <w:rPr>
          <w:rFonts w:ascii="Helvetica" w:eastAsiaTheme="minorHAnsi" w:hAnsi="Helvetica" w:cs="Helvetica"/>
          <w:b w:val="0"/>
          <w:bCs w:val="0"/>
          <w:sz w:val="24"/>
          <w:lang w:val="en-US" w:eastAsia="en-US"/>
        </w:rPr>
      </w:pPr>
      <w:r>
        <w:rPr>
          <w:rFonts w:ascii="Helvetica" w:eastAsiaTheme="minorHAnsi" w:hAnsi="Helvetica" w:cs="Helvetica"/>
          <w:b w:val="0"/>
          <w:bCs w:val="0"/>
          <w:sz w:val="24"/>
          <w:lang w:val="en-US" w:eastAsia="en-US"/>
        </w:rPr>
        <w:t>We have using the following methods of researches: 1) investigation of the spectral</w:t>
      </w:r>
    </w:p>
    <w:p w14:paraId="04E9411F" w14:textId="77777777" w:rsidR="00552E5D" w:rsidRDefault="00552E5D" w:rsidP="00552E5D">
      <w:pPr>
        <w:autoSpaceDE w:val="0"/>
        <w:autoSpaceDN w:val="0"/>
        <w:adjustRightInd w:val="0"/>
        <w:rPr>
          <w:rFonts w:ascii="Helvetica" w:eastAsiaTheme="minorHAnsi" w:hAnsi="Helvetica" w:cs="Helvetica"/>
          <w:b w:val="0"/>
          <w:bCs w:val="0"/>
          <w:sz w:val="24"/>
          <w:lang w:val="en-US" w:eastAsia="en-US"/>
        </w:rPr>
      </w:pPr>
      <w:r>
        <w:rPr>
          <w:rFonts w:ascii="Helvetica" w:eastAsiaTheme="minorHAnsi" w:hAnsi="Helvetica" w:cs="Helvetica"/>
          <w:b w:val="0"/>
          <w:bCs w:val="0"/>
          <w:sz w:val="24"/>
          <w:lang w:val="en-US" w:eastAsia="en-US"/>
        </w:rPr>
        <w:t xml:space="preserve">energy distribution (SED) in the wide range of the spectrum - 0.36-100 </w:t>
      </w:r>
      <w:proofErr w:type="spellStart"/>
      <w:r>
        <w:rPr>
          <w:rFonts w:ascii="Helvetica" w:eastAsiaTheme="minorHAnsi" w:hAnsi="Helvetica" w:cs="Helvetica"/>
          <w:b w:val="0"/>
          <w:bCs w:val="0"/>
          <w:sz w:val="24"/>
          <w:lang w:val="en-US" w:eastAsia="en-US"/>
        </w:rPr>
        <w:t>μm</w:t>
      </w:r>
      <w:proofErr w:type="spellEnd"/>
      <w:r>
        <w:rPr>
          <w:rFonts w:ascii="Helvetica" w:eastAsiaTheme="minorHAnsi" w:hAnsi="Helvetica" w:cs="Helvetica"/>
          <w:b w:val="0"/>
          <w:bCs w:val="0"/>
          <w:sz w:val="24"/>
          <w:lang w:val="en-US" w:eastAsia="en-US"/>
        </w:rPr>
        <w:t>, 2) study</w:t>
      </w:r>
    </w:p>
    <w:p w14:paraId="0373FEE2" w14:textId="77777777" w:rsidR="00552E5D" w:rsidRDefault="00552E5D" w:rsidP="00552E5D">
      <w:pPr>
        <w:autoSpaceDE w:val="0"/>
        <w:autoSpaceDN w:val="0"/>
        <w:adjustRightInd w:val="0"/>
        <w:rPr>
          <w:rFonts w:ascii="Helvetica" w:eastAsiaTheme="minorHAnsi" w:hAnsi="Helvetica" w:cs="Helvetica"/>
          <w:b w:val="0"/>
          <w:bCs w:val="0"/>
          <w:sz w:val="24"/>
          <w:lang w:val="en-US" w:eastAsia="en-US"/>
        </w:rPr>
      </w:pPr>
      <w:r>
        <w:rPr>
          <w:rFonts w:ascii="Helvetica" w:eastAsiaTheme="minorHAnsi" w:hAnsi="Helvetica" w:cs="Helvetica"/>
          <w:b w:val="0"/>
          <w:bCs w:val="0"/>
          <w:sz w:val="24"/>
          <w:lang w:val="en-US" w:eastAsia="en-US"/>
        </w:rPr>
        <w:t>the structure and parameters of spectral emission lines in different spectral ranges,</w:t>
      </w:r>
    </w:p>
    <w:p w14:paraId="1405D58F" w14:textId="77777777" w:rsidR="00552E5D" w:rsidRDefault="00552E5D" w:rsidP="00552E5D">
      <w:pPr>
        <w:autoSpaceDE w:val="0"/>
        <w:autoSpaceDN w:val="0"/>
        <w:adjustRightInd w:val="0"/>
        <w:rPr>
          <w:rFonts w:ascii="Helvetica" w:eastAsiaTheme="minorHAnsi" w:hAnsi="Helvetica" w:cs="Helvetica"/>
          <w:b w:val="0"/>
          <w:bCs w:val="0"/>
          <w:sz w:val="24"/>
          <w:lang w:val="en-US" w:eastAsia="en-US"/>
        </w:rPr>
      </w:pPr>
      <w:r>
        <w:rPr>
          <w:rFonts w:ascii="Helvetica" w:eastAsiaTheme="minorHAnsi" w:hAnsi="Helvetica" w:cs="Helvetica"/>
          <w:b w:val="0"/>
          <w:bCs w:val="0"/>
          <w:sz w:val="24"/>
          <w:lang w:val="en-US" w:eastAsia="en-US"/>
        </w:rPr>
        <w:t xml:space="preserve">and 3) analysis of the light curves obtained for a </w:t>
      </w:r>
      <w:proofErr w:type="gramStart"/>
      <w:r>
        <w:rPr>
          <w:rFonts w:ascii="Helvetica" w:eastAsiaTheme="minorHAnsi" w:hAnsi="Helvetica" w:cs="Helvetica"/>
          <w:b w:val="0"/>
          <w:bCs w:val="0"/>
          <w:sz w:val="24"/>
          <w:lang w:val="en-US" w:eastAsia="en-US"/>
        </w:rPr>
        <w:t>long time</w:t>
      </w:r>
      <w:proofErr w:type="gramEnd"/>
      <w:r>
        <w:rPr>
          <w:rFonts w:ascii="Helvetica" w:eastAsiaTheme="minorHAnsi" w:hAnsi="Helvetica" w:cs="Helvetica"/>
          <w:b w:val="0"/>
          <w:bCs w:val="0"/>
          <w:sz w:val="24"/>
          <w:lang w:val="en-US" w:eastAsia="en-US"/>
        </w:rPr>
        <w:t xml:space="preserve"> observations.</w:t>
      </w:r>
    </w:p>
    <w:p w14:paraId="3EDE7DEE" w14:textId="77777777" w:rsidR="00552E5D" w:rsidRDefault="00552E5D" w:rsidP="00552E5D">
      <w:pPr>
        <w:autoSpaceDE w:val="0"/>
        <w:autoSpaceDN w:val="0"/>
        <w:adjustRightInd w:val="0"/>
        <w:rPr>
          <w:rFonts w:ascii="Helvetica" w:eastAsiaTheme="minorHAnsi" w:hAnsi="Helvetica" w:cs="Helvetica"/>
          <w:b w:val="0"/>
          <w:bCs w:val="0"/>
          <w:sz w:val="24"/>
          <w:lang w:val="en-US" w:eastAsia="en-US"/>
        </w:rPr>
      </w:pPr>
      <w:r>
        <w:rPr>
          <w:rFonts w:ascii="Helvetica" w:eastAsiaTheme="minorHAnsi" w:hAnsi="Helvetica" w:cs="Helvetica"/>
          <w:b w:val="0"/>
          <w:bCs w:val="0"/>
          <w:sz w:val="24"/>
          <w:lang w:val="en-US" w:eastAsia="en-US"/>
        </w:rPr>
        <w:t>We have carried out of SED curves for 87 young objects, 16 of which are IR objects</w:t>
      </w:r>
    </w:p>
    <w:p w14:paraId="7891E907" w14:textId="77777777" w:rsidR="00552E5D" w:rsidRDefault="00552E5D" w:rsidP="00552E5D">
      <w:pPr>
        <w:autoSpaceDE w:val="0"/>
        <w:autoSpaceDN w:val="0"/>
        <w:adjustRightInd w:val="0"/>
        <w:rPr>
          <w:rFonts w:ascii="Helvetica" w:eastAsiaTheme="minorHAnsi" w:hAnsi="Helvetica" w:cs="Helvetica"/>
          <w:b w:val="0"/>
          <w:bCs w:val="0"/>
          <w:sz w:val="24"/>
          <w:lang w:val="en-US" w:eastAsia="en-US"/>
        </w:rPr>
      </w:pPr>
      <w:r>
        <w:rPr>
          <w:rFonts w:ascii="Helvetica" w:eastAsiaTheme="minorHAnsi" w:hAnsi="Helvetica" w:cs="Helvetica"/>
          <w:b w:val="0"/>
          <w:bCs w:val="0"/>
          <w:sz w:val="24"/>
          <w:lang w:val="en-US" w:eastAsia="en-US"/>
        </w:rPr>
        <w:t>that are not observable in the optical range. According to the forms of the SED</w:t>
      </w:r>
    </w:p>
    <w:p w14:paraId="10A59C05" w14:textId="77777777" w:rsidR="00552E5D" w:rsidRDefault="00552E5D" w:rsidP="00552E5D">
      <w:pPr>
        <w:autoSpaceDE w:val="0"/>
        <w:autoSpaceDN w:val="0"/>
        <w:adjustRightInd w:val="0"/>
        <w:rPr>
          <w:rFonts w:ascii="Helvetica" w:eastAsiaTheme="minorHAnsi" w:hAnsi="Helvetica" w:cs="Helvetica"/>
          <w:b w:val="0"/>
          <w:bCs w:val="0"/>
          <w:sz w:val="24"/>
          <w:lang w:val="en-US" w:eastAsia="en-US"/>
        </w:rPr>
      </w:pPr>
      <w:r>
        <w:rPr>
          <w:rFonts w:ascii="Helvetica" w:eastAsiaTheme="minorHAnsi" w:hAnsi="Helvetica" w:cs="Helvetica"/>
          <w:b w:val="0"/>
          <w:bCs w:val="0"/>
          <w:sz w:val="24"/>
          <w:lang w:val="en-US" w:eastAsia="en-US"/>
        </w:rPr>
        <w:t>curves selected objects we are divided them into 5 subgroups. A study of SED</w:t>
      </w:r>
    </w:p>
    <w:p w14:paraId="3C5F23A3" w14:textId="77777777" w:rsidR="00552E5D" w:rsidRDefault="00552E5D" w:rsidP="00552E5D">
      <w:pPr>
        <w:autoSpaceDE w:val="0"/>
        <w:autoSpaceDN w:val="0"/>
        <w:adjustRightInd w:val="0"/>
        <w:rPr>
          <w:rFonts w:ascii="Helvetica" w:eastAsiaTheme="minorHAnsi" w:hAnsi="Helvetica" w:cs="Helvetica"/>
          <w:b w:val="0"/>
          <w:bCs w:val="0"/>
          <w:sz w:val="24"/>
          <w:lang w:val="en-US" w:eastAsia="en-US"/>
        </w:rPr>
      </w:pPr>
      <w:r>
        <w:rPr>
          <w:rFonts w:ascii="Helvetica" w:eastAsiaTheme="minorHAnsi" w:hAnsi="Helvetica" w:cs="Helvetica"/>
          <w:b w:val="0"/>
          <w:bCs w:val="0"/>
          <w:sz w:val="24"/>
          <w:lang w:val="en-US" w:eastAsia="en-US"/>
        </w:rPr>
        <w:t>curves in this range showed that by using this method we can identify up to three</w:t>
      </w:r>
    </w:p>
    <w:p w14:paraId="28E70A6B" w14:textId="77777777" w:rsidR="00552E5D" w:rsidRDefault="00552E5D" w:rsidP="00552E5D">
      <w:pPr>
        <w:autoSpaceDE w:val="0"/>
        <w:autoSpaceDN w:val="0"/>
        <w:adjustRightInd w:val="0"/>
        <w:rPr>
          <w:rFonts w:ascii="Helvetica" w:eastAsiaTheme="minorHAnsi" w:hAnsi="Helvetica" w:cs="Helvetica"/>
          <w:b w:val="0"/>
          <w:bCs w:val="0"/>
          <w:sz w:val="24"/>
          <w:lang w:val="en-US" w:eastAsia="en-US"/>
        </w:rPr>
      </w:pPr>
      <w:r>
        <w:rPr>
          <w:rFonts w:ascii="Helvetica" w:eastAsiaTheme="minorHAnsi" w:hAnsi="Helvetica" w:cs="Helvetica"/>
          <w:b w:val="0"/>
          <w:bCs w:val="0"/>
          <w:sz w:val="24"/>
          <w:lang w:val="en-US" w:eastAsia="en-US"/>
        </w:rPr>
        <w:t>areas of excessive radiation fields in the infrared part of spectrum. The characteristic</w:t>
      </w:r>
    </w:p>
    <w:p w14:paraId="42877B6B" w14:textId="77777777" w:rsidR="00552E5D" w:rsidRDefault="00552E5D" w:rsidP="00552E5D">
      <w:pPr>
        <w:autoSpaceDE w:val="0"/>
        <w:autoSpaceDN w:val="0"/>
        <w:adjustRightInd w:val="0"/>
        <w:rPr>
          <w:rFonts w:ascii="Helvetica" w:eastAsiaTheme="minorHAnsi" w:hAnsi="Helvetica" w:cs="Helvetica"/>
          <w:b w:val="0"/>
          <w:bCs w:val="0"/>
          <w:sz w:val="24"/>
          <w:lang w:val="en-US" w:eastAsia="en-US"/>
        </w:rPr>
      </w:pPr>
      <w:r>
        <w:rPr>
          <w:rFonts w:ascii="Helvetica" w:eastAsiaTheme="minorHAnsi" w:hAnsi="Helvetica" w:cs="Helvetica"/>
          <w:b w:val="0"/>
          <w:bCs w:val="0"/>
          <w:sz w:val="24"/>
          <w:lang w:val="en-US" w:eastAsia="en-US"/>
        </w:rPr>
        <w:t>temperature for the excess radiation in the infrared part of the spectrum is</w:t>
      </w:r>
    </w:p>
    <w:p w14:paraId="62969BD3" w14:textId="77777777" w:rsidR="00552E5D" w:rsidRDefault="00552E5D" w:rsidP="00552E5D">
      <w:pPr>
        <w:autoSpaceDE w:val="0"/>
        <w:autoSpaceDN w:val="0"/>
        <w:adjustRightInd w:val="0"/>
        <w:rPr>
          <w:rFonts w:ascii="Helvetica" w:eastAsiaTheme="minorHAnsi" w:hAnsi="Helvetica" w:cs="Helvetica"/>
          <w:b w:val="0"/>
          <w:bCs w:val="0"/>
          <w:sz w:val="24"/>
          <w:lang w:val="en-US" w:eastAsia="en-US"/>
        </w:rPr>
      </w:pPr>
      <w:r>
        <w:rPr>
          <w:rFonts w:ascii="Helvetica" w:eastAsiaTheme="minorHAnsi" w:hAnsi="Helvetica" w:cs="Helvetica"/>
          <w:b w:val="0"/>
          <w:bCs w:val="0"/>
          <w:sz w:val="24"/>
          <w:lang w:val="en-US" w:eastAsia="en-US"/>
        </w:rPr>
        <w:t>corresponding 1500-2500 K and 90-120 K. Obtained SED curves of young stars can</w:t>
      </w:r>
    </w:p>
    <w:p w14:paraId="46E4D354" w14:textId="77777777" w:rsidR="00552E5D" w:rsidRDefault="00552E5D" w:rsidP="00552E5D">
      <w:pPr>
        <w:autoSpaceDE w:val="0"/>
        <w:autoSpaceDN w:val="0"/>
        <w:adjustRightInd w:val="0"/>
        <w:rPr>
          <w:rFonts w:ascii="Helvetica" w:eastAsiaTheme="minorHAnsi" w:hAnsi="Helvetica" w:cs="Helvetica"/>
          <w:b w:val="0"/>
          <w:bCs w:val="0"/>
          <w:sz w:val="24"/>
          <w:lang w:val="en-US" w:eastAsia="en-US"/>
        </w:rPr>
      </w:pPr>
      <w:r>
        <w:rPr>
          <w:rFonts w:ascii="Helvetica" w:eastAsiaTheme="minorHAnsi" w:hAnsi="Helvetica" w:cs="Helvetica"/>
          <w:b w:val="0"/>
          <w:bCs w:val="0"/>
          <w:sz w:val="24"/>
          <w:lang w:val="en-US" w:eastAsia="en-US"/>
        </w:rPr>
        <w:t>be described by an additional thermal radiation, which possible is creating by still</w:t>
      </w:r>
    </w:p>
    <w:p w14:paraId="538C2A03" w14:textId="77777777" w:rsidR="00552E5D" w:rsidRDefault="00552E5D" w:rsidP="00552E5D">
      <w:pPr>
        <w:autoSpaceDE w:val="0"/>
        <w:autoSpaceDN w:val="0"/>
        <w:adjustRightInd w:val="0"/>
        <w:rPr>
          <w:rFonts w:ascii="Helvetica" w:eastAsiaTheme="minorHAnsi" w:hAnsi="Helvetica" w:cs="Helvetica"/>
          <w:b w:val="0"/>
          <w:bCs w:val="0"/>
          <w:sz w:val="24"/>
          <w:lang w:val="en-US" w:eastAsia="en-US"/>
        </w:rPr>
      </w:pPr>
      <w:r>
        <w:rPr>
          <w:rFonts w:ascii="Helvetica" w:eastAsiaTheme="minorHAnsi" w:hAnsi="Helvetica" w:cs="Helvetica"/>
          <w:b w:val="0"/>
          <w:bCs w:val="0"/>
          <w:sz w:val="24"/>
          <w:lang w:val="en-US" w:eastAsia="en-US"/>
        </w:rPr>
        <w:t>sufficiently unformed objects in the circumstellar environment.</w:t>
      </w:r>
    </w:p>
    <w:p w14:paraId="43348F87" w14:textId="77777777" w:rsidR="00552E5D" w:rsidRDefault="00552E5D" w:rsidP="00552E5D">
      <w:pPr>
        <w:autoSpaceDE w:val="0"/>
        <w:autoSpaceDN w:val="0"/>
        <w:adjustRightInd w:val="0"/>
        <w:rPr>
          <w:rFonts w:ascii="Helvetica" w:eastAsiaTheme="minorHAnsi" w:hAnsi="Helvetica" w:cs="Helvetica"/>
          <w:b w:val="0"/>
          <w:bCs w:val="0"/>
          <w:sz w:val="24"/>
          <w:lang w:val="en-US" w:eastAsia="en-US"/>
        </w:rPr>
      </w:pPr>
      <w:r>
        <w:rPr>
          <w:rFonts w:ascii="Helvetica" w:eastAsiaTheme="minorHAnsi" w:hAnsi="Helvetica" w:cs="Helvetica"/>
          <w:b w:val="0"/>
          <w:bCs w:val="0"/>
          <w:sz w:val="24"/>
          <w:lang w:val="en-US" w:eastAsia="en-US"/>
        </w:rPr>
        <w:t>By using 2-3 most probable values of long time photometric periods of variability on</w:t>
      </w:r>
    </w:p>
    <w:p w14:paraId="52731119" w14:textId="77777777" w:rsidR="00552E5D" w:rsidRDefault="00552E5D" w:rsidP="00552E5D">
      <w:pPr>
        <w:autoSpaceDE w:val="0"/>
        <w:autoSpaceDN w:val="0"/>
        <w:adjustRightInd w:val="0"/>
        <w:rPr>
          <w:rFonts w:ascii="Helvetica" w:eastAsiaTheme="minorHAnsi" w:hAnsi="Helvetica" w:cs="Helvetica"/>
          <w:b w:val="0"/>
          <w:bCs w:val="0"/>
          <w:sz w:val="24"/>
          <w:lang w:val="en-US" w:eastAsia="en-US"/>
        </w:rPr>
      </w:pPr>
      <w:r>
        <w:rPr>
          <w:rFonts w:ascii="Helvetica" w:eastAsiaTheme="minorHAnsi" w:hAnsi="Helvetica" w:cs="Helvetica"/>
          <w:b w:val="0"/>
          <w:bCs w:val="0"/>
          <w:sz w:val="24"/>
          <w:lang w:val="en-US" w:eastAsia="en-US"/>
        </w:rPr>
        <w:t xml:space="preserve">the spectral </w:t>
      </w:r>
      <w:proofErr w:type="spellStart"/>
      <w:r>
        <w:rPr>
          <w:rFonts w:ascii="Helvetica" w:eastAsiaTheme="minorHAnsi" w:hAnsi="Helvetica" w:cs="Helvetica"/>
          <w:b w:val="0"/>
          <w:bCs w:val="0"/>
          <w:sz w:val="24"/>
          <w:lang w:val="en-US" w:eastAsia="en-US"/>
        </w:rPr>
        <w:t>Fourye</w:t>
      </w:r>
      <w:proofErr w:type="spellEnd"/>
      <w:r>
        <w:rPr>
          <w:rFonts w:ascii="Helvetica" w:eastAsiaTheme="minorHAnsi" w:hAnsi="Helvetica" w:cs="Helvetica"/>
          <w:b w:val="0"/>
          <w:bCs w:val="0"/>
          <w:sz w:val="24"/>
          <w:lang w:val="en-US" w:eastAsia="en-US"/>
        </w:rPr>
        <w:t xml:space="preserve"> method were obtained synthetic light curves for stars T Tau, DI</w:t>
      </w:r>
    </w:p>
    <w:p w14:paraId="2363CADE" w14:textId="77777777" w:rsidR="00552E5D" w:rsidRDefault="00552E5D" w:rsidP="00552E5D">
      <w:pPr>
        <w:autoSpaceDE w:val="0"/>
        <w:autoSpaceDN w:val="0"/>
        <w:adjustRightInd w:val="0"/>
        <w:rPr>
          <w:rFonts w:ascii="Helvetica" w:eastAsiaTheme="minorHAnsi" w:hAnsi="Helvetica" w:cs="Helvetica"/>
          <w:b w:val="0"/>
          <w:bCs w:val="0"/>
          <w:sz w:val="24"/>
          <w:lang w:val="en-US" w:eastAsia="en-US"/>
        </w:rPr>
      </w:pPr>
      <w:r>
        <w:rPr>
          <w:rFonts w:ascii="Helvetica" w:eastAsiaTheme="minorHAnsi" w:hAnsi="Helvetica" w:cs="Helvetica"/>
          <w:b w:val="0"/>
          <w:bCs w:val="0"/>
          <w:sz w:val="24"/>
          <w:lang w:val="en-US" w:eastAsia="en-US"/>
        </w:rPr>
        <w:t xml:space="preserve">Cep and SU </w:t>
      </w:r>
      <w:proofErr w:type="spellStart"/>
      <w:r>
        <w:rPr>
          <w:rFonts w:ascii="Helvetica" w:eastAsiaTheme="minorHAnsi" w:hAnsi="Helvetica" w:cs="Helvetica"/>
          <w:b w:val="0"/>
          <w:bCs w:val="0"/>
          <w:sz w:val="24"/>
          <w:lang w:val="en-US" w:eastAsia="en-US"/>
        </w:rPr>
        <w:t>Aur</w:t>
      </w:r>
      <w:proofErr w:type="spellEnd"/>
      <w:r>
        <w:rPr>
          <w:rFonts w:ascii="Helvetica" w:eastAsiaTheme="minorHAnsi" w:hAnsi="Helvetica" w:cs="Helvetica"/>
          <w:b w:val="0"/>
          <w:bCs w:val="0"/>
          <w:sz w:val="24"/>
          <w:lang w:val="en-US" w:eastAsia="en-US"/>
        </w:rPr>
        <w:t>. These obtained synthetic light curves in the first approximation are</w:t>
      </w:r>
    </w:p>
    <w:p w14:paraId="466A77DF" w14:textId="77777777" w:rsidR="00552E5D" w:rsidRDefault="00552E5D" w:rsidP="00552E5D">
      <w:pPr>
        <w:autoSpaceDE w:val="0"/>
        <w:autoSpaceDN w:val="0"/>
        <w:adjustRightInd w:val="0"/>
        <w:rPr>
          <w:rFonts w:ascii="Helvetica" w:eastAsiaTheme="minorHAnsi" w:hAnsi="Helvetica" w:cs="Helvetica"/>
          <w:b w:val="0"/>
          <w:bCs w:val="0"/>
          <w:sz w:val="24"/>
          <w:lang w:val="en-US" w:eastAsia="en-US"/>
        </w:rPr>
      </w:pPr>
      <w:r>
        <w:rPr>
          <w:rFonts w:ascii="Helvetica" w:eastAsiaTheme="minorHAnsi" w:hAnsi="Helvetica" w:cs="Helvetica"/>
          <w:b w:val="0"/>
          <w:bCs w:val="0"/>
          <w:sz w:val="24"/>
          <w:lang w:val="en-US" w:eastAsia="en-US"/>
        </w:rPr>
        <w:t>good agreement with the observed light curves of these stars. This result confirms</w:t>
      </w:r>
    </w:p>
    <w:p w14:paraId="7D857BF3" w14:textId="77777777" w:rsidR="00552E5D" w:rsidRDefault="00552E5D" w:rsidP="00552E5D">
      <w:pPr>
        <w:autoSpaceDE w:val="0"/>
        <w:autoSpaceDN w:val="0"/>
        <w:adjustRightInd w:val="0"/>
        <w:rPr>
          <w:rFonts w:ascii="Helvetica" w:eastAsiaTheme="minorHAnsi" w:hAnsi="Helvetica" w:cs="Helvetica"/>
          <w:b w:val="0"/>
          <w:bCs w:val="0"/>
          <w:sz w:val="24"/>
          <w:lang w:val="en-US" w:eastAsia="en-US"/>
        </w:rPr>
      </w:pPr>
      <w:r>
        <w:rPr>
          <w:rFonts w:ascii="Helvetica" w:eastAsiaTheme="minorHAnsi" w:hAnsi="Helvetica" w:cs="Helvetica"/>
          <w:b w:val="0"/>
          <w:bCs w:val="0"/>
          <w:sz w:val="24"/>
          <w:lang w:val="en-US" w:eastAsia="en-US"/>
        </w:rPr>
        <w:t>the hypothesis on the existence of young stars surrounded by protoplanets and/or</w:t>
      </w:r>
    </w:p>
    <w:p w14:paraId="04F12699" w14:textId="77777777" w:rsidR="00552E5D" w:rsidRDefault="00552E5D" w:rsidP="00552E5D">
      <w:pPr>
        <w:autoSpaceDE w:val="0"/>
        <w:autoSpaceDN w:val="0"/>
        <w:adjustRightInd w:val="0"/>
        <w:rPr>
          <w:rFonts w:ascii="Helvetica" w:eastAsiaTheme="minorHAnsi" w:hAnsi="Helvetica" w:cs="Helvetica"/>
          <w:b w:val="0"/>
          <w:bCs w:val="0"/>
          <w:sz w:val="24"/>
          <w:lang w:val="en-US" w:eastAsia="en-US"/>
        </w:rPr>
      </w:pPr>
      <w:r>
        <w:rPr>
          <w:rFonts w:ascii="Helvetica" w:eastAsiaTheme="minorHAnsi" w:hAnsi="Helvetica" w:cs="Helvetica"/>
          <w:b w:val="0"/>
          <w:bCs w:val="0"/>
          <w:sz w:val="24"/>
          <w:lang w:val="en-US" w:eastAsia="en-US"/>
        </w:rPr>
        <w:t>proto-stars.</w:t>
      </w:r>
    </w:p>
    <w:p w14:paraId="32625EE0" w14:textId="77777777" w:rsidR="00552E5D" w:rsidRDefault="00552E5D" w:rsidP="00552E5D">
      <w:pPr>
        <w:autoSpaceDE w:val="0"/>
        <w:autoSpaceDN w:val="0"/>
        <w:adjustRightInd w:val="0"/>
        <w:rPr>
          <w:rFonts w:ascii="Helvetica" w:eastAsiaTheme="minorHAnsi" w:hAnsi="Helvetica" w:cs="Helvetica"/>
          <w:b w:val="0"/>
          <w:bCs w:val="0"/>
          <w:sz w:val="24"/>
          <w:lang w:val="en-US" w:eastAsia="en-US"/>
        </w:rPr>
      </w:pPr>
      <w:r>
        <w:rPr>
          <w:rFonts w:ascii="Helvetica" w:eastAsiaTheme="minorHAnsi" w:hAnsi="Helvetica" w:cs="Helvetica"/>
          <w:b w:val="0"/>
          <w:bCs w:val="0"/>
          <w:sz w:val="24"/>
          <w:lang w:val="en-US" w:eastAsia="en-US"/>
        </w:rPr>
        <w:t xml:space="preserve">On the observations of T </w:t>
      </w:r>
      <w:proofErr w:type="spellStart"/>
      <w:r>
        <w:rPr>
          <w:rFonts w:ascii="Helvetica" w:eastAsiaTheme="minorHAnsi" w:hAnsi="Helvetica" w:cs="Helvetica"/>
          <w:b w:val="0"/>
          <w:bCs w:val="0"/>
          <w:sz w:val="24"/>
          <w:lang w:val="en-US" w:eastAsia="en-US"/>
        </w:rPr>
        <w:t>TauN</w:t>
      </w:r>
      <w:proofErr w:type="spellEnd"/>
      <w:r>
        <w:rPr>
          <w:rFonts w:ascii="Helvetica" w:eastAsiaTheme="minorHAnsi" w:hAnsi="Helvetica" w:cs="Helvetica"/>
          <w:b w:val="0"/>
          <w:bCs w:val="0"/>
          <w:sz w:val="24"/>
          <w:lang w:val="en-US" w:eastAsia="en-US"/>
        </w:rPr>
        <w:t xml:space="preserve"> in the optical range for lines of hydrogen and H and K</w:t>
      </w:r>
    </w:p>
    <w:p w14:paraId="02DE800F" w14:textId="77777777" w:rsidR="00552E5D" w:rsidRDefault="00552E5D" w:rsidP="00552E5D">
      <w:pPr>
        <w:autoSpaceDE w:val="0"/>
        <w:autoSpaceDN w:val="0"/>
        <w:adjustRightInd w:val="0"/>
        <w:rPr>
          <w:rFonts w:ascii="Helvetica" w:eastAsiaTheme="minorHAnsi" w:hAnsi="Helvetica" w:cs="Helvetica"/>
          <w:b w:val="0"/>
          <w:bCs w:val="0"/>
          <w:sz w:val="24"/>
          <w:lang w:val="en-US" w:eastAsia="en-US"/>
        </w:rPr>
      </w:pPr>
      <w:proofErr w:type="spellStart"/>
      <w:r>
        <w:rPr>
          <w:rFonts w:ascii="Helvetica" w:eastAsiaTheme="minorHAnsi" w:hAnsi="Helvetica" w:cs="Helvetica"/>
          <w:b w:val="0"/>
          <w:bCs w:val="0"/>
          <w:sz w:val="24"/>
          <w:lang w:val="en-US" w:eastAsia="en-US"/>
        </w:rPr>
        <w:t>CaII</w:t>
      </w:r>
      <w:proofErr w:type="spellEnd"/>
      <w:r>
        <w:rPr>
          <w:rFonts w:ascii="Helvetica" w:eastAsiaTheme="minorHAnsi" w:hAnsi="Helvetica" w:cs="Helvetica"/>
          <w:b w:val="0"/>
          <w:bCs w:val="0"/>
          <w:sz w:val="24"/>
          <w:lang w:val="en-US" w:eastAsia="en-US"/>
        </w:rPr>
        <w:t xml:space="preserve"> first time was detected a periodic variability of the emission spectrum with a</w:t>
      </w:r>
    </w:p>
    <w:p w14:paraId="2CE37A45" w14:textId="77777777" w:rsidR="00552E5D" w:rsidRDefault="00552E5D" w:rsidP="00552E5D">
      <w:pPr>
        <w:autoSpaceDE w:val="0"/>
        <w:autoSpaceDN w:val="0"/>
        <w:adjustRightInd w:val="0"/>
        <w:rPr>
          <w:rFonts w:ascii="Helvetica" w:eastAsiaTheme="minorHAnsi" w:hAnsi="Helvetica" w:cs="Helvetica"/>
          <w:b w:val="0"/>
          <w:bCs w:val="0"/>
          <w:sz w:val="24"/>
          <w:lang w:val="en-US" w:eastAsia="en-US"/>
        </w:rPr>
      </w:pPr>
      <w:r>
        <w:rPr>
          <w:rFonts w:ascii="Helvetica" w:eastAsiaTheme="minorHAnsi" w:hAnsi="Helvetica" w:cs="Helvetica"/>
          <w:b w:val="0"/>
          <w:bCs w:val="0"/>
          <w:sz w:val="24"/>
          <w:lang w:val="en-US" w:eastAsia="en-US"/>
        </w:rPr>
        <w:t xml:space="preserve">period of 33 </w:t>
      </w:r>
      <w:r>
        <w:rPr>
          <w:rFonts w:ascii="Symbol" w:eastAsiaTheme="minorHAnsi" w:hAnsi="Symbol" w:cs="Symbol"/>
          <w:b w:val="0"/>
          <w:bCs w:val="0"/>
          <w:sz w:val="24"/>
          <w:lang w:val="en-US" w:eastAsia="en-US"/>
        </w:rPr>
        <w:t></w:t>
      </w:r>
      <w:r>
        <w:rPr>
          <w:rFonts w:ascii="Helvetica" w:eastAsiaTheme="minorHAnsi" w:hAnsi="Helvetica" w:cs="Helvetica"/>
          <w:b w:val="0"/>
          <w:bCs w:val="0"/>
          <w:sz w:val="24"/>
          <w:lang w:val="en-US" w:eastAsia="en-US"/>
        </w:rPr>
        <w:t>1.5 days. The observed period was also observed by IUE</w:t>
      </w:r>
    </w:p>
    <w:p w14:paraId="2DD67319" w14:textId="77777777" w:rsidR="00552E5D" w:rsidRDefault="00552E5D" w:rsidP="00552E5D">
      <w:pPr>
        <w:autoSpaceDE w:val="0"/>
        <w:autoSpaceDN w:val="0"/>
        <w:adjustRightInd w:val="0"/>
        <w:rPr>
          <w:rFonts w:ascii="Helvetica" w:eastAsiaTheme="minorHAnsi" w:hAnsi="Helvetica" w:cs="Helvetica"/>
          <w:b w:val="0"/>
          <w:bCs w:val="0"/>
          <w:sz w:val="24"/>
          <w:lang w:val="en-US" w:eastAsia="en-US"/>
        </w:rPr>
      </w:pPr>
      <w:r>
        <w:rPr>
          <w:rFonts w:ascii="Helvetica" w:eastAsiaTheme="minorHAnsi" w:hAnsi="Helvetica" w:cs="Helvetica"/>
          <w:b w:val="0"/>
          <w:bCs w:val="0"/>
          <w:sz w:val="24"/>
          <w:lang w:val="en-US" w:eastAsia="en-US"/>
        </w:rPr>
        <w:t>spectrograms obtained in the ultraviolet range. The variability of the polarization in</w:t>
      </w:r>
    </w:p>
    <w:p w14:paraId="170A623F" w14:textId="77777777" w:rsidR="00552E5D" w:rsidRDefault="00552E5D" w:rsidP="00552E5D">
      <w:pPr>
        <w:autoSpaceDE w:val="0"/>
        <w:autoSpaceDN w:val="0"/>
        <w:adjustRightInd w:val="0"/>
        <w:rPr>
          <w:rFonts w:ascii="Helvetica" w:eastAsiaTheme="minorHAnsi" w:hAnsi="Helvetica" w:cs="Helvetica"/>
          <w:b w:val="0"/>
          <w:bCs w:val="0"/>
          <w:sz w:val="24"/>
          <w:lang w:val="en-US" w:eastAsia="en-US"/>
        </w:rPr>
      </w:pPr>
      <w:r>
        <w:rPr>
          <w:rFonts w:ascii="Helvetica" w:eastAsiaTheme="minorHAnsi" w:hAnsi="Helvetica" w:cs="Helvetica"/>
          <w:b w:val="0"/>
          <w:bCs w:val="0"/>
          <w:sz w:val="24"/>
          <w:lang w:val="en-US" w:eastAsia="en-US"/>
        </w:rPr>
        <w:t>the visual range is also consistent with that founded period. Based on observational</w:t>
      </w:r>
    </w:p>
    <w:p w14:paraId="0467CE67" w14:textId="77777777" w:rsidR="00552E5D" w:rsidRDefault="00552E5D" w:rsidP="00552E5D">
      <w:pPr>
        <w:autoSpaceDE w:val="0"/>
        <w:autoSpaceDN w:val="0"/>
        <w:adjustRightInd w:val="0"/>
        <w:rPr>
          <w:rFonts w:ascii="Helvetica" w:eastAsiaTheme="minorHAnsi" w:hAnsi="Helvetica" w:cs="Helvetica"/>
          <w:b w:val="0"/>
          <w:bCs w:val="0"/>
          <w:sz w:val="24"/>
          <w:lang w:val="en-US" w:eastAsia="en-US"/>
        </w:rPr>
      </w:pPr>
      <w:r>
        <w:rPr>
          <w:rFonts w:ascii="Helvetica" w:eastAsiaTheme="minorHAnsi" w:hAnsi="Helvetica" w:cs="Helvetica"/>
          <w:b w:val="0"/>
          <w:bCs w:val="0"/>
          <w:sz w:val="24"/>
          <w:lang w:val="en-US" w:eastAsia="en-US"/>
        </w:rPr>
        <w:t>data, we assume that perhaps, there is a comet like object around the component T</w:t>
      </w:r>
    </w:p>
    <w:p w14:paraId="1D65EBC9" w14:textId="77777777" w:rsidR="00552E5D" w:rsidRDefault="00552E5D" w:rsidP="00552E5D">
      <w:pPr>
        <w:autoSpaceDE w:val="0"/>
        <w:autoSpaceDN w:val="0"/>
        <w:adjustRightInd w:val="0"/>
        <w:rPr>
          <w:rFonts w:ascii="Helvetica" w:eastAsiaTheme="minorHAnsi" w:hAnsi="Helvetica" w:cs="Helvetica"/>
          <w:b w:val="0"/>
          <w:bCs w:val="0"/>
          <w:sz w:val="24"/>
          <w:lang w:val="en-US" w:eastAsia="en-US"/>
        </w:rPr>
      </w:pPr>
      <w:proofErr w:type="spellStart"/>
      <w:r>
        <w:rPr>
          <w:rFonts w:ascii="Helvetica" w:eastAsiaTheme="minorHAnsi" w:hAnsi="Helvetica" w:cs="Helvetica"/>
          <w:b w:val="0"/>
          <w:bCs w:val="0"/>
          <w:sz w:val="24"/>
          <w:lang w:val="en-US" w:eastAsia="en-US"/>
        </w:rPr>
        <w:t>TauN</w:t>
      </w:r>
      <w:proofErr w:type="spellEnd"/>
      <w:r>
        <w:rPr>
          <w:rFonts w:ascii="Helvetica" w:eastAsiaTheme="minorHAnsi" w:hAnsi="Helvetica" w:cs="Helvetica"/>
          <w:b w:val="0"/>
          <w:bCs w:val="0"/>
          <w:sz w:val="24"/>
          <w:lang w:val="en-US" w:eastAsia="en-US"/>
        </w:rPr>
        <w:t>.</w:t>
      </w:r>
    </w:p>
    <w:p w14:paraId="6A13317E" w14:textId="77777777" w:rsidR="00552E5D" w:rsidRDefault="00552E5D" w:rsidP="00552E5D">
      <w:pPr>
        <w:autoSpaceDE w:val="0"/>
        <w:autoSpaceDN w:val="0"/>
        <w:adjustRightInd w:val="0"/>
        <w:rPr>
          <w:rFonts w:ascii="Helvetica" w:eastAsiaTheme="minorHAnsi" w:hAnsi="Helvetica" w:cs="Helvetica"/>
          <w:b w:val="0"/>
          <w:bCs w:val="0"/>
          <w:sz w:val="24"/>
          <w:lang w:val="en-US" w:eastAsia="en-US"/>
        </w:rPr>
      </w:pPr>
      <w:r>
        <w:rPr>
          <w:rFonts w:ascii="Helvetica" w:eastAsiaTheme="minorHAnsi" w:hAnsi="Helvetica" w:cs="Helvetica"/>
          <w:b w:val="0"/>
          <w:bCs w:val="0"/>
          <w:sz w:val="24"/>
          <w:lang w:val="en-US" w:eastAsia="en-US"/>
        </w:rPr>
        <w:t>For DI Cep synchronous variability of H</w:t>
      </w:r>
      <w:r>
        <w:rPr>
          <w:rFonts w:ascii="Symbol" w:eastAsiaTheme="minorHAnsi" w:hAnsi="Symbol" w:cs="Symbol"/>
          <w:b w:val="0"/>
          <w:bCs w:val="0"/>
          <w:sz w:val="24"/>
          <w:lang w:val="en-US" w:eastAsia="en-US"/>
        </w:rPr>
        <w:t></w:t>
      </w:r>
      <w:r>
        <w:rPr>
          <w:rFonts w:ascii="Symbol" w:eastAsiaTheme="minorHAnsi" w:hAnsi="Symbol" w:cs="Symbol"/>
          <w:b w:val="0"/>
          <w:bCs w:val="0"/>
          <w:sz w:val="24"/>
          <w:lang w:val="en-US" w:eastAsia="en-US"/>
        </w:rPr>
        <w:t></w:t>
      </w:r>
      <w:r>
        <w:rPr>
          <w:rFonts w:ascii="Helvetica" w:eastAsiaTheme="minorHAnsi" w:hAnsi="Helvetica" w:cs="Helvetica"/>
          <w:b w:val="0"/>
          <w:bCs w:val="0"/>
          <w:sz w:val="24"/>
          <w:lang w:val="en-US" w:eastAsia="en-US"/>
        </w:rPr>
        <w:t>equivalent widths, radial velocities of</w:t>
      </w:r>
    </w:p>
    <w:p w14:paraId="7D5EA6CE" w14:textId="77777777" w:rsidR="00552E5D" w:rsidRDefault="00552E5D" w:rsidP="00552E5D">
      <w:pPr>
        <w:autoSpaceDE w:val="0"/>
        <w:autoSpaceDN w:val="0"/>
        <w:adjustRightInd w:val="0"/>
        <w:rPr>
          <w:rFonts w:ascii="Helvetica" w:eastAsiaTheme="minorHAnsi" w:hAnsi="Helvetica" w:cs="Helvetica"/>
          <w:b w:val="0"/>
          <w:bCs w:val="0"/>
          <w:sz w:val="24"/>
          <w:lang w:val="en-US" w:eastAsia="en-US"/>
        </w:rPr>
      </w:pPr>
      <w:r>
        <w:rPr>
          <w:rFonts w:ascii="Helvetica" w:eastAsiaTheme="minorHAnsi" w:hAnsi="Helvetica" w:cs="Helvetica"/>
          <w:b w:val="0"/>
          <w:bCs w:val="0"/>
          <w:sz w:val="24"/>
          <w:lang w:val="en-US" w:eastAsia="en-US"/>
        </w:rPr>
        <w:t xml:space="preserve">individual components in the emission hydrogen lines, </w:t>
      </w:r>
      <w:proofErr w:type="spellStart"/>
      <w:r>
        <w:rPr>
          <w:rFonts w:ascii="Helvetica" w:eastAsiaTheme="minorHAnsi" w:hAnsi="Helvetica" w:cs="Helvetica"/>
          <w:b w:val="0"/>
          <w:bCs w:val="0"/>
          <w:sz w:val="24"/>
          <w:lang w:val="en-US" w:eastAsia="en-US"/>
        </w:rPr>
        <w:t>HeI</w:t>
      </w:r>
      <w:proofErr w:type="spellEnd"/>
      <w:r>
        <w:rPr>
          <w:rFonts w:ascii="Helvetica" w:eastAsiaTheme="minorHAnsi" w:hAnsi="Helvetica" w:cs="Helvetica"/>
          <w:b w:val="0"/>
          <w:bCs w:val="0"/>
          <w:sz w:val="24"/>
          <w:lang w:val="en-US" w:eastAsia="en-US"/>
        </w:rPr>
        <w:t xml:space="preserve"> </w:t>
      </w:r>
      <w:r>
        <w:rPr>
          <w:rFonts w:ascii="Symbol" w:eastAsiaTheme="minorHAnsi" w:hAnsi="Symbol" w:cs="Symbol"/>
          <w:b w:val="0"/>
          <w:bCs w:val="0"/>
          <w:sz w:val="24"/>
          <w:lang w:val="en-US" w:eastAsia="en-US"/>
        </w:rPr>
        <w:t></w:t>
      </w:r>
      <w:r>
        <w:rPr>
          <w:rFonts w:ascii="Symbol" w:eastAsiaTheme="minorHAnsi" w:hAnsi="Symbol" w:cs="Symbol"/>
          <w:b w:val="0"/>
          <w:bCs w:val="0"/>
          <w:sz w:val="24"/>
          <w:lang w:val="en-US" w:eastAsia="en-US"/>
        </w:rPr>
        <w:t></w:t>
      </w:r>
      <w:r>
        <w:rPr>
          <w:rFonts w:ascii="Helvetica" w:eastAsiaTheme="minorHAnsi" w:hAnsi="Helvetica" w:cs="Helvetica"/>
          <w:b w:val="0"/>
          <w:bCs w:val="0"/>
          <w:sz w:val="24"/>
          <w:lang w:val="en-US" w:eastAsia="en-US"/>
        </w:rPr>
        <w:t>5876Å and UBVR</w:t>
      </w:r>
    </w:p>
    <w:p w14:paraId="33322C97" w14:textId="77777777" w:rsidR="00552E5D" w:rsidRDefault="00552E5D" w:rsidP="00552E5D">
      <w:pPr>
        <w:autoSpaceDE w:val="0"/>
        <w:autoSpaceDN w:val="0"/>
        <w:adjustRightInd w:val="0"/>
        <w:rPr>
          <w:rFonts w:ascii="Helvetica" w:eastAsiaTheme="minorHAnsi" w:hAnsi="Helvetica" w:cs="Helvetica"/>
          <w:b w:val="0"/>
          <w:bCs w:val="0"/>
          <w:sz w:val="24"/>
          <w:lang w:val="en-US" w:eastAsia="en-US"/>
        </w:rPr>
      </w:pPr>
      <w:r>
        <w:rPr>
          <w:rFonts w:ascii="Helvetica" w:eastAsiaTheme="minorHAnsi" w:hAnsi="Helvetica" w:cs="Helvetica"/>
          <w:b w:val="0"/>
          <w:bCs w:val="0"/>
          <w:sz w:val="24"/>
          <w:lang w:val="en-US" w:eastAsia="en-US"/>
        </w:rPr>
        <w:t>brightness with a period of 9 days were discovered. The observed period of rotation,</w:t>
      </w:r>
    </w:p>
    <w:p w14:paraId="26E56B28" w14:textId="77777777" w:rsidR="00552E5D" w:rsidRDefault="00552E5D" w:rsidP="00552E5D">
      <w:pPr>
        <w:autoSpaceDE w:val="0"/>
        <w:autoSpaceDN w:val="0"/>
        <w:adjustRightInd w:val="0"/>
        <w:rPr>
          <w:rFonts w:ascii="Helvetica" w:eastAsiaTheme="minorHAnsi" w:hAnsi="Helvetica" w:cs="Helvetica"/>
          <w:b w:val="0"/>
          <w:bCs w:val="0"/>
          <w:sz w:val="24"/>
          <w:lang w:val="en-US" w:eastAsia="en-US"/>
        </w:rPr>
      </w:pPr>
      <w:r>
        <w:rPr>
          <w:rFonts w:ascii="Helvetica" w:eastAsiaTheme="minorHAnsi" w:hAnsi="Helvetica" w:cs="Helvetica"/>
          <w:b w:val="0"/>
          <w:bCs w:val="0"/>
          <w:sz w:val="24"/>
          <w:lang w:val="en-US" w:eastAsia="en-US"/>
        </w:rPr>
        <w:t>showed that 9 days period is not to regard the stellar photosphere, but to the outer,</w:t>
      </w:r>
    </w:p>
    <w:p w14:paraId="4A4CB040" w14:textId="77777777" w:rsidR="00552E5D" w:rsidRDefault="00552E5D" w:rsidP="00552E5D">
      <w:pPr>
        <w:autoSpaceDE w:val="0"/>
        <w:autoSpaceDN w:val="0"/>
        <w:adjustRightInd w:val="0"/>
        <w:rPr>
          <w:rFonts w:ascii="Helvetica" w:eastAsiaTheme="minorHAnsi" w:hAnsi="Helvetica" w:cs="Helvetica"/>
          <w:b w:val="0"/>
          <w:bCs w:val="0"/>
          <w:sz w:val="24"/>
          <w:lang w:val="en-US" w:eastAsia="en-US"/>
        </w:rPr>
      </w:pPr>
      <w:r>
        <w:rPr>
          <w:rFonts w:ascii="Helvetica" w:eastAsiaTheme="minorHAnsi" w:hAnsi="Helvetica" w:cs="Helvetica"/>
          <w:b w:val="0"/>
          <w:bCs w:val="0"/>
          <w:sz w:val="24"/>
          <w:lang w:val="en-US" w:eastAsia="en-US"/>
        </w:rPr>
        <w:t>more slowly rotating parts of the disk. Spectral and photometric parameters indicated</w:t>
      </w:r>
    </w:p>
    <w:p w14:paraId="7B127577" w14:textId="77777777" w:rsidR="00552E5D" w:rsidRDefault="00552E5D" w:rsidP="00552E5D">
      <w:pPr>
        <w:autoSpaceDE w:val="0"/>
        <w:autoSpaceDN w:val="0"/>
        <w:adjustRightInd w:val="0"/>
        <w:rPr>
          <w:rFonts w:ascii="Helvetica" w:eastAsiaTheme="minorHAnsi" w:hAnsi="Helvetica" w:cs="Helvetica"/>
          <w:b w:val="0"/>
          <w:bCs w:val="0"/>
          <w:sz w:val="24"/>
          <w:lang w:val="en-US" w:eastAsia="en-US"/>
        </w:rPr>
      </w:pPr>
      <w:r>
        <w:rPr>
          <w:rFonts w:ascii="Helvetica" w:eastAsiaTheme="minorHAnsi" w:hAnsi="Helvetica" w:cs="Helvetica"/>
          <w:b w:val="0"/>
          <w:bCs w:val="0"/>
          <w:sz w:val="24"/>
          <w:lang w:val="en-US" w:eastAsia="en-US"/>
        </w:rPr>
        <w:t>long time variability, for nearly 6 years. Perhaps, the observed variability of the</w:t>
      </w:r>
    </w:p>
    <w:p w14:paraId="0E315DDB" w14:textId="77777777" w:rsidR="00552E5D" w:rsidRDefault="00552E5D" w:rsidP="00552E5D">
      <w:pPr>
        <w:autoSpaceDE w:val="0"/>
        <w:autoSpaceDN w:val="0"/>
        <w:adjustRightInd w:val="0"/>
        <w:jc w:val="both"/>
        <w:rPr>
          <w:rFonts w:eastAsiaTheme="minorHAnsi"/>
          <w:b w:val="0"/>
          <w:bCs w:val="0"/>
          <w:sz w:val="24"/>
          <w:lang w:val="en-US" w:eastAsia="en-US"/>
        </w:rPr>
      </w:pPr>
      <w:r>
        <w:rPr>
          <w:rFonts w:ascii="Helvetica" w:eastAsiaTheme="minorHAnsi" w:hAnsi="Helvetica" w:cs="Helvetica"/>
          <w:b w:val="0"/>
          <w:bCs w:val="0"/>
          <w:sz w:val="24"/>
          <w:lang w:val="en-US" w:eastAsia="en-US"/>
        </w:rPr>
        <w:t>spectrum is result of duplicity of the star.</w:t>
      </w:r>
    </w:p>
    <w:p w14:paraId="16EA4558" w14:textId="77777777" w:rsidR="00552E5D" w:rsidRDefault="00552E5D" w:rsidP="00552E5D">
      <w:pPr>
        <w:autoSpaceDE w:val="0"/>
        <w:autoSpaceDN w:val="0"/>
        <w:adjustRightInd w:val="0"/>
        <w:jc w:val="both"/>
        <w:rPr>
          <w:rFonts w:eastAsiaTheme="minorHAnsi"/>
          <w:b w:val="0"/>
          <w:bCs w:val="0"/>
          <w:sz w:val="24"/>
          <w:lang w:val="en-US" w:eastAsia="en-US"/>
        </w:rPr>
      </w:pPr>
    </w:p>
    <w:p w14:paraId="34730FF2" w14:textId="77777777" w:rsidR="00D71921" w:rsidRPr="00F93CF4" w:rsidRDefault="00D71921" w:rsidP="00CA4AA7">
      <w:pPr>
        <w:jc w:val="both"/>
        <w:rPr>
          <w:sz w:val="24"/>
          <w:lang w:val="en-US"/>
        </w:rPr>
      </w:pPr>
    </w:p>
    <w:sectPr w:rsidR="00D71921" w:rsidRPr="00F93CF4" w:rsidSect="00D719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CMR10">
    <w:altName w:val="Cambria"/>
    <w:panose1 w:val="00000000000000000000"/>
    <w:charset w:val="00"/>
    <w:family w:val="auto"/>
    <w:notTrueType/>
    <w:pitch w:val="default"/>
    <w:sig w:usb0="00000003" w:usb1="00000000" w:usb2="00000000" w:usb3="00000000" w:csb0="00000001" w:csb1="00000000"/>
  </w:font>
  <w:font w:name="CMBX12">
    <w:altName w:val="Cambria"/>
    <w:panose1 w:val="00000000000000000000"/>
    <w:charset w:val="00"/>
    <w:family w:val="auto"/>
    <w:notTrueType/>
    <w:pitch w:val="default"/>
    <w:sig w:usb0="00000003" w:usb1="00000000" w:usb2="00000000" w:usb3="00000000" w:csb0="00000001" w:csb1="00000000"/>
  </w:font>
  <w:font w:name="CMR7">
    <w:altName w:val="Cambria"/>
    <w:panose1 w:val="00000000000000000000"/>
    <w:charset w:val="00"/>
    <w:family w:val="auto"/>
    <w:notTrueType/>
    <w:pitch w:val="default"/>
    <w:sig w:usb0="00000003" w:usb1="00000000" w:usb2="00000000" w:usb3="00000000" w:csb0="00000001" w:csb1="00000000"/>
  </w:font>
  <w:font w:name="CMR9">
    <w:altName w:val="Cambria"/>
    <w:panose1 w:val="00000000000000000000"/>
    <w:charset w:val="00"/>
    <w:family w:val="auto"/>
    <w:notTrueType/>
    <w:pitch w:val="default"/>
    <w:sig w:usb0="00000003" w:usb1="00000000" w:usb2="00000000" w:usb3="00000000" w:csb0="00000001" w:csb1="00000000"/>
  </w:font>
  <w:font w:name="CMR6">
    <w:altName w:val="Cambria"/>
    <w:panose1 w:val="00000000000000000000"/>
    <w:charset w:val="00"/>
    <w:family w:val="auto"/>
    <w:notTrueType/>
    <w:pitch w:val="default"/>
    <w:sig w:usb0="00000003" w:usb1="00000000" w:usb2="00000000" w:usb3="00000000" w:csb0="00000001" w:csb1="00000000"/>
  </w:font>
  <w:font w:name="LiteraturnayaISOC-Bold">
    <w:altName w:val="Times New Roman"/>
    <w:panose1 w:val="00000000000000000000"/>
    <w:charset w:val="CC"/>
    <w:family w:val="auto"/>
    <w:notTrueType/>
    <w:pitch w:val="default"/>
    <w:sig w:usb0="00000201" w:usb1="00000000" w:usb2="00000000" w:usb3="00000000" w:csb0="00000004" w:csb1="00000000"/>
  </w:font>
  <w:font w:name="LiteraturnayaISOC-Italic">
    <w:altName w:val="Times New Roman"/>
    <w:panose1 w:val="00000000000000000000"/>
    <w:charset w:val="CC"/>
    <w:family w:val="auto"/>
    <w:notTrueType/>
    <w:pitch w:val="default"/>
    <w:sig w:usb0="00000201" w:usb1="00000000" w:usb2="00000000" w:usb3="00000000" w:csb0="00000004" w:csb1="00000000"/>
  </w:font>
  <w:font w:name="LiteraturnayaISOC">
    <w:altName w:val="Times New Roman"/>
    <w:panose1 w:val="00000000000000000000"/>
    <w:charset w:val="CC"/>
    <w:family w:val="auto"/>
    <w:notTrueType/>
    <w:pitch w:val="default"/>
    <w:sig w:usb0="00000201" w:usb1="00000000" w:usb2="00000000" w:usb3="00000000" w:csb0="00000004" w:csb1="00000000"/>
  </w:font>
  <w:font w:name="LiteraturnayaT1">
    <w:altName w:val="Cambria"/>
    <w:panose1 w:val="00000000000000000000"/>
    <w:charset w:val="00"/>
    <w:family w:val="auto"/>
    <w:notTrueType/>
    <w:pitch w:val="default"/>
    <w:sig w:usb0="00000003" w:usb1="00000000" w:usb2="00000000" w:usb3="00000000" w:csb0="00000001" w:csb1="00000000"/>
  </w:font>
  <w:font w:name="CMR12">
    <w:altName w:val="Cambria"/>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
    <w:altName w:val="MS Gothic"/>
    <w:panose1 w:val="00000000000000000000"/>
    <w:charset w:val="00"/>
    <w:family w:val="roman"/>
    <w:notTrueType/>
    <w:pitch w:val="default"/>
    <w:sig w:usb0="00000000"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Oblique">
    <w:altName w:val="Arial"/>
    <w:panose1 w:val="00000000000000000000"/>
    <w:charset w:val="00"/>
    <w:family w:val="auto"/>
    <w:notTrueType/>
    <w:pitch w:val="default"/>
    <w:sig w:usb0="00000003" w:usb1="00000000" w:usb2="00000000" w:usb3="00000000" w:csb0="00000001" w:csb1="00000000"/>
  </w:font>
  <w:font w:name="Helvetica">
    <w:panose1 w:val="020B0504020202020204"/>
    <w:charset w:val="00"/>
    <w:family w:val="auto"/>
    <w:pitch w:val="variable"/>
    <w:sig w:usb0="E00002FF" w:usb1="5000785B" w:usb2="00000000" w:usb3="00000000" w:csb0="000001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Times New Roman" w:eastAsia="MS Mincho" w:hAnsi="Times New Roman" w:cs="Times New Roman"/>
        <w:b w:val="0"/>
        <w:bCs/>
        <w:sz w:val="16"/>
        <w:szCs w:val="16"/>
        <w:lang w:val="az-Latn-AZ"/>
      </w:rPr>
    </w:lvl>
  </w:abstractNum>
  <w:abstractNum w:abstractNumId="1" w15:restartNumberingAfterBreak="0">
    <w:nsid w:val="6AEE7A23"/>
    <w:multiLevelType w:val="hybridMultilevel"/>
    <w:tmpl w:val="4DD8C484"/>
    <w:lvl w:ilvl="0" w:tplc="75281006">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3AC"/>
    <w:rsid w:val="000A3808"/>
    <w:rsid w:val="001C148C"/>
    <w:rsid w:val="004243AC"/>
    <w:rsid w:val="00552E5D"/>
    <w:rsid w:val="005C4CC7"/>
    <w:rsid w:val="007F33C7"/>
    <w:rsid w:val="009A3CE4"/>
    <w:rsid w:val="00B907DF"/>
    <w:rsid w:val="00BB3452"/>
    <w:rsid w:val="00C07A5A"/>
    <w:rsid w:val="00CA4AA7"/>
    <w:rsid w:val="00CC5F92"/>
    <w:rsid w:val="00CE39CB"/>
    <w:rsid w:val="00D71921"/>
    <w:rsid w:val="00F93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5C7E31"/>
  <w15:docId w15:val="{499FEFCC-B020-4D04-A69B-7FAAEF2A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43AC"/>
    <w:pPr>
      <w:spacing w:after="0" w:line="240" w:lineRule="auto"/>
    </w:pPr>
    <w:rPr>
      <w:rFonts w:ascii="Times New Roman" w:eastAsia="MS Mincho" w:hAnsi="Times New Roman" w:cs="Times New Roman"/>
      <w:b/>
      <w:bCs/>
      <w:sz w:val="28"/>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4243AC"/>
  </w:style>
  <w:style w:type="paragraph" w:styleId="BalloonText">
    <w:name w:val="Balloon Text"/>
    <w:basedOn w:val="Normal"/>
    <w:link w:val="BalloonTextChar"/>
    <w:uiPriority w:val="99"/>
    <w:semiHidden/>
    <w:unhideWhenUsed/>
    <w:rsid w:val="00552E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E5D"/>
    <w:rPr>
      <w:rFonts w:ascii="Lucida Grande" w:eastAsia="MS Mincho" w:hAnsi="Lucida Grande" w:cs="Lucida Grande"/>
      <w:b/>
      <w:bCs/>
      <w:sz w:val="18"/>
      <w:szCs w:val="18"/>
      <w:lang w:val="ru-RU" w:eastAsia="ru-RU"/>
    </w:rPr>
  </w:style>
  <w:style w:type="character" w:styleId="Hyperlink">
    <w:name w:val="Hyperlink"/>
    <w:basedOn w:val="DefaultParagraphFont"/>
    <w:uiPriority w:val="99"/>
    <w:unhideWhenUsed/>
    <w:rsid w:val="00552E5D"/>
    <w:rPr>
      <w:color w:val="0000FF" w:themeColor="hyperlink"/>
      <w:u w:val="single"/>
    </w:rPr>
  </w:style>
  <w:style w:type="paragraph" w:styleId="ListParagraph">
    <w:name w:val="List Paragraph"/>
    <w:basedOn w:val="Normal"/>
    <w:uiPriority w:val="34"/>
    <w:qFormat/>
    <w:rsid w:val="00C07A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bsu.a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2572</Words>
  <Characters>14661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Soltan</dc:creator>
  <cp:keywords/>
  <dc:description/>
  <cp:lastModifiedBy>Fakhranda Alimardanova</cp:lastModifiedBy>
  <cp:revision>2</cp:revision>
  <dcterms:created xsi:type="dcterms:W3CDTF">2017-10-17T05:27:00Z</dcterms:created>
  <dcterms:modified xsi:type="dcterms:W3CDTF">2017-10-17T05:27:00Z</dcterms:modified>
</cp:coreProperties>
</file>