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1799"/>
        <w:gridCol w:w="1916"/>
        <w:gridCol w:w="513"/>
        <w:gridCol w:w="2784"/>
        <w:gridCol w:w="2614"/>
      </w:tblGrid>
      <w:tr w:rsidR="00316977" w:rsidRPr="005076DD" w:rsidTr="005076DD">
        <w:tc>
          <w:tcPr>
            <w:tcW w:w="2358" w:type="dxa"/>
            <w:gridSpan w:val="2"/>
            <w:vMerge w:val="restart"/>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Ümumi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məlumat</w:t>
            </w:r>
            <w:proofErr w:type="spellEnd"/>
          </w:p>
        </w:tc>
        <w:tc>
          <w:tcPr>
            <w:tcW w:w="1916"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F</w:t>
            </w:r>
            <w:r>
              <w:rPr>
                <w:rFonts w:ascii="Times New Roman" w:hAnsi="Times New Roman" w:cs="Times New Roman"/>
                <w:b/>
                <w:bCs/>
                <w:sz w:val="20"/>
                <w:szCs w:val="20"/>
                <w:lang w:val="az-Latn-AZ"/>
              </w:rPr>
              <w:t>ənnin adı, kodu və kreditlərin sayı</w:t>
            </w:r>
          </w:p>
        </w:tc>
        <w:tc>
          <w:tcPr>
            <w:tcW w:w="5911" w:type="dxa"/>
            <w:gridSpan w:val="3"/>
            <w:tcBorders>
              <w:top w:val="single" w:sz="4" w:space="0" w:color="000000"/>
              <w:left w:val="single" w:sz="4" w:space="0" w:color="000000"/>
              <w:bottom w:val="single" w:sz="4" w:space="0" w:color="000000"/>
              <w:right w:val="single" w:sz="4" w:space="0" w:color="000000"/>
            </w:tcBorders>
            <w:hideMark/>
          </w:tcPr>
          <w:p w:rsidR="005B3969" w:rsidRDefault="005B3969" w:rsidP="005B3969">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w:t>
            </w:r>
            <w:proofErr w:type="spellEnd"/>
            <w:r>
              <w:rPr>
                <w:rFonts w:ascii="Times New Roman" w:hAnsi="Times New Roman" w:cs="Times New Roman"/>
                <w:sz w:val="20"/>
                <w:szCs w:val="20"/>
                <w:lang w:val="en-US"/>
              </w:rPr>
              <w:t xml:space="preserve">-I    AZLL 106 </w:t>
            </w:r>
          </w:p>
          <w:p w:rsidR="00316977" w:rsidRPr="000B0F75" w:rsidRDefault="005B3969" w:rsidP="005B3969">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en-US"/>
              </w:rPr>
              <w:t xml:space="preserve">3                                                                        </w:t>
            </w:r>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1916"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Departament</w:t>
            </w:r>
            <w:proofErr w:type="spellEnd"/>
          </w:p>
        </w:tc>
        <w:tc>
          <w:tcPr>
            <w:tcW w:w="5911" w:type="dxa"/>
            <w:gridSpan w:val="3"/>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Azərbaycan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dili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və</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ədəbiyyat</w:t>
            </w:r>
            <w:proofErr w:type="spellEnd"/>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1916"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az-Latn-AZ"/>
              </w:rPr>
            </w:pPr>
            <w:proofErr w:type="spellStart"/>
            <w:r>
              <w:rPr>
                <w:rFonts w:ascii="Times New Roman" w:hAnsi="Times New Roman" w:cs="Times New Roman"/>
                <w:b/>
                <w:bCs/>
                <w:sz w:val="20"/>
                <w:szCs w:val="20"/>
                <w:lang w:val="en-US"/>
              </w:rPr>
              <w:t>Proqram</w:t>
            </w:r>
            <w:proofErr w:type="spellEnd"/>
            <w:r>
              <w:rPr>
                <w:rFonts w:ascii="Times New Roman" w:hAnsi="Times New Roman" w:cs="Times New Roman"/>
                <w:b/>
                <w:bCs/>
                <w:sz w:val="20"/>
                <w:szCs w:val="20"/>
              </w:rPr>
              <w:t xml:space="preserve"> (</w:t>
            </w:r>
            <w:r>
              <w:rPr>
                <w:rFonts w:ascii="Times New Roman" w:hAnsi="Times New Roman" w:cs="Times New Roman"/>
                <w:b/>
                <w:bCs/>
                <w:sz w:val="20"/>
                <w:szCs w:val="20"/>
                <w:lang w:val="az-Latn-AZ"/>
              </w:rPr>
              <w:t>bakalavr, magistr)</w:t>
            </w:r>
          </w:p>
        </w:tc>
        <w:tc>
          <w:tcPr>
            <w:tcW w:w="5911" w:type="dxa"/>
            <w:gridSpan w:val="3"/>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az-Latn-AZ"/>
              </w:rPr>
            </w:pPr>
            <w:r>
              <w:rPr>
                <w:rFonts w:ascii="Times New Roman" w:hAnsi="Times New Roman" w:cs="Times New Roman"/>
                <w:b/>
                <w:bCs/>
                <w:sz w:val="20"/>
                <w:szCs w:val="20"/>
                <w:lang w:val="az-Latn-AZ"/>
              </w:rPr>
              <w:t>Bakalavr</w:t>
            </w:r>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1916"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T</w:t>
            </w:r>
            <w:r>
              <w:rPr>
                <w:rFonts w:ascii="Times New Roman" w:hAnsi="Times New Roman" w:cs="Times New Roman"/>
                <w:b/>
                <w:bCs/>
                <w:sz w:val="20"/>
                <w:szCs w:val="20"/>
                <w:lang w:val="az-Latn-AZ"/>
              </w:rPr>
              <w:t>ədris s</w:t>
            </w:r>
            <w:proofErr w:type="spellStart"/>
            <w:r>
              <w:rPr>
                <w:rFonts w:ascii="Times New Roman" w:hAnsi="Times New Roman" w:cs="Times New Roman"/>
                <w:b/>
                <w:bCs/>
                <w:sz w:val="20"/>
                <w:szCs w:val="20"/>
                <w:lang w:val="en-US"/>
              </w:rPr>
              <w:t>emestri</w:t>
            </w:r>
            <w:proofErr w:type="spellEnd"/>
          </w:p>
        </w:tc>
        <w:tc>
          <w:tcPr>
            <w:tcW w:w="5911" w:type="dxa"/>
            <w:gridSpan w:val="3"/>
            <w:tcBorders>
              <w:top w:val="single" w:sz="4" w:space="0" w:color="000000"/>
              <w:left w:val="single" w:sz="4" w:space="0" w:color="000000"/>
              <w:bottom w:val="single" w:sz="4" w:space="0" w:color="000000"/>
              <w:right w:val="single" w:sz="4" w:space="0" w:color="000000"/>
            </w:tcBorders>
            <w:hideMark/>
          </w:tcPr>
          <w:p w:rsidR="00316977" w:rsidRDefault="000A312A">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Payız</w:t>
            </w:r>
            <w:proofErr w:type="spellEnd"/>
            <w:r>
              <w:rPr>
                <w:rFonts w:ascii="Times New Roman" w:hAnsi="Times New Roman" w:cs="Times New Roman"/>
                <w:sz w:val="20"/>
                <w:szCs w:val="20"/>
                <w:lang w:val="en-US"/>
              </w:rPr>
              <w:t xml:space="preserve"> 2017</w:t>
            </w:r>
          </w:p>
        </w:tc>
      </w:tr>
      <w:tr w:rsidR="00316977" w:rsidTr="005076DD">
        <w:trPr>
          <w:trHeight w:val="248"/>
        </w:trPr>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1916"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az-Latn-AZ"/>
              </w:rPr>
            </w:pPr>
            <w:proofErr w:type="spellStart"/>
            <w:r>
              <w:rPr>
                <w:rFonts w:ascii="Times New Roman" w:hAnsi="Times New Roman" w:cs="Times New Roman"/>
                <w:b/>
                <w:bCs/>
                <w:sz w:val="20"/>
                <w:szCs w:val="20"/>
                <w:lang w:val="en-US"/>
              </w:rPr>
              <w:t>Fənni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tədris</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edən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müəllim</w:t>
            </w:r>
            <w:proofErr w:type="spellEnd"/>
            <w:r>
              <w:rPr>
                <w:rFonts w:ascii="Times New Roman" w:hAnsi="Times New Roman" w:cs="Times New Roman"/>
                <w:b/>
                <w:bCs/>
                <w:sz w:val="20"/>
                <w:szCs w:val="20"/>
                <w:lang w:val="en-US"/>
              </w:rPr>
              <w:t xml:space="preserve"> (</w:t>
            </w:r>
            <w:r>
              <w:rPr>
                <w:rFonts w:ascii="Times New Roman" w:hAnsi="Times New Roman" w:cs="Times New Roman"/>
                <w:b/>
                <w:bCs/>
                <w:sz w:val="20"/>
                <w:szCs w:val="20"/>
                <w:lang w:val="az-Latn-AZ"/>
              </w:rPr>
              <w:t>lər)</w:t>
            </w:r>
          </w:p>
        </w:tc>
        <w:tc>
          <w:tcPr>
            <w:tcW w:w="5911" w:type="dxa"/>
            <w:gridSpan w:val="3"/>
            <w:tcBorders>
              <w:top w:val="single" w:sz="4" w:space="0" w:color="000000"/>
              <w:left w:val="single" w:sz="4" w:space="0" w:color="000000"/>
              <w:bottom w:val="single" w:sz="4" w:space="0" w:color="000000"/>
              <w:right w:val="single" w:sz="4" w:space="0" w:color="000000"/>
            </w:tcBorders>
            <w:hideMark/>
          </w:tcPr>
          <w:p w:rsidR="00316977" w:rsidRPr="002371D5" w:rsidRDefault="002371D5">
            <w:pPr>
              <w:spacing w:after="0" w:line="240" w:lineRule="auto"/>
              <w:rPr>
                <w:rFonts w:ascii="Times New Roman" w:hAnsi="Times New Roman" w:cs="Times New Roman"/>
                <w:sz w:val="20"/>
                <w:szCs w:val="20"/>
                <w:lang w:val="az-Latn-AZ"/>
              </w:rPr>
            </w:pPr>
            <w:proofErr w:type="spellStart"/>
            <w:r>
              <w:rPr>
                <w:rFonts w:ascii="Times New Roman" w:hAnsi="Times New Roman" w:cs="Times New Roman"/>
                <w:sz w:val="20"/>
                <w:szCs w:val="20"/>
                <w:lang w:val="en-US"/>
              </w:rPr>
              <w:t>Ilah</w:t>
            </w:r>
            <w:proofErr w:type="spellEnd"/>
            <w:r>
              <w:rPr>
                <w:rFonts w:ascii="Times New Roman" w:hAnsi="Times New Roman" w:cs="Times New Roman"/>
                <w:sz w:val="20"/>
                <w:szCs w:val="20"/>
                <w:lang w:val="az-Latn-AZ"/>
              </w:rPr>
              <w:t>ə Qurbanova</w:t>
            </w:r>
          </w:p>
        </w:tc>
      </w:tr>
      <w:tr w:rsidR="00316977" w:rsidRPr="001019EA" w:rsidTr="005076DD">
        <w:trPr>
          <w:trHeight w:val="248"/>
        </w:trPr>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1916"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E-mail:</w:t>
            </w:r>
          </w:p>
        </w:tc>
        <w:tc>
          <w:tcPr>
            <w:tcW w:w="5911" w:type="dxa"/>
            <w:gridSpan w:val="3"/>
            <w:tcBorders>
              <w:top w:val="single" w:sz="4" w:space="0" w:color="000000"/>
              <w:left w:val="single" w:sz="4" w:space="0" w:color="000000"/>
              <w:bottom w:val="single" w:sz="4" w:space="0" w:color="000000"/>
              <w:right w:val="single" w:sz="4" w:space="0" w:color="000000"/>
            </w:tcBorders>
            <w:hideMark/>
          </w:tcPr>
          <w:p w:rsidR="00316977" w:rsidRDefault="001019EA" w:rsidP="001019E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gurbanovailahe@gmail.com</w:t>
            </w:r>
          </w:p>
        </w:tc>
      </w:tr>
      <w:tr w:rsidR="00316977" w:rsidTr="005076DD">
        <w:trPr>
          <w:trHeight w:val="248"/>
        </w:trPr>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1916"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Telefon</w:t>
            </w:r>
            <w:proofErr w:type="spellEnd"/>
            <w:r>
              <w:rPr>
                <w:rFonts w:ascii="Times New Roman" w:hAnsi="Times New Roman" w:cs="Times New Roman"/>
                <w:b/>
                <w:bCs/>
                <w:sz w:val="20"/>
                <w:szCs w:val="20"/>
                <w:lang w:val="en-US"/>
              </w:rPr>
              <w:t>:</w:t>
            </w:r>
          </w:p>
        </w:tc>
        <w:tc>
          <w:tcPr>
            <w:tcW w:w="5911" w:type="dxa"/>
            <w:gridSpan w:val="3"/>
            <w:tcBorders>
              <w:top w:val="single" w:sz="4" w:space="0" w:color="000000"/>
              <w:left w:val="single" w:sz="4" w:space="0" w:color="000000"/>
              <w:bottom w:val="single" w:sz="4" w:space="0" w:color="000000"/>
              <w:right w:val="single" w:sz="4" w:space="0" w:color="000000"/>
            </w:tcBorders>
            <w:hideMark/>
          </w:tcPr>
          <w:p w:rsidR="00316977" w:rsidRDefault="002371D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055 202 43 00</w:t>
            </w:r>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1916"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Mühazirə</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otağı</w:t>
            </w:r>
            <w:proofErr w:type="spellEnd"/>
            <w:r>
              <w:rPr>
                <w:rFonts w:ascii="Times New Roman" w:hAnsi="Times New Roman" w:cs="Times New Roman"/>
                <w:b/>
                <w:bCs/>
                <w:sz w:val="20"/>
                <w:szCs w:val="20"/>
                <w:lang w:val="en-US"/>
              </w:rPr>
              <w:t>/</w:t>
            </w:r>
            <w:proofErr w:type="spellStart"/>
            <w:r>
              <w:rPr>
                <w:rFonts w:ascii="Times New Roman" w:hAnsi="Times New Roman" w:cs="Times New Roman"/>
                <w:b/>
                <w:bCs/>
                <w:sz w:val="20"/>
                <w:szCs w:val="20"/>
                <w:lang w:val="en-US"/>
              </w:rPr>
              <w:t>Cədvəl</w:t>
            </w:r>
            <w:proofErr w:type="spellEnd"/>
          </w:p>
        </w:tc>
        <w:tc>
          <w:tcPr>
            <w:tcW w:w="5911" w:type="dxa"/>
            <w:gridSpan w:val="3"/>
            <w:tcBorders>
              <w:top w:val="single" w:sz="4" w:space="0" w:color="000000"/>
              <w:left w:val="single" w:sz="4" w:space="0" w:color="000000"/>
              <w:bottom w:val="single" w:sz="4" w:space="0" w:color="000000"/>
              <w:right w:val="single" w:sz="4" w:space="0" w:color="000000"/>
            </w:tcBorders>
            <w:hideMark/>
          </w:tcPr>
          <w:p w:rsidR="00316977" w:rsidRPr="00413B04" w:rsidRDefault="000A312A">
            <w:pPr>
              <w:autoSpaceDE w:val="0"/>
              <w:autoSpaceDN w:val="0"/>
              <w:adjustRightInd w:val="0"/>
              <w:spacing w:after="0" w:line="240" w:lineRule="auto"/>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II</w:t>
            </w:r>
            <w:r>
              <w:rPr>
                <w:rFonts w:ascii="Times New Roman" w:hAnsi="Times New Roman" w:cs="Times New Roman"/>
                <w:color w:val="000000"/>
                <w:sz w:val="24"/>
                <w:szCs w:val="24"/>
                <w:lang w:val="en-US"/>
              </w:rPr>
              <w:t xml:space="preserve"> 11</w:t>
            </w:r>
            <w:r>
              <w:rPr>
                <w:rFonts w:ascii="Times New Roman" w:hAnsi="Times New Roman" w:cs="Times New Roman"/>
                <w:color w:val="000000"/>
                <w:sz w:val="24"/>
                <w:szCs w:val="24"/>
              </w:rPr>
              <w:t>:50-13:20</w:t>
            </w:r>
            <w:r w:rsidR="00413B04">
              <w:rPr>
                <w:rFonts w:ascii="Times New Roman" w:hAnsi="Times New Roman" w:cs="Times New Roman"/>
                <w:color w:val="000000"/>
                <w:sz w:val="24"/>
                <w:szCs w:val="24"/>
                <w:lang w:val="az-Latn-AZ"/>
              </w:rPr>
              <w:t>;IV</w:t>
            </w:r>
            <w:r w:rsidR="00413B04">
              <w:rPr>
                <w:rFonts w:ascii="Times New Roman" w:hAnsi="Times New Roman" w:cs="Times New Roman"/>
                <w:color w:val="000000"/>
                <w:sz w:val="24"/>
                <w:szCs w:val="24"/>
                <w:lang w:val="en-US"/>
              </w:rPr>
              <w:t xml:space="preserve"> 11</w:t>
            </w:r>
            <w:r w:rsidR="00413B04">
              <w:rPr>
                <w:rFonts w:ascii="Times New Roman" w:hAnsi="Times New Roman" w:cs="Times New Roman"/>
                <w:color w:val="000000"/>
                <w:sz w:val="24"/>
                <w:szCs w:val="24"/>
              </w:rPr>
              <w:t>:50-13:20</w:t>
            </w:r>
          </w:p>
        </w:tc>
      </w:tr>
      <w:tr w:rsidR="00316977" w:rsidTr="005076DD">
        <w:tc>
          <w:tcPr>
            <w:tcW w:w="2358" w:type="dxa"/>
            <w:gridSpan w:val="2"/>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rPr>
                <w:rFonts w:ascii="Times New Roman" w:hAnsi="Times New Roman" w:cs="Times New Roman"/>
                <w:b/>
                <w:bCs/>
                <w:sz w:val="20"/>
                <w:szCs w:val="20"/>
                <w:lang w:val="en-US"/>
              </w:rPr>
            </w:pPr>
          </w:p>
        </w:tc>
        <w:tc>
          <w:tcPr>
            <w:tcW w:w="1916"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Konsultasiya</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vaxtı</w:t>
            </w:r>
            <w:proofErr w:type="spellEnd"/>
          </w:p>
        </w:tc>
        <w:tc>
          <w:tcPr>
            <w:tcW w:w="5911" w:type="dxa"/>
            <w:gridSpan w:val="3"/>
            <w:tcBorders>
              <w:top w:val="single" w:sz="4" w:space="0" w:color="000000"/>
              <w:left w:val="single" w:sz="4" w:space="0" w:color="000000"/>
              <w:bottom w:val="single" w:sz="4" w:space="0" w:color="000000"/>
              <w:right w:val="single" w:sz="4" w:space="0" w:color="000000"/>
            </w:tcBorders>
          </w:tcPr>
          <w:p w:rsidR="00316977" w:rsidRDefault="00413B0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V17:00-18:00</w:t>
            </w:r>
          </w:p>
        </w:tc>
      </w:tr>
      <w:tr w:rsidR="00316977" w:rsidTr="005076DD">
        <w:tc>
          <w:tcPr>
            <w:tcW w:w="2358"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Prerekvizitlər</w:t>
            </w:r>
            <w:proofErr w:type="spellEnd"/>
          </w:p>
        </w:tc>
        <w:tc>
          <w:tcPr>
            <w:tcW w:w="7827" w:type="dxa"/>
            <w:gridSpan w:val="4"/>
            <w:tcBorders>
              <w:top w:val="single" w:sz="4" w:space="0" w:color="000000"/>
              <w:left w:val="single" w:sz="4" w:space="0" w:color="000000"/>
              <w:bottom w:val="single" w:sz="4" w:space="0" w:color="000000"/>
              <w:right w:val="single" w:sz="4" w:space="0" w:color="000000"/>
            </w:tcBorders>
            <w:hideMark/>
          </w:tcPr>
          <w:p w:rsidR="00316977" w:rsidRDefault="000A312A">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Y</w:t>
            </w:r>
            <w:r w:rsidR="00316977">
              <w:rPr>
                <w:rFonts w:ascii="Times New Roman" w:hAnsi="Times New Roman" w:cs="Times New Roman"/>
                <w:sz w:val="20"/>
                <w:szCs w:val="20"/>
                <w:lang w:val="en-US"/>
              </w:rPr>
              <w:t>oxdur</w:t>
            </w:r>
            <w:proofErr w:type="spellEnd"/>
          </w:p>
        </w:tc>
      </w:tr>
      <w:tr w:rsidR="00316977" w:rsidTr="005076DD">
        <w:tc>
          <w:tcPr>
            <w:tcW w:w="2358"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Tə</w:t>
            </w:r>
            <w:r w:rsidR="006F5F8E">
              <w:rPr>
                <w:rFonts w:ascii="Times New Roman" w:hAnsi="Times New Roman" w:cs="Times New Roman"/>
                <w:b/>
                <w:bCs/>
                <w:sz w:val="20"/>
                <w:szCs w:val="20"/>
                <w:lang w:val="en-US"/>
              </w:rPr>
              <w:t>dris</w:t>
            </w:r>
            <w:proofErr w:type="spellEnd"/>
            <w:r w:rsidR="006F5F8E">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ili</w:t>
            </w:r>
            <w:proofErr w:type="spellEnd"/>
          </w:p>
        </w:tc>
        <w:tc>
          <w:tcPr>
            <w:tcW w:w="7827" w:type="dxa"/>
            <w:gridSpan w:val="4"/>
            <w:tcBorders>
              <w:top w:val="single" w:sz="4" w:space="0" w:color="000000"/>
              <w:left w:val="single" w:sz="4" w:space="0" w:color="000000"/>
              <w:bottom w:val="single" w:sz="4" w:space="0" w:color="000000"/>
              <w:right w:val="single" w:sz="4" w:space="0" w:color="000000"/>
            </w:tcBorders>
            <w:hideMark/>
          </w:tcPr>
          <w:p w:rsidR="00316977" w:rsidRDefault="000A312A">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az-Latn-AZ"/>
              </w:rPr>
              <w:t>2017-2018</w:t>
            </w:r>
          </w:p>
        </w:tc>
      </w:tr>
      <w:tr w:rsidR="00316977" w:rsidTr="005076DD">
        <w:tc>
          <w:tcPr>
            <w:tcW w:w="2358"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Fənnin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növü</w:t>
            </w:r>
            <w:proofErr w:type="spellEnd"/>
            <w:r>
              <w:rPr>
                <w:rFonts w:ascii="Times New Roman" w:hAnsi="Times New Roman" w:cs="Times New Roman"/>
                <w:b/>
                <w:bCs/>
                <w:sz w:val="20"/>
                <w:szCs w:val="20"/>
                <w:lang w:val="en-US"/>
              </w:rPr>
              <w:t xml:space="preserve"> </w:t>
            </w:r>
          </w:p>
          <w:p w:rsidR="00316977" w:rsidRDefault="0031697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w:t>
            </w:r>
            <w:proofErr w:type="spellStart"/>
            <w:r>
              <w:rPr>
                <w:rFonts w:ascii="Times New Roman" w:hAnsi="Times New Roman" w:cs="Times New Roman"/>
                <w:b/>
                <w:bCs/>
                <w:sz w:val="20"/>
                <w:szCs w:val="20"/>
                <w:lang w:val="en-US"/>
              </w:rPr>
              <w:t>məcburi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seçmə</w:t>
            </w:r>
            <w:proofErr w:type="spellEnd"/>
            <w:r>
              <w:rPr>
                <w:rFonts w:ascii="Times New Roman" w:hAnsi="Times New Roman" w:cs="Times New Roman"/>
                <w:b/>
                <w:bCs/>
                <w:sz w:val="20"/>
                <w:szCs w:val="20"/>
                <w:lang w:val="en-US"/>
              </w:rPr>
              <w:t>)</w:t>
            </w:r>
          </w:p>
        </w:tc>
        <w:tc>
          <w:tcPr>
            <w:tcW w:w="7827" w:type="dxa"/>
            <w:gridSpan w:val="4"/>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Məcburi</w:t>
            </w:r>
            <w:proofErr w:type="spellEnd"/>
          </w:p>
        </w:tc>
      </w:tr>
      <w:tr w:rsidR="00316977" w:rsidRPr="002371D5" w:rsidTr="005076DD">
        <w:trPr>
          <w:trHeight w:val="512"/>
        </w:trPr>
        <w:tc>
          <w:tcPr>
            <w:tcW w:w="2358"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rPr>
            </w:pPr>
            <w:r>
              <w:rPr>
                <w:rFonts w:ascii="Times New Roman" w:hAnsi="Times New Roman" w:cs="Times New Roman"/>
                <w:b/>
                <w:bCs/>
                <w:sz w:val="20"/>
                <w:szCs w:val="20"/>
                <w:lang w:val="az-Latn-AZ"/>
              </w:rPr>
              <w:t>D</w:t>
            </w:r>
            <w:r>
              <w:rPr>
                <w:rFonts w:ascii="Times New Roman" w:hAnsi="Times New Roman" w:cs="Times New Roman"/>
                <w:b/>
                <w:bCs/>
                <w:sz w:val="20"/>
                <w:szCs w:val="20"/>
              </w:rPr>
              <w:t>ə</w:t>
            </w:r>
            <w:proofErr w:type="spellStart"/>
            <w:r>
              <w:rPr>
                <w:rFonts w:ascii="Times New Roman" w:hAnsi="Times New Roman" w:cs="Times New Roman"/>
                <w:b/>
                <w:bCs/>
                <w:sz w:val="20"/>
                <w:szCs w:val="20"/>
                <w:lang w:val="en-US"/>
              </w:rPr>
              <w:t>rslikl</w:t>
            </w:r>
            <w:proofErr w:type="spellEnd"/>
            <w:r>
              <w:rPr>
                <w:rFonts w:ascii="Times New Roman" w:hAnsi="Times New Roman" w:cs="Times New Roman"/>
                <w:b/>
                <w:bCs/>
                <w:sz w:val="20"/>
                <w:szCs w:val="20"/>
              </w:rPr>
              <w:t>ə</w:t>
            </w:r>
            <w:r>
              <w:rPr>
                <w:rFonts w:ascii="Times New Roman" w:hAnsi="Times New Roman" w:cs="Times New Roman"/>
                <w:b/>
                <w:bCs/>
                <w:sz w:val="20"/>
                <w:szCs w:val="20"/>
                <w:lang w:val="en-US"/>
              </w:rPr>
              <w:t xml:space="preserve">r </w:t>
            </w:r>
            <w:proofErr w:type="spellStart"/>
            <w:r>
              <w:rPr>
                <w:rFonts w:ascii="Times New Roman" w:hAnsi="Times New Roman" w:cs="Times New Roman"/>
                <w:b/>
                <w:bCs/>
                <w:sz w:val="20"/>
                <w:szCs w:val="20"/>
                <w:lang w:val="en-US"/>
              </w:rPr>
              <w:t>və</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əlavə</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ədəbiyyat</w:t>
            </w:r>
            <w:proofErr w:type="spellEnd"/>
          </w:p>
        </w:tc>
        <w:tc>
          <w:tcPr>
            <w:tcW w:w="7827" w:type="dxa"/>
            <w:gridSpan w:val="4"/>
            <w:tcBorders>
              <w:top w:val="single" w:sz="4" w:space="0" w:color="000000"/>
              <w:left w:val="single" w:sz="4" w:space="0" w:color="000000"/>
              <w:bottom w:val="single" w:sz="4" w:space="0" w:color="000000"/>
              <w:right w:val="single" w:sz="4" w:space="0" w:color="000000"/>
            </w:tcBorders>
          </w:tcPr>
          <w:p w:rsidR="00316977" w:rsidRDefault="00316977">
            <w:pPr>
              <w:autoSpaceDE w:val="0"/>
              <w:autoSpaceDN w:val="0"/>
              <w:adjustRightInd w:val="0"/>
              <w:spacing w:after="0" w:line="240" w:lineRule="auto"/>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Müasir Azərbaycan dili I hissə, Bakı,2007</w:t>
            </w:r>
          </w:p>
          <w:p w:rsidR="00316977" w:rsidRDefault="00316977">
            <w:pPr>
              <w:autoSpaceDE w:val="0"/>
              <w:autoSpaceDN w:val="0"/>
              <w:adjustRightInd w:val="0"/>
              <w:spacing w:after="0" w:line="240" w:lineRule="auto"/>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Müasir Azərbaycan dili II hissə, Bakı,2007</w:t>
            </w:r>
          </w:p>
          <w:p w:rsidR="00316977" w:rsidRDefault="00316977">
            <w:pPr>
              <w:autoSpaceDE w:val="0"/>
              <w:autoSpaceDN w:val="0"/>
              <w:adjustRightInd w:val="0"/>
              <w:spacing w:after="0" w:line="240" w:lineRule="auto"/>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A.Qurbanov  Müasir Azərbaycan ədəbi dili I hissə, Bakı,2003</w:t>
            </w:r>
          </w:p>
          <w:p w:rsidR="00316977" w:rsidRDefault="00316977">
            <w:pPr>
              <w:autoSpaceDE w:val="0"/>
              <w:autoSpaceDN w:val="0"/>
              <w:adjustRightInd w:val="0"/>
              <w:spacing w:after="0" w:line="240" w:lineRule="auto"/>
              <w:rPr>
                <w:rFonts w:ascii="Times New Roman" w:hAnsi="Times New Roman" w:cs="Times New Roman"/>
                <w:color w:val="000000"/>
                <w:sz w:val="24"/>
                <w:szCs w:val="24"/>
                <w:lang w:val="az-Latn-AZ"/>
              </w:rPr>
            </w:pPr>
          </w:p>
        </w:tc>
      </w:tr>
      <w:tr w:rsidR="00316977" w:rsidTr="005076DD">
        <w:trPr>
          <w:trHeight w:val="512"/>
        </w:trPr>
        <w:tc>
          <w:tcPr>
            <w:tcW w:w="2358"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Kursun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vebsaytı</w:t>
            </w:r>
            <w:proofErr w:type="spellEnd"/>
          </w:p>
        </w:tc>
        <w:tc>
          <w:tcPr>
            <w:tcW w:w="7827" w:type="dxa"/>
            <w:gridSpan w:val="4"/>
            <w:tcBorders>
              <w:top w:val="single" w:sz="4" w:space="0" w:color="000000"/>
              <w:left w:val="single" w:sz="4" w:space="0" w:color="000000"/>
              <w:bottom w:val="single" w:sz="4" w:space="0" w:color="000000"/>
              <w:right w:val="single" w:sz="4" w:space="0" w:color="000000"/>
            </w:tcBorders>
          </w:tcPr>
          <w:p w:rsidR="00316977" w:rsidRDefault="00316977">
            <w:pPr>
              <w:autoSpaceDE w:val="0"/>
              <w:autoSpaceDN w:val="0"/>
              <w:adjustRightInd w:val="0"/>
              <w:spacing w:after="0" w:line="240" w:lineRule="auto"/>
              <w:rPr>
                <w:rFonts w:ascii="Times New Roman" w:hAnsi="Times New Roman" w:cs="Times New Roman"/>
                <w:color w:val="000000"/>
                <w:sz w:val="24"/>
                <w:szCs w:val="24"/>
                <w:lang w:val="en-US"/>
              </w:rPr>
            </w:pPr>
          </w:p>
        </w:tc>
      </w:tr>
      <w:tr w:rsidR="00316977" w:rsidTr="005076DD">
        <w:tc>
          <w:tcPr>
            <w:tcW w:w="2358" w:type="dxa"/>
            <w:gridSpan w:val="2"/>
            <w:vMerge w:val="restart"/>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Tədris</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metodları</w:t>
            </w:r>
            <w:proofErr w:type="spellEnd"/>
          </w:p>
        </w:tc>
        <w:tc>
          <w:tcPr>
            <w:tcW w:w="5213" w:type="dxa"/>
            <w:gridSpan w:val="3"/>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Mühazirə</w:t>
            </w:r>
            <w:proofErr w:type="spellEnd"/>
            <w:r>
              <w:rPr>
                <w:rFonts w:ascii="Times New Roman" w:hAnsi="Times New Roman" w:cs="Times New Roman"/>
                <w:b/>
                <w:bCs/>
                <w:sz w:val="20"/>
                <w:szCs w:val="20"/>
                <w:lang w:val="en-US"/>
              </w:rPr>
              <w:t xml:space="preserve"> </w:t>
            </w:r>
          </w:p>
        </w:tc>
        <w:tc>
          <w:tcPr>
            <w:tcW w:w="2614"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Mühazirə</w:t>
            </w:r>
            <w:proofErr w:type="spellEnd"/>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Qrup</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müzakirəsi</w:t>
            </w:r>
            <w:proofErr w:type="spellEnd"/>
          </w:p>
        </w:tc>
        <w:tc>
          <w:tcPr>
            <w:tcW w:w="2614"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Qrup</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müzakirəsi</w:t>
            </w:r>
            <w:proofErr w:type="spellEnd"/>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Praktiki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tapşırıqlar</w:t>
            </w:r>
            <w:proofErr w:type="spellEnd"/>
          </w:p>
        </w:tc>
        <w:tc>
          <w:tcPr>
            <w:tcW w:w="2614"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Praktiki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tapşırıqlar</w:t>
            </w:r>
            <w:proofErr w:type="spellEnd"/>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Praktiki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məsələnin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təhlili</w:t>
            </w:r>
            <w:proofErr w:type="spellEnd"/>
          </w:p>
        </w:tc>
        <w:tc>
          <w:tcPr>
            <w:tcW w:w="2614" w:type="dxa"/>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jc w:val="center"/>
              <w:rPr>
                <w:rFonts w:ascii="Times New Roman" w:hAnsi="Times New Roman" w:cs="Times New Roman"/>
                <w:sz w:val="20"/>
                <w:szCs w:val="20"/>
                <w:lang w:val="en-US"/>
              </w:rPr>
            </w:pPr>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Digər</w:t>
            </w:r>
            <w:proofErr w:type="spellEnd"/>
          </w:p>
        </w:tc>
        <w:tc>
          <w:tcPr>
            <w:tcW w:w="2614" w:type="dxa"/>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rPr>
                <w:rFonts w:ascii="Times New Roman" w:hAnsi="Times New Roman" w:cs="Times New Roman"/>
                <w:sz w:val="20"/>
                <w:szCs w:val="20"/>
                <w:lang w:val="en-US"/>
              </w:rPr>
            </w:pPr>
          </w:p>
        </w:tc>
      </w:tr>
      <w:tr w:rsidR="00316977" w:rsidTr="005076DD">
        <w:tc>
          <w:tcPr>
            <w:tcW w:w="2358" w:type="dxa"/>
            <w:gridSpan w:val="2"/>
            <w:vMerge w:val="restart"/>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Qiymətləndirmə</w:t>
            </w:r>
            <w:proofErr w:type="spellEnd"/>
          </w:p>
        </w:tc>
        <w:tc>
          <w:tcPr>
            <w:tcW w:w="2429"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jc w:val="cente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Komponentləri</w:t>
            </w:r>
            <w:proofErr w:type="spellEnd"/>
          </w:p>
        </w:tc>
        <w:tc>
          <w:tcPr>
            <w:tcW w:w="2784"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jc w:val="cente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Tarix</w:t>
            </w:r>
            <w:proofErr w:type="spellEnd"/>
            <w:r>
              <w:rPr>
                <w:rFonts w:ascii="Times New Roman" w:hAnsi="Times New Roman" w:cs="Times New Roman"/>
                <w:b/>
                <w:bCs/>
                <w:sz w:val="20"/>
                <w:szCs w:val="20"/>
                <w:lang w:val="en-US"/>
              </w:rPr>
              <w:t xml:space="preserve">/son </w:t>
            </w:r>
            <w:proofErr w:type="spellStart"/>
            <w:r>
              <w:rPr>
                <w:rFonts w:ascii="Times New Roman" w:hAnsi="Times New Roman" w:cs="Times New Roman"/>
                <w:b/>
                <w:bCs/>
                <w:sz w:val="20"/>
                <w:szCs w:val="20"/>
                <w:lang w:val="en-US"/>
              </w:rPr>
              <w:t>müddət</w:t>
            </w:r>
            <w:proofErr w:type="spellEnd"/>
          </w:p>
        </w:tc>
        <w:tc>
          <w:tcPr>
            <w:tcW w:w="2614"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jc w:val="cente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Faiz</w:t>
            </w:r>
            <w:proofErr w:type="spellEnd"/>
            <w:r>
              <w:rPr>
                <w:rFonts w:ascii="Times New Roman" w:hAnsi="Times New Roman" w:cs="Times New Roman"/>
                <w:b/>
                <w:bCs/>
                <w:sz w:val="20"/>
                <w:szCs w:val="20"/>
                <w:lang w:val="en-US"/>
              </w:rPr>
              <w:t xml:space="preserve"> (%)</w:t>
            </w:r>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2429"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Aralıq</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imtahanı</w:t>
            </w:r>
            <w:proofErr w:type="spellEnd"/>
          </w:p>
        </w:tc>
        <w:tc>
          <w:tcPr>
            <w:tcW w:w="2784" w:type="dxa"/>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rPr>
                <w:rFonts w:ascii="Times New Roman" w:hAnsi="Times New Roman" w:cs="Times New Roman"/>
                <w:sz w:val="20"/>
                <w:szCs w:val="20"/>
                <w:lang w:val="en-US"/>
              </w:rPr>
            </w:pPr>
          </w:p>
        </w:tc>
        <w:tc>
          <w:tcPr>
            <w:tcW w:w="2614"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30</w:t>
            </w:r>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2429"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Praktiki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məsələ</w:t>
            </w:r>
            <w:proofErr w:type="spellEnd"/>
          </w:p>
        </w:tc>
        <w:tc>
          <w:tcPr>
            <w:tcW w:w="2784" w:type="dxa"/>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rPr>
                <w:rFonts w:ascii="Times New Roman" w:hAnsi="Times New Roman" w:cs="Times New Roman"/>
                <w:sz w:val="20"/>
                <w:szCs w:val="20"/>
                <w:lang w:val="en-US"/>
              </w:rPr>
            </w:pPr>
          </w:p>
        </w:tc>
        <w:tc>
          <w:tcPr>
            <w:tcW w:w="2614" w:type="dxa"/>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rPr>
                <w:rFonts w:ascii="Times New Roman" w:hAnsi="Times New Roman" w:cs="Times New Roman"/>
                <w:sz w:val="20"/>
                <w:szCs w:val="20"/>
                <w:lang w:val="en-US"/>
              </w:rPr>
            </w:pPr>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2429"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az-Latn-AZ"/>
              </w:rPr>
            </w:pPr>
            <w:proofErr w:type="spellStart"/>
            <w:r>
              <w:rPr>
                <w:rFonts w:ascii="Times New Roman" w:hAnsi="Times New Roman" w:cs="Times New Roman"/>
                <w:b/>
                <w:bCs/>
                <w:sz w:val="20"/>
                <w:szCs w:val="20"/>
                <w:lang w:val="en-US"/>
              </w:rPr>
              <w:t>Fəallıq</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və</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davamiyyət</w:t>
            </w:r>
            <w:proofErr w:type="spellEnd"/>
          </w:p>
        </w:tc>
        <w:tc>
          <w:tcPr>
            <w:tcW w:w="2784" w:type="dxa"/>
            <w:tcBorders>
              <w:top w:val="single" w:sz="4" w:space="0" w:color="000000"/>
              <w:left w:val="single" w:sz="4" w:space="0" w:color="000000"/>
              <w:bottom w:val="single" w:sz="4" w:space="0" w:color="000000"/>
              <w:right w:val="single" w:sz="4" w:space="0" w:color="000000"/>
            </w:tcBorders>
          </w:tcPr>
          <w:p w:rsidR="00316977" w:rsidRPr="000A312A" w:rsidRDefault="000A312A">
            <w:pPr>
              <w:spacing w:after="0" w:line="240" w:lineRule="auto"/>
              <w:rPr>
                <w:rFonts w:ascii="Times New Roman" w:hAnsi="Times New Roman" w:cs="Times New Roman"/>
                <w:sz w:val="20"/>
                <w:szCs w:val="20"/>
                <w:lang w:val="az-Latn-AZ"/>
              </w:rPr>
            </w:pPr>
            <w:r w:rsidRPr="000A312A">
              <w:rPr>
                <w:rFonts w:ascii="Times New Roman" w:hAnsi="Times New Roman" w:cs="Times New Roman"/>
                <w:sz w:val="20"/>
                <w:szCs w:val="20"/>
                <w:lang w:val="az-Latn-AZ"/>
              </w:rPr>
              <w:t>Davamiyyətə görə 5 bal veriləcək. keçilən mövzulara aid müzakirələrdə, sual-cavabda fəal iştirak edən tələbələrə 15 bal veriləcək</w:t>
            </w:r>
          </w:p>
        </w:tc>
        <w:tc>
          <w:tcPr>
            <w:tcW w:w="2614"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sz w:val="20"/>
                <w:szCs w:val="20"/>
                <w:lang w:val="en-US"/>
              </w:rPr>
            </w:pPr>
            <w:r w:rsidRPr="000A312A">
              <w:rPr>
                <w:rFonts w:ascii="Times New Roman" w:hAnsi="Times New Roman" w:cs="Times New Roman"/>
                <w:sz w:val="20"/>
                <w:szCs w:val="20"/>
                <w:lang w:val="az-Latn-AZ"/>
              </w:rPr>
              <w:t xml:space="preserve">                     </w:t>
            </w:r>
            <w:r>
              <w:rPr>
                <w:rFonts w:ascii="Times New Roman" w:hAnsi="Times New Roman" w:cs="Times New Roman"/>
                <w:sz w:val="20"/>
                <w:szCs w:val="20"/>
                <w:lang w:val="en-US"/>
              </w:rPr>
              <w:t>20 (5+15)</w:t>
            </w:r>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2429"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b/>
                <w:bCs/>
                <w:color w:val="000000"/>
                <w:sz w:val="20"/>
                <w:szCs w:val="20"/>
                <w:lang w:val="en-US"/>
              </w:rPr>
              <w:t>Tapşırıq</w:t>
            </w:r>
            <w:proofErr w:type="spellEnd"/>
            <w:r>
              <w:rPr>
                <w:rFonts w:ascii="Times New Roman" w:hAnsi="Times New Roman" w:cs="Times New Roman"/>
                <w:b/>
                <w:bCs/>
                <w:color w:val="000000"/>
                <w:sz w:val="20"/>
                <w:szCs w:val="20"/>
                <w:lang w:val="en-US"/>
              </w:rPr>
              <w:t xml:space="preserve"> </w:t>
            </w:r>
            <w:proofErr w:type="spellStart"/>
            <w:r>
              <w:rPr>
                <w:rFonts w:ascii="Times New Roman" w:hAnsi="Times New Roman" w:cs="Times New Roman"/>
                <w:b/>
                <w:bCs/>
                <w:color w:val="000000"/>
                <w:sz w:val="20"/>
                <w:szCs w:val="20"/>
                <w:lang w:val="en-US"/>
              </w:rPr>
              <w:t>və</w:t>
            </w:r>
            <w:proofErr w:type="spellEnd"/>
            <w:r>
              <w:rPr>
                <w:rFonts w:ascii="Times New Roman" w:hAnsi="Times New Roman" w:cs="Times New Roman"/>
                <w:b/>
                <w:bCs/>
                <w:color w:val="000000"/>
                <w:sz w:val="20"/>
                <w:szCs w:val="20"/>
                <w:lang w:val="en-US"/>
              </w:rPr>
              <w:t xml:space="preserve"> </w:t>
            </w:r>
            <w:proofErr w:type="spellStart"/>
            <w:r>
              <w:rPr>
                <w:rFonts w:ascii="Times New Roman" w:hAnsi="Times New Roman" w:cs="Times New Roman"/>
                <w:b/>
                <w:bCs/>
                <w:color w:val="000000"/>
                <w:sz w:val="20"/>
                <w:szCs w:val="20"/>
                <w:lang w:val="en-US"/>
              </w:rPr>
              <w:t>testlər</w:t>
            </w:r>
            <w:proofErr w:type="spellEnd"/>
          </w:p>
        </w:tc>
        <w:tc>
          <w:tcPr>
            <w:tcW w:w="2784" w:type="dxa"/>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rPr>
                <w:rFonts w:ascii="Times New Roman" w:hAnsi="Times New Roman" w:cs="Times New Roman"/>
                <w:sz w:val="20"/>
                <w:szCs w:val="20"/>
                <w:lang w:val="en-US"/>
              </w:rPr>
            </w:pPr>
          </w:p>
        </w:tc>
        <w:tc>
          <w:tcPr>
            <w:tcW w:w="2614" w:type="dxa"/>
            <w:tcBorders>
              <w:top w:val="single" w:sz="4" w:space="0" w:color="000000"/>
              <w:left w:val="single" w:sz="4" w:space="0" w:color="000000"/>
              <w:bottom w:val="single" w:sz="4" w:space="0" w:color="000000"/>
              <w:right w:val="single" w:sz="4" w:space="0" w:color="000000"/>
            </w:tcBorders>
            <w:hideMark/>
          </w:tcPr>
          <w:p w:rsidR="00316977" w:rsidRDefault="00316977" w:rsidP="000A31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2429"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Kurs</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işi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Layihə</w:t>
            </w:r>
            <w:proofErr w:type="spellEnd"/>
            <w:r>
              <w:rPr>
                <w:rFonts w:ascii="Times New Roman" w:hAnsi="Times New Roman" w:cs="Times New Roman"/>
                <w:b/>
                <w:bCs/>
                <w:sz w:val="20"/>
                <w:szCs w:val="20"/>
                <w:lang w:val="en-US"/>
              </w:rPr>
              <w:t>)</w:t>
            </w:r>
          </w:p>
        </w:tc>
        <w:tc>
          <w:tcPr>
            <w:tcW w:w="2784" w:type="dxa"/>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rPr>
                <w:rFonts w:ascii="Times New Roman" w:hAnsi="Times New Roman" w:cs="Times New Roman"/>
                <w:sz w:val="20"/>
                <w:szCs w:val="20"/>
                <w:lang w:val="en-US"/>
              </w:rPr>
            </w:pPr>
          </w:p>
        </w:tc>
        <w:tc>
          <w:tcPr>
            <w:tcW w:w="2614" w:type="dxa"/>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rPr>
                <w:rFonts w:ascii="Times New Roman" w:hAnsi="Times New Roman" w:cs="Times New Roman"/>
                <w:sz w:val="20"/>
                <w:szCs w:val="20"/>
                <w:lang w:val="en-US"/>
              </w:rPr>
            </w:pPr>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2429"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Prezentasiya/</w:t>
            </w:r>
            <w:proofErr w:type="spellStart"/>
            <w:r>
              <w:rPr>
                <w:rFonts w:ascii="Times New Roman" w:hAnsi="Times New Roman" w:cs="Times New Roman"/>
                <w:b/>
                <w:bCs/>
                <w:sz w:val="20"/>
                <w:szCs w:val="20"/>
                <w:lang w:val="en-US"/>
              </w:rPr>
              <w:t>Qrup</w:t>
            </w:r>
            <w:proofErr w:type="spellEnd"/>
            <w:r>
              <w:rPr>
                <w:rFonts w:ascii="Times New Roman" w:hAnsi="Times New Roman" w:cs="Times New Roman"/>
                <w:b/>
                <w:bCs/>
                <w:sz w:val="20"/>
                <w:szCs w:val="20"/>
                <w:lang w:val="en-US"/>
              </w:rPr>
              <w:t xml:space="preserve"> müzakirə</w:t>
            </w:r>
          </w:p>
        </w:tc>
        <w:tc>
          <w:tcPr>
            <w:tcW w:w="2784" w:type="dxa"/>
            <w:tcBorders>
              <w:top w:val="single" w:sz="4" w:space="0" w:color="000000"/>
              <w:left w:val="single" w:sz="4" w:space="0" w:color="000000"/>
              <w:bottom w:val="single" w:sz="4" w:space="0" w:color="000000"/>
              <w:right w:val="single" w:sz="4" w:space="0" w:color="000000"/>
            </w:tcBorders>
          </w:tcPr>
          <w:p w:rsidR="00316977" w:rsidRDefault="000A312A">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Keçilən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mövzulara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aid</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tələbələr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prezentasiya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hazırlayacaqlar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Düzgün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hazırlanmış</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prezentasiyalara</w:t>
            </w:r>
            <w:proofErr w:type="spellEnd"/>
            <w:r>
              <w:rPr>
                <w:rFonts w:ascii="Times New Roman" w:hAnsi="Times New Roman" w:cs="Times New Roman"/>
                <w:sz w:val="20"/>
                <w:szCs w:val="20"/>
                <w:lang w:val="en-US"/>
              </w:rPr>
              <w:t xml:space="preserve"> 10 </w:t>
            </w:r>
            <w:proofErr w:type="spellStart"/>
            <w:r>
              <w:rPr>
                <w:rFonts w:ascii="Times New Roman" w:hAnsi="Times New Roman" w:cs="Times New Roman"/>
                <w:sz w:val="20"/>
                <w:szCs w:val="20"/>
                <w:lang w:val="en-US"/>
              </w:rPr>
              <w:t>bal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veriləcək</w:t>
            </w:r>
            <w:proofErr w:type="spellEnd"/>
          </w:p>
        </w:tc>
        <w:tc>
          <w:tcPr>
            <w:tcW w:w="2614" w:type="dxa"/>
            <w:tcBorders>
              <w:top w:val="single" w:sz="4" w:space="0" w:color="000000"/>
              <w:left w:val="single" w:sz="4" w:space="0" w:color="000000"/>
              <w:bottom w:val="single" w:sz="4" w:space="0" w:color="000000"/>
              <w:right w:val="single" w:sz="4" w:space="0" w:color="000000"/>
            </w:tcBorders>
          </w:tcPr>
          <w:p w:rsidR="00316977" w:rsidRDefault="000A31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10</w:t>
            </w:r>
          </w:p>
        </w:tc>
      </w:tr>
      <w:tr w:rsidR="00316977" w:rsidTr="005076DD">
        <w:trPr>
          <w:trHeight w:val="70"/>
        </w:trPr>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2429"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Final  </w:t>
            </w:r>
            <w:proofErr w:type="spellStart"/>
            <w:r>
              <w:rPr>
                <w:rFonts w:ascii="Times New Roman" w:hAnsi="Times New Roman" w:cs="Times New Roman"/>
                <w:b/>
                <w:bCs/>
                <w:sz w:val="20"/>
                <w:szCs w:val="20"/>
                <w:lang w:val="en-US"/>
              </w:rPr>
              <w:t>imtahanı</w:t>
            </w:r>
            <w:proofErr w:type="spellEnd"/>
          </w:p>
        </w:tc>
        <w:tc>
          <w:tcPr>
            <w:tcW w:w="2784" w:type="dxa"/>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rPr>
                <w:rFonts w:ascii="Times New Roman" w:hAnsi="Times New Roman" w:cs="Times New Roman"/>
                <w:sz w:val="20"/>
                <w:szCs w:val="20"/>
                <w:lang w:val="en-US"/>
              </w:rPr>
            </w:pPr>
          </w:p>
        </w:tc>
        <w:tc>
          <w:tcPr>
            <w:tcW w:w="2614"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40</w:t>
            </w:r>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2429"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Digər</w:t>
            </w:r>
            <w:proofErr w:type="spellEnd"/>
          </w:p>
        </w:tc>
        <w:tc>
          <w:tcPr>
            <w:tcW w:w="2784" w:type="dxa"/>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rPr>
                <w:rFonts w:ascii="Times New Roman" w:hAnsi="Times New Roman" w:cs="Times New Roman"/>
                <w:sz w:val="20"/>
                <w:szCs w:val="20"/>
                <w:lang w:val="en-US"/>
              </w:rPr>
            </w:pPr>
          </w:p>
        </w:tc>
        <w:tc>
          <w:tcPr>
            <w:tcW w:w="2614" w:type="dxa"/>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rPr>
                <w:rFonts w:ascii="Times New Roman" w:hAnsi="Times New Roman" w:cs="Times New Roman"/>
                <w:sz w:val="20"/>
                <w:szCs w:val="20"/>
                <w:lang w:val="en-US"/>
              </w:rPr>
            </w:pPr>
          </w:p>
        </w:tc>
      </w:tr>
      <w:tr w:rsidR="00316977" w:rsidTr="005076DD">
        <w:tc>
          <w:tcPr>
            <w:tcW w:w="2358" w:type="dxa"/>
            <w:gridSpan w:val="2"/>
            <w:vMerge/>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b/>
                <w:bCs/>
                <w:sz w:val="20"/>
                <w:szCs w:val="20"/>
                <w:lang w:val="en-US"/>
              </w:rPr>
            </w:pPr>
          </w:p>
        </w:tc>
        <w:tc>
          <w:tcPr>
            <w:tcW w:w="2429"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Yekun</w:t>
            </w:r>
            <w:proofErr w:type="spellEnd"/>
          </w:p>
        </w:tc>
        <w:tc>
          <w:tcPr>
            <w:tcW w:w="2784" w:type="dxa"/>
            <w:tcBorders>
              <w:top w:val="single" w:sz="4" w:space="0" w:color="000000"/>
              <w:left w:val="single" w:sz="4" w:space="0" w:color="000000"/>
              <w:bottom w:val="single" w:sz="4" w:space="0" w:color="000000"/>
              <w:right w:val="single" w:sz="4" w:space="0" w:color="000000"/>
            </w:tcBorders>
          </w:tcPr>
          <w:p w:rsidR="00316977" w:rsidRDefault="00316977">
            <w:pPr>
              <w:spacing w:after="0" w:line="240" w:lineRule="auto"/>
              <w:rPr>
                <w:rFonts w:ascii="Times New Roman" w:hAnsi="Times New Roman" w:cs="Times New Roman"/>
                <w:sz w:val="20"/>
                <w:szCs w:val="20"/>
                <w:lang w:val="en-US"/>
              </w:rPr>
            </w:pPr>
          </w:p>
        </w:tc>
        <w:tc>
          <w:tcPr>
            <w:tcW w:w="2614"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316977" w:rsidRPr="002371D5" w:rsidTr="005076DD">
        <w:tc>
          <w:tcPr>
            <w:tcW w:w="2358"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Kursun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təsviri</w:t>
            </w:r>
            <w:proofErr w:type="spellEnd"/>
          </w:p>
        </w:tc>
        <w:tc>
          <w:tcPr>
            <w:tcW w:w="7827" w:type="dxa"/>
            <w:gridSpan w:val="4"/>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sz w:val="20"/>
                <w:szCs w:val="20"/>
                <w:lang w:val="az-Latn-AZ"/>
              </w:rPr>
            </w:pPr>
            <w:proofErr w:type="spellStart"/>
            <w:r>
              <w:rPr>
                <w:rFonts w:ascii="Times New Roman" w:hAnsi="Times New Roman" w:cs="Times New Roman"/>
                <w:sz w:val="20"/>
                <w:szCs w:val="20"/>
                <w:lang w:val="en-US"/>
              </w:rPr>
              <w:t>Dilçiliyin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fonetika</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bölməsində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az-Latn-AZ"/>
              </w:rPr>
              <w:t>ışıq</w:t>
            </w:r>
            <w:proofErr w:type="gramEnd"/>
            <w:r>
              <w:rPr>
                <w:rFonts w:ascii="Times New Roman" w:hAnsi="Times New Roman" w:cs="Times New Roman"/>
                <w:sz w:val="20"/>
                <w:szCs w:val="20"/>
                <w:lang w:val="az-Latn-AZ"/>
              </w:rPr>
              <w:t xml:space="preserve"> səsləri, heca, ahəng qanunu, vurğu, orfoqrafiya, orfoepiya, leksika bölməsində sözlərin mənşəyi,leksik-semantik söz qrupları, onomologiya, semasiologiya və s. öyrəniləcək. </w:t>
            </w:r>
          </w:p>
        </w:tc>
      </w:tr>
      <w:tr w:rsidR="00316977" w:rsidRPr="002371D5" w:rsidTr="005076DD">
        <w:tc>
          <w:tcPr>
            <w:tcW w:w="2358"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Kursun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məqsədləri</w:t>
            </w:r>
            <w:proofErr w:type="spellEnd"/>
            <w:r>
              <w:rPr>
                <w:rFonts w:ascii="Times New Roman" w:hAnsi="Times New Roman" w:cs="Times New Roman"/>
                <w:b/>
                <w:bCs/>
                <w:sz w:val="20"/>
                <w:szCs w:val="20"/>
                <w:lang w:val="en-US"/>
              </w:rPr>
              <w:t xml:space="preserve"> </w:t>
            </w:r>
          </w:p>
        </w:tc>
        <w:tc>
          <w:tcPr>
            <w:tcW w:w="7827" w:type="dxa"/>
            <w:gridSpan w:val="4"/>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Dilşiliyin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fonetika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leksika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bölmələrini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elmi</w:t>
            </w:r>
            <w:proofErr w:type="spellEnd"/>
            <w:r>
              <w:rPr>
                <w:rFonts w:ascii="Times New Roman" w:hAnsi="Times New Roman" w:cs="Times New Roman"/>
                <w:sz w:val="20"/>
                <w:szCs w:val="20"/>
                <w:lang w:val="az-Latn-AZ"/>
              </w:rPr>
              <w:t>,</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nəzəri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praktik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cəhətdən</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öyrənmək</w:t>
            </w:r>
            <w:proofErr w:type="spellEnd"/>
            <w:r>
              <w:rPr>
                <w:rFonts w:ascii="Times New Roman" w:hAnsi="Times New Roman" w:cs="Times New Roman"/>
                <w:sz w:val="20"/>
                <w:szCs w:val="20"/>
                <w:lang w:val="en-US"/>
              </w:rPr>
              <w:t>.</w:t>
            </w:r>
          </w:p>
        </w:tc>
      </w:tr>
      <w:tr w:rsidR="00316977" w:rsidRPr="002371D5" w:rsidTr="005076DD">
        <w:tc>
          <w:tcPr>
            <w:tcW w:w="2358"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Tədrisin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öyrənmənin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nəticələri</w:t>
            </w:r>
            <w:proofErr w:type="spellEnd"/>
          </w:p>
        </w:tc>
        <w:tc>
          <w:tcPr>
            <w:tcW w:w="7827" w:type="dxa"/>
            <w:gridSpan w:val="4"/>
            <w:tcBorders>
              <w:top w:val="single" w:sz="4" w:space="0" w:color="000000"/>
              <w:left w:val="single" w:sz="4" w:space="0" w:color="000000"/>
              <w:bottom w:val="single" w:sz="4" w:space="0" w:color="000000"/>
              <w:right w:val="single" w:sz="4" w:space="0" w:color="000000"/>
            </w:tcBorders>
            <w:hideMark/>
          </w:tcPr>
          <w:p w:rsidR="00316977" w:rsidRDefault="00316977">
            <w:pPr>
              <w:rPr>
                <w:rFonts w:ascii="Times New Roman" w:hAnsi="Times New Roman" w:cs="Times New Roman"/>
                <w:sz w:val="24"/>
                <w:szCs w:val="24"/>
                <w:lang w:val="az-Latn-AZ"/>
              </w:rPr>
            </w:pPr>
            <w:r>
              <w:rPr>
                <w:rFonts w:ascii="Times New Roman" w:hAnsi="Times New Roman" w:cs="Times New Roman"/>
                <w:sz w:val="24"/>
                <w:szCs w:val="24"/>
                <w:lang w:val="az-Latn-AZ"/>
              </w:rPr>
              <w:t>Kursun sonunda tələbələr aşağıdakıları edə biləcəklər:</w:t>
            </w:r>
          </w:p>
          <w:p w:rsidR="00316977" w:rsidRDefault="00316977">
            <w:pPr>
              <w:rPr>
                <w:rFonts w:ascii="Times New Roman" w:hAnsi="Times New Roman" w:cs="Times New Roman"/>
                <w:sz w:val="24"/>
                <w:szCs w:val="24"/>
                <w:lang w:val="az-Latn-AZ"/>
              </w:rPr>
            </w:pPr>
            <w:r>
              <w:rPr>
                <w:rFonts w:ascii="Times New Roman" w:hAnsi="Times New Roman" w:cs="Times New Roman"/>
                <w:sz w:val="24"/>
                <w:szCs w:val="24"/>
                <w:lang w:val="az-Latn-AZ"/>
              </w:rPr>
              <w:t>1. Yeni orpoepiya və orfoqrafiya qaydalarını tətbiq edəcəklər</w:t>
            </w:r>
          </w:p>
          <w:p w:rsidR="00316977" w:rsidRDefault="00316977">
            <w:pPr>
              <w:rPr>
                <w:rFonts w:ascii="Times New Roman" w:hAnsi="Times New Roman" w:cs="Times New Roman"/>
                <w:sz w:val="24"/>
                <w:szCs w:val="24"/>
                <w:lang w:val="az-Latn-AZ"/>
              </w:rPr>
            </w:pPr>
            <w:r>
              <w:rPr>
                <w:rFonts w:ascii="Times New Roman" w:hAnsi="Times New Roman" w:cs="Times New Roman"/>
                <w:sz w:val="24"/>
                <w:szCs w:val="24"/>
                <w:lang w:val="az-Latn-AZ"/>
              </w:rPr>
              <w:t>2. Müasir Azərbaycan dilinin leksikasının dəyişmə yollarını öyrənəcəklər</w:t>
            </w:r>
          </w:p>
          <w:p w:rsidR="00316977" w:rsidRDefault="00316977">
            <w:pPr>
              <w:rPr>
                <w:rFonts w:ascii="Times New Roman" w:hAnsi="Times New Roman" w:cs="Times New Roman"/>
                <w:sz w:val="24"/>
                <w:szCs w:val="24"/>
                <w:lang w:val="az-Latn-AZ"/>
              </w:rPr>
            </w:pPr>
            <w:r>
              <w:rPr>
                <w:rFonts w:ascii="Times New Roman" w:hAnsi="Times New Roman" w:cs="Times New Roman"/>
                <w:sz w:val="24"/>
                <w:szCs w:val="24"/>
                <w:lang w:val="az-Latn-AZ"/>
              </w:rPr>
              <w:t>3.Azərbaycan dilinin fonetikası və leksikası haqqında müstəqil fikrlər söyləyəcəklər</w:t>
            </w:r>
          </w:p>
          <w:p w:rsidR="00316977" w:rsidRDefault="00316977">
            <w:pPr>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4. Ahəng qanununun  Azərbaycan dilindəki əsas xüsusiyyətləri daha dərindən öyrəniləcək</w:t>
            </w:r>
          </w:p>
          <w:p w:rsidR="00316977" w:rsidRDefault="00316977">
            <w:pPr>
              <w:rPr>
                <w:rFonts w:ascii="Times New Roman" w:hAnsi="Times New Roman" w:cs="Times New Roman"/>
                <w:sz w:val="24"/>
                <w:szCs w:val="24"/>
                <w:lang w:val="az-Latn-AZ"/>
              </w:rPr>
            </w:pPr>
            <w:r>
              <w:rPr>
                <w:rFonts w:ascii="Times New Roman" w:hAnsi="Times New Roman" w:cs="Times New Roman"/>
                <w:sz w:val="24"/>
                <w:szCs w:val="24"/>
                <w:lang w:val="az-Latn-AZ"/>
              </w:rPr>
              <w:t>5.Azərbaycan dilində onomastik vahidlərin işlənmə xüsusiyyətlərini öyrəniləcək</w:t>
            </w:r>
          </w:p>
        </w:tc>
      </w:tr>
      <w:tr w:rsidR="00316977" w:rsidRPr="002371D5" w:rsidTr="005076DD">
        <w:tc>
          <w:tcPr>
            <w:tcW w:w="2358" w:type="dxa"/>
            <w:gridSpan w:val="2"/>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sz w:val="20"/>
                <w:szCs w:val="20"/>
                <w:lang w:val="az-Latn-AZ"/>
              </w:rPr>
            </w:pPr>
            <w:r>
              <w:rPr>
                <w:rFonts w:ascii="Times New Roman" w:hAnsi="Times New Roman" w:cs="Times New Roman"/>
                <w:b/>
                <w:sz w:val="20"/>
                <w:szCs w:val="20"/>
                <w:lang w:val="az-Latn-AZ"/>
              </w:rPr>
              <w:lastRenderedPageBreak/>
              <w:t>Qaydalar (Tədris siyasəti və davranış)</w:t>
            </w:r>
          </w:p>
        </w:tc>
        <w:tc>
          <w:tcPr>
            <w:tcW w:w="7827" w:type="dxa"/>
            <w:gridSpan w:val="4"/>
            <w:tcBorders>
              <w:top w:val="single" w:sz="4" w:space="0" w:color="000000"/>
              <w:left w:val="single" w:sz="4" w:space="0" w:color="000000"/>
              <w:bottom w:val="single" w:sz="4" w:space="0" w:color="000000"/>
              <w:right w:val="single" w:sz="4" w:space="0" w:color="000000"/>
            </w:tcBorders>
            <w:hideMark/>
          </w:tcPr>
          <w:p w:rsidR="000A312A" w:rsidRDefault="000A312A" w:rsidP="000A312A">
            <w:pPr>
              <w:jc w:val="both"/>
              <w:rPr>
                <w:rFonts w:ascii="Times New Roman" w:eastAsiaTheme="minorHAnsi" w:hAnsi="Times New Roman" w:cs="Times New Roman"/>
                <w:sz w:val="20"/>
                <w:szCs w:val="20"/>
                <w:lang w:val="az-Latn-AZ"/>
              </w:rPr>
            </w:pPr>
            <w:r>
              <w:rPr>
                <w:rFonts w:ascii="Times New Roman" w:hAnsi="Times New Roman" w:cs="Times New Roman"/>
                <w:sz w:val="20"/>
                <w:szCs w:val="20"/>
                <w:lang w:val="az-Latn-AZ"/>
              </w:rPr>
              <w:t>Tələbə 10 dəqiqədən artıq dərsə gecikərsə qaib yazılacaq. 15-30 dəqiqə arasında gecikənlər qaib yazılmış olsa belə, onların dərsdə iştirakına icazə veriləcək. 30 dəqiqədən çox dərsə gecikənlər  və dərsi pozmağa təşəbbüs edənlər dərsə buraxılmayacaqlar.</w:t>
            </w:r>
          </w:p>
          <w:p w:rsidR="000A312A" w:rsidRDefault="000A312A" w:rsidP="000A312A">
            <w:pPr>
              <w:jc w:val="both"/>
              <w:rPr>
                <w:rFonts w:ascii="Times New Roman" w:hAnsi="Times New Roman" w:cs="Times New Roman"/>
                <w:sz w:val="20"/>
                <w:szCs w:val="20"/>
                <w:lang w:val="az-Latn-AZ"/>
              </w:rPr>
            </w:pPr>
            <w:r>
              <w:rPr>
                <w:rFonts w:ascii="Times New Roman" w:hAnsi="Times New Roman" w:cs="Times New Roman"/>
                <w:sz w:val="20"/>
                <w:szCs w:val="20"/>
                <w:lang w:val="az-Latn-AZ"/>
              </w:rPr>
              <w:t>Hər   üzürsüz  dərs  buraxılmasına görə</w:t>
            </w:r>
            <w:r w:rsidR="000C7FE3">
              <w:rPr>
                <w:rFonts w:ascii="Times New Roman" w:hAnsi="Times New Roman" w:cs="Times New Roman"/>
                <w:sz w:val="20"/>
                <w:szCs w:val="20"/>
                <w:lang w:val="az-Latn-AZ"/>
              </w:rPr>
              <w:t xml:space="preserve"> 0,5</w:t>
            </w:r>
            <w:r>
              <w:rPr>
                <w:rFonts w:ascii="Times New Roman" w:hAnsi="Times New Roman" w:cs="Times New Roman"/>
                <w:sz w:val="20"/>
                <w:szCs w:val="20"/>
                <w:lang w:val="az-Latn-AZ"/>
              </w:rPr>
              <w:t xml:space="preserve"> bal çıxılacaq.Hər   üzürsüz  dərs  buraxılmasına görə </w:t>
            </w:r>
            <w:r w:rsidR="00455BEC">
              <w:rPr>
                <w:rFonts w:ascii="Times New Roman" w:hAnsi="Times New Roman" w:cs="Times New Roman"/>
                <w:sz w:val="20"/>
                <w:szCs w:val="20"/>
                <w:lang w:val="az-Latn-AZ"/>
              </w:rPr>
              <w:t xml:space="preserve">0,5 </w:t>
            </w:r>
            <w:r>
              <w:rPr>
                <w:rFonts w:ascii="Times New Roman" w:hAnsi="Times New Roman" w:cs="Times New Roman"/>
                <w:sz w:val="20"/>
                <w:szCs w:val="20"/>
                <w:lang w:val="az-Latn-AZ"/>
              </w:rPr>
              <w:t>bal çıxılacaq. Fəallığa görə veriləcək bal tələbənin müzakirələrdə iştirakına, semetsr boyu həftəlik dərs proqramına hazırlaşmalarına, yeni və əlavə ədəbiyyatlara göstərdiyi marağa görə veriləcəkdir. Davamiyyətə görə veriləcək  bal zamanı tələbənin dərsdə ardıcıl iştirakı və dərsdə özünü qaydalara uyğun aparması nəzərə alınacaqdırHər   üzürsüz  dərs  buraxılmasına görə bir bal çıxılacaq. Hər bir tələbə keçilən  mövzulara dair  müzakirələrdə fəal iştirak etməlidir.Verilən esse mövzularında fikir  anlaşıqlı şəkildə verilməlidir. Hər hansı mövzu ilə bağlı diskusiyalarda tələbələr fəal iştirak etməlidir.</w:t>
            </w:r>
          </w:p>
          <w:p w:rsidR="000A312A" w:rsidRDefault="000A312A" w:rsidP="000A312A">
            <w:pPr>
              <w:ind w:firstLine="720"/>
              <w:jc w:val="both"/>
              <w:rPr>
                <w:rFonts w:ascii="Times New Roman" w:hAnsi="Times New Roman" w:cs="Times New Roman"/>
                <w:sz w:val="20"/>
                <w:szCs w:val="20"/>
                <w:lang w:val="az-Latn-AZ"/>
              </w:rPr>
            </w:pPr>
            <w:r>
              <w:rPr>
                <w:rFonts w:ascii="Times New Roman" w:hAnsi="Times New Roman" w:cs="Times New Roman"/>
                <w:sz w:val="20"/>
                <w:szCs w:val="20"/>
                <w:lang w:val="az-Latn-AZ"/>
              </w:rPr>
              <w:t>İmtahan haqqında:</w:t>
            </w:r>
          </w:p>
          <w:p w:rsidR="000A312A" w:rsidRDefault="000A312A" w:rsidP="000A312A">
            <w:pPr>
              <w:jc w:val="both"/>
              <w:rPr>
                <w:rFonts w:ascii="Times New Roman" w:hAnsi="Times New Roman" w:cs="Times New Roman"/>
                <w:sz w:val="20"/>
                <w:szCs w:val="20"/>
                <w:lang w:val="az-Latn-AZ"/>
              </w:rPr>
            </w:pPr>
            <w:r>
              <w:rPr>
                <w:rFonts w:ascii="Times New Roman" w:hAnsi="Times New Roman" w:cs="Times New Roman"/>
                <w:sz w:val="20"/>
                <w:szCs w:val="20"/>
                <w:lang w:val="az-Latn-AZ"/>
              </w:rPr>
              <w:t xml:space="preserve">1.İmtahana hazırlaşarkən dərslərdə götürülmüş qeydləri öyrənməklə yanaşı, dərsin iş planında göstərilmiş ədəbiyyatlara, o cümlədən başqa mənbələrə də müraciət etmək lazımdır. </w:t>
            </w:r>
          </w:p>
          <w:p w:rsidR="000A312A" w:rsidRDefault="000A312A" w:rsidP="000A312A">
            <w:pPr>
              <w:jc w:val="both"/>
              <w:rPr>
                <w:rFonts w:ascii="Times New Roman" w:hAnsi="Times New Roman" w:cs="Times New Roman"/>
                <w:sz w:val="20"/>
                <w:szCs w:val="20"/>
                <w:lang w:val="az-Latn-AZ"/>
              </w:rPr>
            </w:pPr>
            <w:r>
              <w:rPr>
                <w:rFonts w:ascii="Times New Roman" w:hAnsi="Times New Roman" w:cs="Times New Roman"/>
                <w:sz w:val="20"/>
                <w:szCs w:val="20"/>
                <w:lang w:val="az-Latn-AZ"/>
              </w:rPr>
              <w:t xml:space="preserve"> 2.İstifadə ediləcək ədəbiyyatın bir qismi tərəfimizdən təmin ediləcəkdir.</w:t>
            </w:r>
          </w:p>
          <w:p w:rsidR="000A312A" w:rsidRDefault="000A312A" w:rsidP="000A312A">
            <w:pPr>
              <w:jc w:val="both"/>
              <w:rPr>
                <w:rFonts w:ascii="Times New Roman" w:hAnsi="Times New Roman" w:cs="Times New Roman"/>
                <w:sz w:val="20"/>
                <w:szCs w:val="20"/>
                <w:lang w:val="az-Latn-AZ"/>
              </w:rPr>
            </w:pPr>
            <w:r>
              <w:rPr>
                <w:rFonts w:ascii="Times New Roman" w:hAnsi="Times New Roman" w:cs="Times New Roman"/>
                <w:sz w:val="20"/>
                <w:szCs w:val="20"/>
                <w:lang w:val="az-Latn-AZ"/>
              </w:rPr>
              <w:t>3. Aralıq və Final imtahanlarının hər ikisində suallar test və ya klassik ola bilər.</w:t>
            </w:r>
          </w:p>
          <w:p w:rsidR="00316977" w:rsidRDefault="00316977">
            <w:pPr>
              <w:pStyle w:val="Heading2"/>
              <w:rPr>
                <w:rFonts w:ascii="Times New Roman" w:hAnsi="Times New Roman" w:cs="Times New Roman"/>
                <w:b w:val="0"/>
                <w:i w:val="0"/>
                <w:sz w:val="20"/>
                <w:szCs w:val="20"/>
                <w:lang w:val="az-Latn-AZ"/>
              </w:rPr>
            </w:pPr>
          </w:p>
        </w:tc>
      </w:tr>
      <w:tr w:rsidR="00316977" w:rsidTr="005076DD">
        <w:tc>
          <w:tcPr>
            <w:tcW w:w="10185" w:type="dxa"/>
            <w:gridSpan w:val="6"/>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az-Latn-AZ"/>
              </w:rPr>
              <w:t xml:space="preserve"> </w:t>
            </w:r>
            <w:proofErr w:type="spellStart"/>
            <w:r>
              <w:rPr>
                <w:rFonts w:ascii="Times New Roman" w:hAnsi="Times New Roman" w:cs="Times New Roman"/>
                <w:b/>
                <w:bCs/>
                <w:sz w:val="20"/>
                <w:szCs w:val="20"/>
                <w:lang w:val="en-US"/>
              </w:rPr>
              <w:t>Cədvəl</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dəyişdirilə</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bilər</w:t>
            </w:r>
            <w:proofErr w:type="spellEnd"/>
            <w:r>
              <w:rPr>
                <w:rFonts w:ascii="Times New Roman" w:hAnsi="Times New Roman" w:cs="Times New Roman"/>
                <w:b/>
                <w:bCs/>
                <w:sz w:val="20"/>
                <w:szCs w:val="20"/>
                <w:lang w:val="en-US"/>
              </w:rPr>
              <w:t>)</w:t>
            </w:r>
          </w:p>
        </w:tc>
      </w:tr>
      <w:tr w:rsidR="00316977" w:rsidTr="005076DD">
        <w:trPr>
          <w:cantSplit/>
          <w:trHeight w:val="638"/>
        </w:trPr>
        <w:tc>
          <w:tcPr>
            <w:tcW w:w="559" w:type="dxa"/>
            <w:tcBorders>
              <w:top w:val="single" w:sz="4" w:space="0" w:color="000000"/>
              <w:left w:val="single" w:sz="4" w:space="0" w:color="000000"/>
              <w:bottom w:val="single" w:sz="4" w:space="0" w:color="000000"/>
              <w:right w:val="single" w:sz="4" w:space="0" w:color="auto"/>
            </w:tcBorders>
            <w:textDirection w:val="btLr"/>
            <w:hideMark/>
          </w:tcPr>
          <w:p w:rsidR="00316977" w:rsidRDefault="00316977">
            <w:pPr>
              <w:spacing w:after="0" w:line="240" w:lineRule="auto"/>
              <w:ind w:left="113" w:right="113"/>
              <w:rPr>
                <w:rFonts w:ascii="Times New Roman" w:hAnsi="Times New Roman" w:cs="Times New Roman"/>
                <w:b/>
                <w:bCs/>
                <w:sz w:val="16"/>
                <w:szCs w:val="16"/>
                <w:lang w:val="az-Latn-AZ"/>
              </w:rPr>
            </w:pPr>
            <w:r>
              <w:rPr>
                <w:rFonts w:ascii="Times New Roman" w:hAnsi="Times New Roman" w:cs="Times New Roman"/>
                <w:b/>
                <w:bCs/>
                <w:sz w:val="16"/>
                <w:szCs w:val="16"/>
                <w:lang w:val="az-Latn-AZ"/>
              </w:rPr>
              <w:t>Həftə</w:t>
            </w:r>
          </w:p>
        </w:tc>
        <w:tc>
          <w:tcPr>
            <w:tcW w:w="1799" w:type="dxa"/>
            <w:tcBorders>
              <w:top w:val="single" w:sz="4" w:space="0" w:color="000000"/>
              <w:left w:val="single" w:sz="4" w:space="0" w:color="auto"/>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Tarix</w:t>
            </w:r>
            <w:proofErr w:type="spellEnd"/>
          </w:p>
          <w:p w:rsidR="00316977" w:rsidRDefault="0031697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w:t>
            </w:r>
            <w:proofErr w:type="spellStart"/>
            <w:r>
              <w:rPr>
                <w:rFonts w:ascii="Times New Roman" w:hAnsi="Times New Roman" w:cs="Times New Roman"/>
                <w:b/>
                <w:bCs/>
                <w:sz w:val="20"/>
                <w:szCs w:val="20"/>
                <w:lang w:val="en-US"/>
              </w:rPr>
              <w:t>planlaşdırılmış</w:t>
            </w:r>
            <w:proofErr w:type="spellEnd"/>
            <w:r>
              <w:rPr>
                <w:rFonts w:ascii="Times New Roman" w:hAnsi="Times New Roman" w:cs="Times New Roman"/>
                <w:b/>
                <w:bCs/>
                <w:sz w:val="20"/>
                <w:szCs w:val="20"/>
                <w:lang w:val="en-US"/>
              </w:rPr>
              <w:t>)</w:t>
            </w:r>
          </w:p>
        </w:tc>
        <w:tc>
          <w:tcPr>
            <w:tcW w:w="5213" w:type="dxa"/>
            <w:gridSpan w:val="3"/>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jc w:val="cente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Fənnin</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mövzuları</w:t>
            </w:r>
            <w:proofErr w:type="spellEnd"/>
          </w:p>
        </w:tc>
        <w:tc>
          <w:tcPr>
            <w:tcW w:w="2614" w:type="dxa"/>
            <w:tcBorders>
              <w:top w:val="single" w:sz="4" w:space="0" w:color="000000"/>
              <w:left w:val="single" w:sz="4" w:space="0" w:color="000000"/>
              <w:bottom w:val="single" w:sz="4" w:space="0" w:color="000000"/>
              <w:right w:val="single" w:sz="4" w:space="0" w:color="000000"/>
            </w:tcBorders>
            <w:hideMark/>
          </w:tcPr>
          <w:p w:rsidR="00316977" w:rsidRDefault="0031697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Dərslik</w:t>
            </w:r>
            <w:proofErr w:type="spellEnd"/>
            <w:r>
              <w:rPr>
                <w:rFonts w:ascii="Times New Roman" w:hAnsi="Times New Roman" w:cs="Times New Roman"/>
                <w:b/>
                <w:bCs/>
                <w:sz w:val="20"/>
                <w:szCs w:val="20"/>
                <w:lang w:val="en-US"/>
              </w:rPr>
              <w:t>/</w:t>
            </w:r>
            <w:proofErr w:type="spellStart"/>
            <w:r>
              <w:rPr>
                <w:rFonts w:ascii="Times New Roman" w:hAnsi="Times New Roman" w:cs="Times New Roman"/>
                <w:b/>
                <w:bCs/>
                <w:sz w:val="20"/>
                <w:szCs w:val="20"/>
                <w:lang w:val="en-US"/>
              </w:rPr>
              <w:t>Tapşırıqlar</w:t>
            </w:r>
            <w:proofErr w:type="spellEnd"/>
            <w:r>
              <w:rPr>
                <w:rFonts w:ascii="Times New Roman" w:hAnsi="Times New Roman" w:cs="Times New Roman"/>
                <w:b/>
                <w:bCs/>
                <w:sz w:val="20"/>
                <w:szCs w:val="20"/>
                <w:lang w:val="en-US"/>
              </w:rPr>
              <w:t xml:space="preserve">  </w:t>
            </w:r>
          </w:p>
        </w:tc>
      </w:tr>
      <w:tr w:rsidR="00316977" w:rsidRPr="002371D5"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799" w:type="dxa"/>
            <w:tcBorders>
              <w:top w:val="single" w:sz="4" w:space="0" w:color="000000"/>
              <w:left w:val="single" w:sz="4" w:space="0" w:color="auto"/>
              <w:bottom w:val="single" w:sz="4" w:space="0" w:color="000000"/>
              <w:right w:val="single" w:sz="4" w:space="0" w:color="000000"/>
            </w:tcBorders>
            <w:hideMark/>
          </w:tcPr>
          <w:p w:rsidR="00CC0CC1" w:rsidRDefault="00316977" w:rsidP="00CC0CC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316977" w:rsidRDefault="00316977" w:rsidP="00E33507">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Fonetika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haqqında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ümumi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məlumat</w:t>
            </w:r>
            <w:proofErr w:type="spellEnd"/>
          </w:p>
          <w:p w:rsidR="00316977" w:rsidRDefault="0031697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saitlər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Vokalizmlər</w:t>
            </w:r>
            <w:proofErr w:type="spellEnd"/>
            <w:r>
              <w:rPr>
                <w:rFonts w:ascii="Times New Roman" w:hAnsi="Times New Roman" w:cs="Times New Roman"/>
                <w:sz w:val="20"/>
                <w:szCs w:val="20"/>
                <w:lang w:val="en-US"/>
              </w:rPr>
              <w:t>)</w:t>
            </w:r>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r>
      <w:tr w:rsidR="00316977"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799" w:type="dxa"/>
            <w:tcBorders>
              <w:top w:val="single" w:sz="4" w:space="0" w:color="000000"/>
              <w:left w:val="single" w:sz="4" w:space="0" w:color="auto"/>
              <w:bottom w:val="single" w:sz="4" w:space="0" w:color="000000"/>
              <w:right w:val="single" w:sz="4" w:space="0" w:color="000000"/>
            </w:tcBorders>
            <w:hideMark/>
          </w:tcPr>
          <w:p w:rsidR="00316977" w:rsidRDefault="00E33507" w:rsidP="00E3350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samitlər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Konsonantiizmlər</w:t>
            </w:r>
            <w:proofErr w:type="spellEnd"/>
            <w:r>
              <w:rPr>
                <w:rFonts w:ascii="Times New Roman" w:hAnsi="Times New Roman" w:cs="Times New Roman"/>
                <w:sz w:val="20"/>
                <w:szCs w:val="20"/>
                <w:lang w:val="en-US"/>
              </w:rPr>
              <w:t>)</w:t>
            </w:r>
          </w:p>
          <w:p w:rsidR="00316977" w:rsidRDefault="0031697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Nitqin</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fonetik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parçaları</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Heca.Hecanın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tipləri</w:t>
            </w:r>
            <w:proofErr w:type="spellEnd"/>
            <w:r>
              <w:rPr>
                <w:rFonts w:ascii="Times New Roman" w:hAnsi="Times New Roman" w:cs="Times New Roman"/>
                <w:sz w:val="20"/>
                <w:szCs w:val="20"/>
                <w:lang w:val="en-US"/>
              </w:rPr>
              <w:t>.</w:t>
            </w:r>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A.QurbanovMAƏD.77-87</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A.QurbanovMAƏD.100-110</w:t>
            </w:r>
          </w:p>
        </w:tc>
      </w:tr>
      <w:tr w:rsidR="00316977"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799" w:type="dxa"/>
            <w:tcBorders>
              <w:top w:val="single" w:sz="4" w:space="0" w:color="000000"/>
              <w:left w:val="single" w:sz="4" w:space="0" w:color="auto"/>
              <w:bottom w:val="single" w:sz="4" w:space="0" w:color="000000"/>
              <w:right w:val="single" w:sz="4" w:space="0" w:color="000000"/>
            </w:tcBorders>
            <w:hideMark/>
          </w:tcPr>
          <w:p w:rsidR="00316977" w:rsidRDefault="00316977" w:rsidP="00CC0CC1">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316977" w:rsidRDefault="00316977">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fonetik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hadisələr</w:t>
            </w:r>
            <w:proofErr w:type="spellEnd"/>
          </w:p>
          <w:p w:rsidR="00316977" w:rsidRDefault="00316977">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fonetik</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qanunlar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Cingiltiləşmə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qanunu</w:t>
            </w:r>
            <w:proofErr w:type="spellEnd"/>
            <w:r>
              <w:rPr>
                <w:rFonts w:ascii="Times New Roman" w:hAnsi="Times New Roman" w:cs="Times New Roman"/>
                <w:sz w:val="20"/>
                <w:szCs w:val="20"/>
                <w:lang w:val="en-US"/>
              </w:rPr>
              <w:t>.</w:t>
            </w:r>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A.QurbanovMAƏD.87-96</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MAD.-I ;121-127</w:t>
            </w:r>
          </w:p>
        </w:tc>
      </w:tr>
      <w:tr w:rsidR="00316977" w:rsidRPr="002371D5"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799" w:type="dxa"/>
            <w:tcBorders>
              <w:top w:val="single" w:sz="4" w:space="0" w:color="000000"/>
              <w:left w:val="single" w:sz="4" w:space="0" w:color="auto"/>
              <w:bottom w:val="single" w:sz="4" w:space="0" w:color="000000"/>
              <w:right w:val="single" w:sz="4" w:space="0" w:color="000000"/>
            </w:tcBorders>
            <w:hideMark/>
          </w:tcPr>
          <w:p w:rsidR="00316977" w:rsidRDefault="00316977" w:rsidP="00E33507">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EB1668" w:rsidRDefault="00EB1668" w:rsidP="00EB1668">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ahəng</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qanunu</w:t>
            </w:r>
            <w:proofErr w:type="spellEnd"/>
            <w:r>
              <w:rPr>
                <w:rFonts w:ascii="Times New Roman" w:hAnsi="Times New Roman" w:cs="Times New Roman"/>
                <w:sz w:val="20"/>
                <w:szCs w:val="20"/>
                <w:lang w:val="en-US"/>
              </w:rPr>
              <w:t>.</w:t>
            </w:r>
          </w:p>
          <w:p w:rsidR="00EB1668" w:rsidRDefault="00EB1668" w:rsidP="00EB1668">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sz w:val="20"/>
                <w:szCs w:val="20"/>
                <w:lang w:val="en-US"/>
              </w:rPr>
              <w:t>Nitq</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parçalarının</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mənalı</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səslənmə</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fono-semantik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əlamətləri</w:t>
            </w:r>
            <w:proofErr w:type="spellEnd"/>
            <w:r>
              <w:rPr>
                <w:rFonts w:ascii="Times New Roman" w:hAnsi="Times New Roman" w:cs="Times New Roman"/>
                <w:sz w:val="20"/>
                <w:szCs w:val="20"/>
                <w:lang w:val="en-US"/>
              </w:rPr>
              <w:t xml:space="preserve">. </w:t>
            </w:r>
          </w:p>
          <w:p w:rsidR="00316977" w:rsidRDefault="00316977">
            <w:pPr>
              <w:autoSpaceDE w:val="0"/>
              <w:autoSpaceDN w:val="0"/>
              <w:adjustRightInd w:val="0"/>
              <w:spacing w:after="0" w:line="240" w:lineRule="auto"/>
              <w:rPr>
                <w:rFonts w:ascii="Times New Roman" w:hAnsi="Times New Roman" w:cs="Times New Roman"/>
                <w:color w:val="000000"/>
                <w:sz w:val="24"/>
                <w:szCs w:val="24"/>
                <w:lang w:val="en-US"/>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16977" w:rsidRDefault="00316977">
            <w:pPr>
              <w:spacing w:after="0" w:line="240" w:lineRule="auto"/>
              <w:rPr>
                <w:rFonts w:ascii="Times New Roman" w:hAnsi="Times New Roman" w:cs="Times New Roman"/>
                <w:sz w:val="20"/>
                <w:szCs w:val="20"/>
                <w:lang w:val="en-US"/>
              </w:rPr>
            </w:pPr>
          </w:p>
        </w:tc>
      </w:tr>
      <w:tr w:rsidR="00316977"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799" w:type="dxa"/>
            <w:tcBorders>
              <w:top w:val="single" w:sz="4" w:space="0" w:color="000000"/>
              <w:left w:val="single" w:sz="4" w:space="0" w:color="auto"/>
              <w:bottom w:val="single" w:sz="4" w:space="0" w:color="000000"/>
              <w:right w:val="single" w:sz="4" w:space="0" w:color="000000"/>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316977" w:rsidRDefault="00316977" w:rsidP="00E33507">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tcPr>
          <w:p w:rsidR="00EB1668" w:rsidRDefault="00EB1668" w:rsidP="00EB1668">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Vurğu.Azərbaycan</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intonasiya</w:t>
            </w:r>
            <w:proofErr w:type="spellEnd"/>
            <w:proofErr w:type="gramEnd"/>
            <w:r>
              <w:rPr>
                <w:rFonts w:ascii="Times New Roman" w:hAnsi="Times New Roman" w:cs="Times New Roman"/>
                <w:sz w:val="20"/>
                <w:szCs w:val="20"/>
                <w:lang w:val="en-US"/>
              </w:rPr>
              <w:t>.</w:t>
            </w:r>
          </w:p>
          <w:p w:rsidR="00EB1668" w:rsidRDefault="00EB1668" w:rsidP="00EB1668">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dilinin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orfoepiyası</w:t>
            </w:r>
            <w:proofErr w:type="spellEnd"/>
            <w:proofErr w:type="gramEnd"/>
            <w:r>
              <w:rPr>
                <w:rFonts w:ascii="Times New Roman" w:hAnsi="Times New Roman" w:cs="Times New Roman"/>
                <w:sz w:val="20"/>
                <w:szCs w:val="20"/>
                <w:lang w:val="en-US"/>
              </w:rPr>
              <w:t>.</w:t>
            </w:r>
          </w:p>
          <w:p w:rsidR="00316977" w:rsidRDefault="00316977">
            <w:pPr>
              <w:autoSpaceDE w:val="0"/>
              <w:autoSpaceDN w:val="0"/>
              <w:adjustRightInd w:val="0"/>
              <w:spacing w:after="0" w:line="240" w:lineRule="auto"/>
              <w:rPr>
                <w:rFonts w:ascii="Times New Roman" w:hAnsi="Times New Roman" w:cs="Times New Roman"/>
                <w:sz w:val="20"/>
                <w:szCs w:val="20"/>
                <w:lang w:val="en-US"/>
              </w:rPr>
            </w:pPr>
          </w:p>
          <w:p w:rsidR="00316977" w:rsidRDefault="00316977" w:rsidP="00EB1668">
            <w:pPr>
              <w:autoSpaceDE w:val="0"/>
              <w:autoSpaceDN w:val="0"/>
              <w:adjustRightInd w:val="0"/>
              <w:spacing w:after="0" w:line="240" w:lineRule="auto"/>
              <w:rPr>
                <w:rFonts w:ascii="Times New Roman" w:hAnsi="Times New Roman" w:cs="Times New Roman"/>
                <w:color w:val="000000"/>
                <w:sz w:val="24"/>
                <w:szCs w:val="24"/>
                <w:lang w:val="en-US"/>
              </w:rPr>
            </w:pPr>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A.QurbanovMAƏD.96-99</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MAD. 169-190</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MAD. 191-240</w:t>
            </w:r>
          </w:p>
        </w:tc>
      </w:tr>
      <w:tr w:rsidR="00316977" w:rsidRPr="002371D5"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799" w:type="dxa"/>
            <w:tcBorders>
              <w:top w:val="single" w:sz="4" w:space="0" w:color="000000"/>
              <w:left w:val="single" w:sz="4" w:space="0" w:color="auto"/>
              <w:bottom w:val="single" w:sz="4" w:space="0" w:color="000000"/>
              <w:right w:val="single" w:sz="4" w:space="0" w:color="000000"/>
            </w:tcBorders>
          </w:tcPr>
          <w:p w:rsidR="00316977" w:rsidRDefault="00316977" w:rsidP="00EB1668">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tcPr>
          <w:p w:rsidR="00EB1668" w:rsidRDefault="00EB1668" w:rsidP="00EB1668">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yazısı</w:t>
            </w:r>
            <w:proofErr w:type="spellEnd"/>
          </w:p>
          <w:p w:rsidR="00316977" w:rsidRDefault="00EB1668" w:rsidP="00EB1668">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dilinin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orfoqrafiyası</w:t>
            </w:r>
            <w:proofErr w:type="spellEnd"/>
            <w:proofErr w:type="gramEnd"/>
            <w:r>
              <w:rPr>
                <w:rFonts w:ascii="Times New Roman" w:hAnsi="Times New Roman" w:cs="Times New Roman"/>
                <w:sz w:val="20"/>
                <w:szCs w:val="20"/>
                <w:lang w:val="en-US"/>
              </w:rPr>
              <w:t>.</w:t>
            </w:r>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A.QurbanovMAƏD.104-110</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MAD. 240-260</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MAD. 261-284; A.Qurba-novMAƏD.110-127</w:t>
            </w:r>
          </w:p>
        </w:tc>
      </w:tr>
      <w:tr w:rsidR="00316977"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 </w:t>
            </w:r>
          </w:p>
        </w:tc>
        <w:tc>
          <w:tcPr>
            <w:tcW w:w="1799" w:type="dxa"/>
            <w:tcBorders>
              <w:top w:val="single" w:sz="4" w:space="0" w:color="000000"/>
              <w:left w:val="single" w:sz="4" w:space="0" w:color="auto"/>
              <w:bottom w:val="single" w:sz="4" w:space="0" w:color="000000"/>
              <w:right w:val="single" w:sz="4" w:space="0" w:color="000000"/>
            </w:tcBorders>
          </w:tcPr>
          <w:p w:rsidR="00316977" w:rsidRDefault="00316977" w:rsidP="00E33507">
            <w:pPr>
              <w:spacing w:after="0" w:line="240" w:lineRule="auto"/>
              <w:rPr>
                <w:rFonts w:ascii="Times New Roman" w:hAnsi="Times New Roman" w:cs="Times New Roman"/>
                <w:sz w:val="20"/>
                <w:szCs w:val="20"/>
                <w:lang w:val="en-US"/>
              </w:rPr>
            </w:pPr>
          </w:p>
          <w:p w:rsidR="00316977" w:rsidRDefault="00316977" w:rsidP="00EB166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316977" w:rsidRDefault="00316977">
            <w:pPr>
              <w:autoSpaceDE w:val="0"/>
              <w:autoSpaceDN w:val="0"/>
              <w:adjustRightInd w:val="0"/>
              <w:spacing w:after="0" w:line="240" w:lineRule="auto"/>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Yeni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orfoqrafiya</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qaydaları</w:t>
            </w:r>
            <w:proofErr w:type="spellEnd"/>
            <w:r>
              <w:rPr>
                <w:rFonts w:ascii="Times New Roman" w:hAnsi="Times New Roman" w:cs="Times New Roman"/>
                <w:sz w:val="20"/>
                <w:szCs w:val="20"/>
                <w:lang w:val="en-US"/>
              </w:rPr>
              <w:t>.</w:t>
            </w:r>
          </w:p>
          <w:p w:rsidR="00EB1668" w:rsidRPr="00EB1668" w:rsidRDefault="00EB1668">
            <w:pPr>
              <w:autoSpaceDE w:val="0"/>
              <w:autoSpaceDN w:val="0"/>
              <w:adjustRightInd w:val="0"/>
              <w:spacing w:after="0" w:line="240" w:lineRule="auto"/>
              <w:rPr>
                <w:rFonts w:ascii="Times New Roman" w:hAnsi="Times New Roman" w:cs="Times New Roman"/>
                <w:sz w:val="20"/>
                <w:szCs w:val="20"/>
                <w:lang w:val="az-Latn-AZ"/>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dilində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dur</w:t>
            </w:r>
            <w:proofErr w:type="spellEnd"/>
            <w:r>
              <w:rPr>
                <w:rFonts w:ascii="Times New Roman" w:hAnsi="Times New Roman" w:cs="Times New Roman"/>
                <w:sz w:val="20"/>
                <w:szCs w:val="20"/>
                <w:lang w:val="az-Latn-AZ"/>
              </w:rPr>
              <w:t>ğu  işarələri</w:t>
            </w:r>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A.QurbanovMAƏD.127-137</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A.QurbanovMAƏD.166-185</w:t>
            </w:r>
          </w:p>
        </w:tc>
      </w:tr>
      <w:tr w:rsidR="00316977" w:rsidRPr="002371D5"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799" w:type="dxa"/>
            <w:tcBorders>
              <w:top w:val="single" w:sz="4" w:space="0" w:color="000000"/>
              <w:left w:val="single" w:sz="4" w:space="0" w:color="auto"/>
              <w:bottom w:val="single" w:sz="4" w:space="0" w:color="000000"/>
              <w:right w:val="single" w:sz="4" w:space="0" w:color="000000"/>
            </w:tcBorders>
            <w:hideMark/>
          </w:tcPr>
          <w:p w:rsidR="00316977" w:rsidRDefault="00316977" w:rsidP="00E33507">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316977" w:rsidRDefault="0031697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Fonetika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bəhsinin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əsas</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xüsusiyyətlərinin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təhlili</w:t>
            </w:r>
            <w:proofErr w:type="spellEnd"/>
          </w:p>
          <w:p w:rsidR="00316977" w:rsidRDefault="00E3350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Bayram</w:t>
            </w:r>
            <w:proofErr w:type="spellEnd"/>
          </w:p>
        </w:tc>
        <w:tc>
          <w:tcPr>
            <w:tcW w:w="2614" w:type="dxa"/>
            <w:tcBorders>
              <w:top w:val="single" w:sz="4" w:space="0" w:color="000000"/>
              <w:left w:val="single" w:sz="4" w:space="0" w:color="000000"/>
              <w:bottom w:val="single" w:sz="4" w:space="0" w:color="000000"/>
              <w:right w:val="single" w:sz="4" w:space="0" w:color="000000"/>
            </w:tcBorders>
            <w:vAlign w:val="center"/>
          </w:tcPr>
          <w:p w:rsidR="00316977" w:rsidRDefault="00316977">
            <w:pPr>
              <w:spacing w:after="0" w:line="240" w:lineRule="auto"/>
              <w:rPr>
                <w:rFonts w:ascii="Times New Roman" w:hAnsi="Times New Roman" w:cs="Times New Roman"/>
                <w:sz w:val="20"/>
                <w:szCs w:val="20"/>
                <w:lang w:val="en-US"/>
              </w:rPr>
            </w:pPr>
          </w:p>
        </w:tc>
      </w:tr>
      <w:tr w:rsidR="00316977" w:rsidRPr="002371D5"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799" w:type="dxa"/>
            <w:tcBorders>
              <w:top w:val="single" w:sz="4" w:space="0" w:color="000000"/>
              <w:left w:val="single" w:sz="4" w:space="0" w:color="auto"/>
              <w:bottom w:val="single" w:sz="4" w:space="0" w:color="000000"/>
              <w:right w:val="single" w:sz="4" w:space="0" w:color="000000"/>
            </w:tcBorders>
          </w:tcPr>
          <w:p w:rsidR="00316977" w:rsidRDefault="00316977" w:rsidP="00DE2FD0">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EE4266" w:rsidRDefault="00EE4266">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Aralıq</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imtahanı</w:t>
            </w:r>
            <w:proofErr w:type="spellEnd"/>
          </w:p>
          <w:p w:rsidR="00316977" w:rsidRDefault="0031697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Leksikologiya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haqqında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ümumi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məlumat</w:t>
            </w:r>
            <w:proofErr w:type="spellEnd"/>
          </w:p>
          <w:p w:rsidR="00316977" w:rsidRDefault="00316977">
            <w:pPr>
              <w:spacing w:after="0" w:line="240" w:lineRule="auto"/>
              <w:rPr>
                <w:rFonts w:ascii="Times New Roman" w:hAnsi="Times New Roman" w:cs="Times New Roman"/>
                <w:sz w:val="20"/>
                <w:szCs w:val="20"/>
                <w:lang w:val="en-US"/>
              </w:rPr>
            </w:pPr>
            <w:proofErr w:type="spellStart"/>
            <w:r>
              <w:rPr>
                <w:rFonts w:ascii="Times New Roman" w:hAnsi="Times New Roman" w:cs="Times New Roman"/>
                <w:color w:val="000000"/>
                <w:sz w:val="20"/>
                <w:szCs w:val="20"/>
                <w:lang w:val="en-US"/>
              </w:rPr>
              <w:t>Müasir</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Azərbaycan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dilinin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lüğət</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tərkibi</w:t>
            </w:r>
            <w:proofErr w:type="spellEnd"/>
          </w:p>
        </w:tc>
        <w:tc>
          <w:tcPr>
            <w:tcW w:w="2614" w:type="dxa"/>
            <w:tcBorders>
              <w:top w:val="single" w:sz="4" w:space="0" w:color="000000"/>
              <w:left w:val="single" w:sz="4" w:space="0" w:color="000000"/>
              <w:bottom w:val="single" w:sz="4" w:space="0" w:color="000000"/>
              <w:right w:val="single" w:sz="4" w:space="0" w:color="000000"/>
            </w:tcBorders>
            <w:vAlign w:val="center"/>
          </w:tcPr>
          <w:p w:rsidR="00316977" w:rsidRDefault="00316977">
            <w:pPr>
              <w:rPr>
                <w:rFonts w:ascii="Times New Roman" w:hAnsi="Times New Roman" w:cs="Times New Roman"/>
                <w:sz w:val="20"/>
                <w:szCs w:val="20"/>
                <w:lang w:val="en-US"/>
              </w:rPr>
            </w:pPr>
          </w:p>
          <w:p w:rsidR="00316977" w:rsidRDefault="00316977">
            <w:pPr>
              <w:rPr>
                <w:rFonts w:ascii="Times New Roman" w:hAnsi="Times New Roman" w:cs="Times New Roman"/>
                <w:sz w:val="20"/>
                <w:szCs w:val="20"/>
                <w:lang w:val="en-US"/>
              </w:rPr>
            </w:pPr>
            <w:r>
              <w:rPr>
                <w:rFonts w:ascii="Times New Roman" w:hAnsi="Times New Roman" w:cs="Times New Roman"/>
                <w:sz w:val="20"/>
                <w:szCs w:val="20"/>
                <w:lang w:val="en-US"/>
              </w:rPr>
              <w:t>A.QurbanovMAƏD.193-199</w:t>
            </w:r>
          </w:p>
          <w:p w:rsidR="00316977" w:rsidRDefault="00316977">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lastRenderedPageBreak/>
              <w:t>Müasir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w:t>
            </w:r>
            <w:proofErr w:type="spellEnd"/>
            <w:r>
              <w:rPr>
                <w:rFonts w:ascii="Times New Roman" w:hAnsi="Times New Roman" w:cs="Times New Roman"/>
                <w:sz w:val="20"/>
                <w:szCs w:val="20"/>
                <w:lang w:val="en-US"/>
              </w:rPr>
              <w:t xml:space="preserve"> II</w:t>
            </w:r>
          </w:p>
        </w:tc>
      </w:tr>
      <w:tr w:rsidR="00316977"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10</w:t>
            </w:r>
          </w:p>
        </w:tc>
        <w:tc>
          <w:tcPr>
            <w:tcW w:w="1799" w:type="dxa"/>
            <w:tcBorders>
              <w:top w:val="single" w:sz="4" w:space="0" w:color="000000"/>
              <w:left w:val="single" w:sz="4" w:space="0" w:color="auto"/>
              <w:bottom w:val="single" w:sz="4" w:space="0" w:color="000000"/>
              <w:right w:val="single" w:sz="4" w:space="0" w:color="000000"/>
            </w:tcBorders>
            <w:hideMark/>
          </w:tcPr>
          <w:p w:rsidR="00EB1668" w:rsidRDefault="00EB1668" w:rsidP="00DE2FD0">
            <w:pPr>
              <w:spacing w:after="0" w:line="240" w:lineRule="auto"/>
              <w:rPr>
                <w:rFonts w:ascii="Times New Roman" w:hAnsi="Times New Roman" w:cs="Times New Roman"/>
                <w:sz w:val="20"/>
                <w:szCs w:val="20"/>
                <w:lang w:val="en-US"/>
              </w:rPr>
            </w:pPr>
          </w:p>
          <w:p w:rsidR="00316977" w:rsidRDefault="00316977">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Leksikologiyanın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növləri</w:t>
            </w:r>
            <w:proofErr w:type="spellEnd"/>
          </w:p>
          <w:p w:rsidR="00316977" w:rsidRDefault="0031697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sz w:val="20"/>
                <w:szCs w:val="20"/>
                <w:lang w:val="en-US"/>
              </w:rPr>
              <w:t>Saf</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hibrit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sözlər</w:t>
            </w:r>
            <w:proofErr w:type="spellEnd"/>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A.QurbanovMAƏD.199-205</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A.QurbanovMAƏD.205-210</w:t>
            </w:r>
          </w:p>
        </w:tc>
      </w:tr>
      <w:tr w:rsidR="00316977"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799" w:type="dxa"/>
            <w:tcBorders>
              <w:top w:val="single" w:sz="4" w:space="0" w:color="000000"/>
              <w:left w:val="single" w:sz="4" w:space="0" w:color="auto"/>
              <w:bottom w:val="single" w:sz="4" w:space="0" w:color="000000"/>
              <w:right w:val="single" w:sz="4" w:space="0" w:color="000000"/>
            </w:tcBorders>
          </w:tcPr>
          <w:p w:rsidR="00316977" w:rsidRDefault="00316977" w:rsidP="00DE2FD0">
            <w:pPr>
              <w:spacing w:after="0" w:line="240" w:lineRule="auto"/>
              <w:rPr>
                <w:rFonts w:ascii="Times New Roman" w:hAnsi="Times New Roman" w:cs="Times New Roman"/>
                <w:sz w:val="20"/>
                <w:szCs w:val="20"/>
                <w:lang w:val="en-US"/>
              </w:rPr>
            </w:pPr>
          </w:p>
          <w:p w:rsidR="00316977" w:rsidRDefault="00316977" w:rsidP="00EB166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316977" w:rsidRDefault="0031697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Mənşə</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cəhətdən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müasir</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Azərbaycan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dilinin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leksik</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tərkibi</w:t>
            </w:r>
            <w:proofErr w:type="spellEnd"/>
          </w:p>
          <w:p w:rsidR="00316977" w:rsidRDefault="0031697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Azərbaycan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mənşəli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sözlər</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və</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alınma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sözlər</w:t>
            </w:r>
            <w:proofErr w:type="spellEnd"/>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A.QurbanovMAƏD.210-216</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A.QurbanovMAƏD.216-230</w:t>
            </w:r>
          </w:p>
        </w:tc>
      </w:tr>
      <w:tr w:rsidR="00316977"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799" w:type="dxa"/>
            <w:tcBorders>
              <w:top w:val="single" w:sz="4" w:space="0" w:color="000000"/>
              <w:left w:val="single" w:sz="4" w:space="0" w:color="auto"/>
              <w:bottom w:val="single" w:sz="4" w:space="0" w:color="000000"/>
              <w:right w:val="single" w:sz="4" w:space="0" w:color="000000"/>
            </w:tcBorders>
            <w:hideMark/>
          </w:tcPr>
          <w:p w:rsidR="00DF4E46" w:rsidRDefault="00DF4E46">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316977" w:rsidRDefault="0031697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Müasir</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Azərbaycan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dilində</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işlənən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söz</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qrupları</w:t>
            </w:r>
            <w:proofErr w:type="spellEnd"/>
          </w:p>
          <w:p w:rsidR="00316977" w:rsidRDefault="0031697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Müasir</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Azərbaycan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dilində</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işlənmə</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dairəsinə</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görə</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sözlərin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qruplaşdırılması</w:t>
            </w:r>
            <w:proofErr w:type="spellEnd"/>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A.QurbanovMAƏD.233-260</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A.QurbanovMAƏD.260-272</w:t>
            </w:r>
          </w:p>
        </w:tc>
      </w:tr>
      <w:tr w:rsidR="00316977"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799" w:type="dxa"/>
            <w:tcBorders>
              <w:top w:val="single" w:sz="4" w:space="0" w:color="000000"/>
              <w:left w:val="single" w:sz="4" w:space="0" w:color="auto"/>
              <w:bottom w:val="single" w:sz="4" w:space="0" w:color="000000"/>
              <w:right w:val="single" w:sz="4" w:space="0" w:color="000000"/>
            </w:tcBorders>
          </w:tcPr>
          <w:p w:rsidR="00DF4E46" w:rsidRDefault="00DF4E46" w:rsidP="00CC0CC1">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316977" w:rsidRDefault="0031697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Onomalogiya</w:t>
            </w:r>
            <w:proofErr w:type="spellEnd"/>
            <w:r>
              <w:rPr>
                <w:rFonts w:ascii="Times New Roman" w:hAnsi="Times New Roman" w:cs="Times New Roman"/>
                <w:color w:val="000000"/>
                <w:sz w:val="20"/>
                <w:szCs w:val="20"/>
                <w:lang w:val="en-US"/>
              </w:rPr>
              <w:t xml:space="preserve"> </w:t>
            </w:r>
          </w:p>
          <w:p w:rsidR="00316977" w:rsidRDefault="0031697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Onomastik</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vahidlərin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yaranması</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və</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dəyişməsi</w:t>
            </w:r>
            <w:proofErr w:type="spellEnd"/>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A.QurbanovMAƏD.272-292</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A.QurbanovMAƏD.3292-304</w:t>
            </w:r>
          </w:p>
        </w:tc>
      </w:tr>
      <w:tr w:rsidR="00316977"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799" w:type="dxa"/>
            <w:tcBorders>
              <w:top w:val="single" w:sz="4" w:space="0" w:color="000000"/>
              <w:left w:val="single" w:sz="4" w:space="0" w:color="auto"/>
              <w:bottom w:val="single" w:sz="4" w:space="0" w:color="000000"/>
              <w:right w:val="single" w:sz="4" w:space="0" w:color="000000"/>
            </w:tcBorders>
            <w:hideMark/>
          </w:tcPr>
          <w:p w:rsidR="00CB6FE5" w:rsidRDefault="00CB6FE5" w:rsidP="00EB1668">
            <w:pPr>
              <w:spacing w:after="0" w:line="240" w:lineRule="auto"/>
              <w:rPr>
                <w:rFonts w:ascii="Times New Roman" w:hAnsi="Times New Roman" w:cs="Times New Roman"/>
                <w:sz w:val="20"/>
                <w:szCs w:val="20"/>
                <w:lang w:val="en-US"/>
              </w:rPr>
            </w:pPr>
          </w:p>
          <w:p w:rsidR="00316977" w:rsidRDefault="00316977">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316977" w:rsidRDefault="0031697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Müasir</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Azərbaycan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dilinin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semantik</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sistemi</w:t>
            </w:r>
            <w:proofErr w:type="spellEnd"/>
          </w:p>
          <w:p w:rsidR="00316977" w:rsidRDefault="00316977">
            <w:pPr>
              <w:spacing w:after="0" w:line="240" w:lineRule="auto"/>
              <w:rPr>
                <w:rFonts w:ascii="Times New Roman" w:hAnsi="Times New Roman" w:cs="Times New Roman"/>
                <w:sz w:val="20"/>
                <w:szCs w:val="20"/>
                <w:lang w:val="en-US"/>
              </w:rPr>
            </w:pPr>
            <w:proofErr w:type="spellStart"/>
            <w:r>
              <w:rPr>
                <w:rFonts w:ascii="Times New Roman" w:hAnsi="Times New Roman" w:cs="Times New Roman"/>
                <w:color w:val="000000"/>
                <w:sz w:val="20"/>
                <w:szCs w:val="20"/>
                <w:lang w:val="en-US"/>
              </w:rPr>
              <w:t>Müasir</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Azərbaycan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dilində</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leksik-semantik</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söz</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qrupları</w:t>
            </w:r>
            <w:proofErr w:type="spellEnd"/>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A.QurbanovMAƏD.304-320</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A.QurbanovMAƏD.321-356</w:t>
            </w:r>
          </w:p>
        </w:tc>
      </w:tr>
      <w:tr w:rsidR="00316977" w:rsidTr="005076DD">
        <w:tc>
          <w:tcPr>
            <w:tcW w:w="559" w:type="dxa"/>
            <w:tcBorders>
              <w:top w:val="single" w:sz="4" w:space="0" w:color="000000"/>
              <w:left w:val="single" w:sz="4" w:space="0" w:color="000000"/>
              <w:bottom w:val="single" w:sz="4" w:space="0" w:color="000000"/>
              <w:right w:val="single" w:sz="4" w:space="0" w:color="auto"/>
            </w:tcBorders>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799" w:type="dxa"/>
            <w:tcBorders>
              <w:top w:val="single" w:sz="4" w:space="0" w:color="000000"/>
              <w:left w:val="single" w:sz="4" w:space="0" w:color="auto"/>
              <w:bottom w:val="single" w:sz="4" w:space="0" w:color="000000"/>
              <w:right w:val="single" w:sz="4" w:space="0" w:color="000000"/>
            </w:tcBorders>
            <w:hideMark/>
          </w:tcPr>
          <w:p w:rsidR="00CB6FE5" w:rsidRDefault="00CB6FE5" w:rsidP="00EB1668">
            <w:pPr>
              <w:spacing w:after="0" w:line="240" w:lineRule="auto"/>
              <w:rPr>
                <w:rFonts w:ascii="Times New Roman" w:hAnsi="Times New Roman" w:cs="Times New Roman"/>
                <w:sz w:val="20"/>
                <w:szCs w:val="20"/>
                <w:lang w:val="en-US"/>
              </w:rPr>
            </w:pPr>
            <w:bookmarkStart w:id="0" w:name="_GoBack"/>
            <w:bookmarkEnd w:id="0"/>
          </w:p>
          <w:p w:rsidR="00316977" w:rsidRDefault="00316977" w:rsidP="00EB1668">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Müasir</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Azərbaycan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dilinin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frazeologiyası</w:t>
            </w:r>
            <w:proofErr w:type="spellEnd"/>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Le</w:t>
            </w:r>
            <w:r>
              <w:rPr>
                <w:rFonts w:ascii="Times New Roman" w:hAnsi="Times New Roman" w:cs="Times New Roman"/>
                <w:sz w:val="20"/>
                <w:szCs w:val="20"/>
                <w:lang w:val="az-Latn-AZ"/>
              </w:rPr>
              <w:t>k</w:t>
            </w:r>
            <w:proofErr w:type="spellStart"/>
            <w:r>
              <w:rPr>
                <w:rFonts w:ascii="Times New Roman" w:hAnsi="Times New Roman" w:cs="Times New Roman"/>
                <w:sz w:val="20"/>
                <w:szCs w:val="20"/>
                <w:lang w:val="en-US"/>
              </w:rPr>
              <w:t>sikoqrafiya</w:t>
            </w:r>
            <w:proofErr w:type="spellEnd"/>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A.QurbanovMAƏD.356-387</w:t>
            </w:r>
          </w:p>
          <w:p w:rsidR="00316977" w:rsidRDefault="003169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A.QurbanovMAƏD.387-425</w:t>
            </w:r>
          </w:p>
        </w:tc>
      </w:tr>
      <w:tr w:rsidR="005076DD" w:rsidTr="00F72996">
        <w:tc>
          <w:tcPr>
            <w:tcW w:w="559" w:type="dxa"/>
            <w:tcBorders>
              <w:top w:val="single" w:sz="4" w:space="0" w:color="000000"/>
              <w:left w:val="single" w:sz="4" w:space="0" w:color="000000"/>
              <w:bottom w:val="single" w:sz="4" w:space="0" w:color="000000"/>
              <w:right w:val="single" w:sz="4" w:space="0" w:color="auto"/>
            </w:tcBorders>
            <w:hideMark/>
          </w:tcPr>
          <w:p w:rsidR="005076DD" w:rsidRDefault="005076DD">
            <w:pPr>
              <w:spacing w:after="0" w:line="240" w:lineRule="auto"/>
              <w:rPr>
                <w:rFonts w:ascii="Times New Roman" w:hAnsi="Times New Roman" w:cs="Times New Roman"/>
                <w:sz w:val="20"/>
                <w:szCs w:val="20"/>
                <w:lang w:val="en-US"/>
              </w:rPr>
            </w:pPr>
          </w:p>
        </w:tc>
        <w:tc>
          <w:tcPr>
            <w:tcW w:w="1799" w:type="dxa"/>
            <w:tcBorders>
              <w:top w:val="single" w:sz="4" w:space="0" w:color="000000"/>
              <w:left w:val="single" w:sz="4" w:space="0" w:color="auto"/>
              <w:bottom w:val="single" w:sz="4" w:space="0" w:color="000000"/>
              <w:right w:val="single" w:sz="4" w:space="0" w:color="000000"/>
            </w:tcBorders>
          </w:tcPr>
          <w:p w:rsidR="005076DD" w:rsidRDefault="005076DD">
            <w:pPr>
              <w:spacing w:after="0" w:line="240" w:lineRule="auto"/>
              <w:rPr>
                <w:rFonts w:ascii="Times New Roman" w:hAnsi="Times New Roman" w:cs="Times New Roman"/>
                <w:sz w:val="20"/>
                <w:szCs w:val="20"/>
                <w:lang w:val="en-US"/>
              </w:rPr>
            </w:pPr>
          </w:p>
        </w:tc>
        <w:tc>
          <w:tcPr>
            <w:tcW w:w="5213" w:type="dxa"/>
            <w:gridSpan w:val="3"/>
            <w:tcBorders>
              <w:top w:val="single" w:sz="4" w:space="0" w:color="000000"/>
              <w:left w:val="single" w:sz="4" w:space="0" w:color="000000"/>
              <w:bottom w:val="single" w:sz="4" w:space="0" w:color="000000"/>
              <w:right w:val="single" w:sz="4" w:space="0" w:color="000000"/>
            </w:tcBorders>
            <w:vAlign w:val="center"/>
          </w:tcPr>
          <w:p w:rsidR="005076DD" w:rsidRDefault="005076DD">
            <w:pPr>
              <w:spacing w:after="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 xml:space="preserve">Final  </w:t>
            </w:r>
            <w:proofErr w:type="spellStart"/>
            <w:r>
              <w:rPr>
                <w:rFonts w:ascii="Times New Roman" w:hAnsi="Times New Roman" w:cs="Times New Roman"/>
                <w:b/>
                <w:bCs/>
                <w:sz w:val="20"/>
                <w:szCs w:val="20"/>
                <w:lang w:val="en-US"/>
              </w:rPr>
              <w:t>imtahan</w:t>
            </w:r>
            <w:proofErr w:type="spellEnd"/>
          </w:p>
        </w:tc>
        <w:tc>
          <w:tcPr>
            <w:tcW w:w="2614" w:type="dxa"/>
            <w:tcBorders>
              <w:top w:val="single" w:sz="4" w:space="0" w:color="000000"/>
              <w:left w:val="single" w:sz="4" w:space="0" w:color="000000"/>
              <w:bottom w:val="single" w:sz="4" w:space="0" w:color="000000"/>
              <w:right w:val="single" w:sz="4" w:space="0" w:color="000000"/>
            </w:tcBorders>
            <w:vAlign w:val="center"/>
          </w:tcPr>
          <w:p w:rsidR="005076DD" w:rsidRDefault="005076DD">
            <w:pPr>
              <w:spacing w:after="0" w:line="240" w:lineRule="auto"/>
              <w:rPr>
                <w:rFonts w:ascii="Times New Roman" w:hAnsi="Times New Roman" w:cs="Times New Roman"/>
                <w:sz w:val="20"/>
                <w:szCs w:val="20"/>
                <w:lang w:val="en-US"/>
              </w:rPr>
            </w:pPr>
          </w:p>
        </w:tc>
      </w:tr>
    </w:tbl>
    <w:p w:rsidR="00316977" w:rsidRDefault="00316977" w:rsidP="00316977">
      <w:pPr>
        <w:ind w:left="-360"/>
        <w:rPr>
          <w:rFonts w:ascii="Times New Roman" w:hAnsi="Times New Roman" w:cs="Times New Roman"/>
          <w:sz w:val="24"/>
          <w:szCs w:val="24"/>
          <w:lang w:val="az-Latn-AZ"/>
        </w:rPr>
      </w:pPr>
      <w:r>
        <w:rPr>
          <w:rFonts w:ascii="Times New Roman" w:hAnsi="Times New Roman" w:cs="Times New Roman"/>
          <w:sz w:val="24"/>
          <w:szCs w:val="24"/>
          <w:lang w:val="az-Latn-AZ"/>
        </w:rPr>
        <w:t xml:space="preserve">Bu tədris proqramı fənn haqqında tam məlumatı özündə əks etdirir və hər hansı dəyişiklik barədə öncədən xəbər veriləcək.      </w:t>
      </w:r>
    </w:p>
    <w:p w:rsidR="00247BA4" w:rsidRPr="00316977" w:rsidRDefault="00247BA4">
      <w:pPr>
        <w:rPr>
          <w:lang w:val="az-Latn-AZ"/>
        </w:rPr>
      </w:pPr>
    </w:p>
    <w:sectPr w:rsidR="00247BA4" w:rsidRPr="00316977" w:rsidSect="00247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6977"/>
    <w:rsid w:val="000A312A"/>
    <w:rsid w:val="000B0F75"/>
    <w:rsid w:val="000C7FE3"/>
    <w:rsid w:val="000D27E6"/>
    <w:rsid w:val="001019EA"/>
    <w:rsid w:val="00196340"/>
    <w:rsid w:val="002371D5"/>
    <w:rsid w:val="00247BA4"/>
    <w:rsid w:val="00316977"/>
    <w:rsid w:val="00413B04"/>
    <w:rsid w:val="00455BEC"/>
    <w:rsid w:val="004C5F87"/>
    <w:rsid w:val="004D0626"/>
    <w:rsid w:val="005076DD"/>
    <w:rsid w:val="005429A9"/>
    <w:rsid w:val="005B3969"/>
    <w:rsid w:val="005C0EC2"/>
    <w:rsid w:val="00652A6D"/>
    <w:rsid w:val="006F5F8E"/>
    <w:rsid w:val="0093494B"/>
    <w:rsid w:val="009A1C63"/>
    <w:rsid w:val="00C15A55"/>
    <w:rsid w:val="00CB6FE5"/>
    <w:rsid w:val="00CC0CC1"/>
    <w:rsid w:val="00CD620B"/>
    <w:rsid w:val="00DE2FD0"/>
    <w:rsid w:val="00DF4E46"/>
    <w:rsid w:val="00E33507"/>
    <w:rsid w:val="00E368EC"/>
    <w:rsid w:val="00E37B3F"/>
    <w:rsid w:val="00EB1668"/>
    <w:rsid w:val="00EE4266"/>
    <w:rsid w:val="00F03F25"/>
    <w:rsid w:val="00F8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9EC69-45D9-4612-923C-578EEEFE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77"/>
    <w:rPr>
      <w:rFonts w:ascii="Calibri" w:eastAsia="Calibri" w:hAnsi="Calibri" w:cs="Calibri"/>
    </w:rPr>
  </w:style>
  <w:style w:type="paragraph" w:styleId="Heading2">
    <w:name w:val="heading 2"/>
    <w:basedOn w:val="Normal"/>
    <w:next w:val="Normal"/>
    <w:link w:val="Heading2Char"/>
    <w:unhideWhenUsed/>
    <w:qFormat/>
    <w:rsid w:val="0031697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6977"/>
    <w:rPr>
      <w:rFonts w:asciiTheme="majorHAnsi" w:eastAsiaTheme="majorEastAsia" w:hAnsiTheme="majorHAnsi" w:cstheme="majorBidi"/>
      <w:b/>
      <w:bCs/>
      <w:i/>
      <w:iCs/>
      <w:sz w:val="28"/>
      <w:szCs w:val="28"/>
    </w:rPr>
  </w:style>
  <w:style w:type="character" w:styleId="Hyperlink">
    <w:name w:val="Hyperlink"/>
    <w:basedOn w:val="DefaultParagraphFont"/>
    <w:uiPriority w:val="99"/>
    <w:semiHidden/>
    <w:unhideWhenUsed/>
    <w:rsid w:val="00316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0261">
      <w:bodyDiv w:val="1"/>
      <w:marLeft w:val="0"/>
      <w:marRight w:val="0"/>
      <w:marTop w:val="0"/>
      <w:marBottom w:val="0"/>
      <w:divBdr>
        <w:top w:val="none" w:sz="0" w:space="0" w:color="auto"/>
        <w:left w:val="none" w:sz="0" w:space="0" w:color="auto"/>
        <w:bottom w:val="none" w:sz="0" w:space="0" w:color="auto"/>
        <w:right w:val="none" w:sz="0" w:space="0" w:color="auto"/>
      </w:divBdr>
    </w:div>
    <w:div w:id="227959090">
      <w:bodyDiv w:val="1"/>
      <w:marLeft w:val="0"/>
      <w:marRight w:val="0"/>
      <w:marTop w:val="0"/>
      <w:marBottom w:val="0"/>
      <w:divBdr>
        <w:top w:val="none" w:sz="0" w:space="0" w:color="auto"/>
        <w:left w:val="none" w:sz="0" w:space="0" w:color="auto"/>
        <w:bottom w:val="none" w:sz="0" w:space="0" w:color="auto"/>
        <w:right w:val="none" w:sz="0" w:space="0" w:color="auto"/>
      </w:divBdr>
    </w:div>
    <w:div w:id="396779204">
      <w:bodyDiv w:val="1"/>
      <w:marLeft w:val="0"/>
      <w:marRight w:val="0"/>
      <w:marTop w:val="0"/>
      <w:marBottom w:val="0"/>
      <w:divBdr>
        <w:top w:val="none" w:sz="0" w:space="0" w:color="auto"/>
        <w:left w:val="none" w:sz="0" w:space="0" w:color="auto"/>
        <w:bottom w:val="none" w:sz="0" w:space="0" w:color="auto"/>
        <w:right w:val="none" w:sz="0" w:space="0" w:color="auto"/>
      </w:divBdr>
    </w:div>
    <w:div w:id="690422869">
      <w:bodyDiv w:val="1"/>
      <w:marLeft w:val="0"/>
      <w:marRight w:val="0"/>
      <w:marTop w:val="0"/>
      <w:marBottom w:val="0"/>
      <w:divBdr>
        <w:top w:val="none" w:sz="0" w:space="0" w:color="auto"/>
        <w:left w:val="none" w:sz="0" w:space="0" w:color="auto"/>
        <w:bottom w:val="none" w:sz="0" w:space="0" w:color="auto"/>
        <w:right w:val="none" w:sz="0" w:space="0" w:color="auto"/>
      </w:divBdr>
    </w:div>
    <w:div w:id="697194339">
      <w:bodyDiv w:val="1"/>
      <w:marLeft w:val="0"/>
      <w:marRight w:val="0"/>
      <w:marTop w:val="0"/>
      <w:marBottom w:val="0"/>
      <w:divBdr>
        <w:top w:val="none" w:sz="0" w:space="0" w:color="auto"/>
        <w:left w:val="none" w:sz="0" w:space="0" w:color="auto"/>
        <w:bottom w:val="none" w:sz="0" w:space="0" w:color="auto"/>
        <w:right w:val="none" w:sz="0" w:space="0" w:color="auto"/>
      </w:divBdr>
    </w:div>
    <w:div w:id="747075356">
      <w:bodyDiv w:val="1"/>
      <w:marLeft w:val="0"/>
      <w:marRight w:val="0"/>
      <w:marTop w:val="0"/>
      <w:marBottom w:val="0"/>
      <w:divBdr>
        <w:top w:val="none" w:sz="0" w:space="0" w:color="auto"/>
        <w:left w:val="none" w:sz="0" w:space="0" w:color="auto"/>
        <w:bottom w:val="none" w:sz="0" w:space="0" w:color="auto"/>
        <w:right w:val="none" w:sz="0" w:space="0" w:color="auto"/>
      </w:divBdr>
    </w:div>
    <w:div w:id="752816356">
      <w:bodyDiv w:val="1"/>
      <w:marLeft w:val="0"/>
      <w:marRight w:val="0"/>
      <w:marTop w:val="0"/>
      <w:marBottom w:val="0"/>
      <w:divBdr>
        <w:top w:val="none" w:sz="0" w:space="0" w:color="auto"/>
        <w:left w:val="none" w:sz="0" w:space="0" w:color="auto"/>
        <w:bottom w:val="none" w:sz="0" w:space="0" w:color="auto"/>
        <w:right w:val="none" w:sz="0" w:space="0" w:color="auto"/>
      </w:divBdr>
    </w:div>
    <w:div w:id="993067515">
      <w:bodyDiv w:val="1"/>
      <w:marLeft w:val="0"/>
      <w:marRight w:val="0"/>
      <w:marTop w:val="0"/>
      <w:marBottom w:val="0"/>
      <w:divBdr>
        <w:top w:val="none" w:sz="0" w:space="0" w:color="auto"/>
        <w:left w:val="none" w:sz="0" w:space="0" w:color="auto"/>
        <w:bottom w:val="none" w:sz="0" w:space="0" w:color="auto"/>
        <w:right w:val="none" w:sz="0" w:space="0" w:color="auto"/>
      </w:divBdr>
    </w:div>
    <w:div w:id="1003122137">
      <w:bodyDiv w:val="1"/>
      <w:marLeft w:val="0"/>
      <w:marRight w:val="0"/>
      <w:marTop w:val="0"/>
      <w:marBottom w:val="0"/>
      <w:divBdr>
        <w:top w:val="none" w:sz="0" w:space="0" w:color="auto"/>
        <w:left w:val="none" w:sz="0" w:space="0" w:color="auto"/>
        <w:bottom w:val="none" w:sz="0" w:space="0" w:color="auto"/>
        <w:right w:val="none" w:sz="0" w:space="0" w:color="auto"/>
      </w:divBdr>
    </w:div>
    <w:div w:id="1187671119">
      <w:bodyDiv w:val="1"/>
      <w:marLeft w:val="0"/>
      <w:marRight w:val="0"/>
      <w:marTop w:val="0"/>
      <w:marBottom w:val="0"/>
      <w:divBdr>
        <w:top w:val="none" w:sz="0" w:space="0" w:color="auto"/>
        <w:left w:val="none" w:sz="0" w:space="0" w:color="auto"/>
        <w:bottom w:val="none" w:sz="0" w:space="0" w:color="auto"/>
        <w:right w:val="none" w:sz="0" w:space="0" w:color="auto"/>
      </w:divBdr>
    </w:div>
    <w:div w:id="1368942933">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63961886">
      <w:bodyDiv w:val="1"/>
      <w:marLeft w:val="0"/>
      <w:marRight w:val="0"/>
      <w:marTop w:val="0"/>
      <w:marBottom w:val="0"/>
      <w:divBdr>
        <w:top w:val="none" w:sz="0" w:space="0" w:color="auto"/>
        <w:left w:val="none" w:sz="0" w:space="0" w:color="auto"/>
        <w:bottom w:val="none" w:sz="0" w:space="0" w:color="auto"/>
        <w:right w:val="none" w:sz="0" w:space="0" w:color="auto"/>
      </w:divBdr>
    </w:div>
    <w:div w:id="1559437621">
      <w:bodyDiv w:val="1"/>
      <w:marLeft w:val="0"/>
      <w:marRight w:val="0"/>
      <w:marTop w:val="0"/>
      <w:marBottom w:val="0"/>
      <w:divBdr>
        <w:top w:val="none" w:sz="0" w:space="0" w:color="auto"/>
        <w:left w:val="none" w:sz="0" w:space="0" w:color="auto"/>
        <w:bottom w:val="none" w:sz="0" w:space="0" w:color="auto"/>
        <w:right w:val="none" w:sz="0" w:space="0" w:color="auto"/>
      </w:divBdr>
    </w:div>
    <w:div w:id="1671180286">
      <w:bodyDiv w:val="1"/>
      <w:marLeft w:val="0"/>
      <w:marRight w:val="0"/>
      <w:marTop w:val="0"/>
      <w:marBottom w:val="0"/>
      <w:divBdr>
        <w:top w:val="none" w:sz="0" w:space="0" w:color="auto"/>
        <w:left w:val="none" w:sz="0" w:space="0" w:color="auto"/>
        <w:bottom w:val="none" w:sz="0" w:space="0" w:color="auto"/>
        <w:right w:val="none" w:sz="0" w:space="0" w:color="auto"/>
      </w:divBdr>
    </w:div>
    <w:div w:id="1720085563">
      <w:bodyDiv w:val="1"/>
      <w:marLeft w:val="0"/>
      <w:marRight w:val="0"/>
      <w:marTop w:val="0"/>
      <w:marBottom w:val="0"/>
      <w:divBdr>
        <w:top w:val="none" w:sz="0" w:space="0" w:color="auto"/>
        <w:left w:val="none" w:sz="0" w:space="0" w:color="auto"/>
        <w:bottom w:val="none" w:sz="0" w:space="0" w:color="auto"/>
        <w:right w:val="none" w:sz="0" w:space="0" w:color="auto"/>
      </w:divBdr>
    </w:div>
    <w:div w:id="1917353489">
      <w:bodyDiv w:val="1"/>
      <w:marLeft w:val="0"/>
      <w:marRight w:val="0"/>
      <w:marTop w:val="0"/>
      <w:marBottom w:val="0"/>
      <w:divBdr>
        <w:top w:val="none" w:sz="0" w:space="0" w:color="auto"/>
        <w:left w:val="none" w:sz="0" w:space="0" w:color="auto"/>
        <w:bottom w:val="none" w:sz="0" w:space="0" w:color="auto"/>
        <w:right w:val="none" w:sz="0" w:space="0" w:color="auto"/>
      </w:divBdr>
    </w:div>
    <w:div w:id="1966425710">
      <w:bodyDiv w:val="1"/>
      <w:marLeft w:val="0"/>
      <w:marRight w:val="0"/>
      <w:marTop w:val="0"/>
      <w:marBottom w:val="0"/>
      <w:divBdr>
        <w:top w:val="none" w:sz="0" w:space="0" w:color="auto"/>
        <w:left w:val="none" w:sz="0" w:space="0" w:color="auto"/>
        <w:bottom w:val="none" w:sz="0" w:space="0" w:color="auto"/>
        <w:right w:val="none" w:sz="0" w:space="0" w:color="auto"/>
      </w:divBdr>
    </w:div>
    <w:div w:id="2008634196">
      <w:bodyDiv w:val="1"/>
      <w:marLeft w:val="0"/>
      <w:marRight w:val="0"/>
      <w:marTop w:val="0"/>
      <w:marBottom w:val="0"/>
      <w:divBdr>
        <w:top w:val="none" w:sz="0" w:space="0" w:color="auto"/>
        <w:left w:val="none" w:sz="0" w:space="0" w:color="auto"/>
        <w:bottom w:val="none" w:sz="0" w:space="0" w:color="auto"/>
        <w:right w:val="none" w:sz="0" w:space="0" w:color="auto"/>
      </w:divBdr>
    </w:div>
    <w:div w:id="2008901263">
      <w:bodyDiv w:val="1"/>
      <w:marLeft w:val="0"/>
      <w:marRight w:val="0"/>
      <w:marTop w:val="0"/>
      <w:marBottom w:val="0"/>
      <w:divBdr>
        <w:top w:val="none" w:sz="0" w:space="0" w:color="auto"/>
        <w:left w:val="none" w:sz="0" w:space="0" w:color="auto"/>
        <w:bottom w:val="none" w:sz="0" w:space="0" w:color="auto"/>
        <w:right w:val="none" w:sz="0" w:space="0" w:color="auto"/>
      </w:divBdr>
    </w:div>
    <w:div w:id="20892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Gunel Ismayilova</cp:lastModifiedBy>
  <cp:revision>24</cp:revision>
  <dcterms:created xsi:type="dcterms:W3CDTF">2015-06-21T06:43:00Z</dcterms:created>
  <dcterms:modified xsi:type="dcterms:W3CDTF">2017-09-12T10:37:00Z</dcterms:modified>
</cp:coreProperties>
</file>