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E1" w:rsidRDefault="000867E1" w:rsidP="000867E1">
      <w:pPr>
        <w:rPr>
          <w:lang w:val="az-Latn-AZ"/>
        </w:rPr>
      </w:pPr>
    </w:p>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1119"/>
        <w:gridCol w:w="3686"/>
        <w:gridCol w:w="1645"/>
        <w:gridCol w:w="554"/>
        <w:gridCol w:w="3040"/>
      </w:tblGrid>
      <w:tr w:rsidR="000867E1" w:rsidRPr="00FA68F9" w:rsidTr="007B47CC">
        <w:tc>
          <w:tcPr>
            <w:tcW w:w="1831" w:type="dxa"/>
            <w:gridSpan w:val="2"/>
            <w:vMerge w:val="restart"/>
          </w:tcPr>
          <w:p w:rsidR="000867E1" w:rsidRPr="00FA68F9" w:rsidRDefault="000867E1" w:rsidP="007B47CC">
            <w:pPr>
              <w:spacing w:after="0" w:line="240" w:lineRule="auto"/>
              <w:rPr>
                <w:rFonts w:ascii="Times New Roman" w:hAnsi="Times New Roman" w:cs="Times New Roman"/>
                <w:b/>
                <w:sz w:val="24"/>
                <w:szCs w:val="24"/>
                <w:lang w:val="az-Latn-AZ"/>
              </w:rPr>
            </w:pPr>
            <w:proofErr w:type="spellStart"/>
            <w:r w:rsidRPr="00FA68F9">
              <w:rPr>
                <w:rFonts w:ascii="Times New Roman" w:hAnsi="Times New Roman" w:cs="Times New Roman"/>
                <w:b/>
                <w:bCs/>
                <w:sz w:val="20"/>
                <w:szCs w:val="20"/>
                <w:lang w:val="en-US"/>
              </w:rPr>
              <w:t>Ümumi</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məlumat</w:t>
            </w:r>
            <w:proofErr w:type="spellEnd"/>
          </w:p>
        </w:tc>
        <w:tc>
          <w:tcPr>
            <w:tcW w:w="3600" w:type="dxa"/>
          </w:tcPr>
          <w:p w:rsidR="000867E1" w:rsidRPr="00FA68F9" w:rsidRDefault="000867E1" w:rsidP="007B47CC">
            <w:pPr>
              <w:spacing w:after="0" w:line="240" w:lineRule="auto"/>
              <w:rPr>
                <w:rFonts w:ascii="Times New Roman" w:hAnsi="Times New Roman" w:cs="Times New Roman"/>
                <w:b/>
                <w:sz w:val="24"/>
                <w:szCs w:val="24"/>
                <w:lang w:val="az-Latn-AZ"/>
              </w:rPr>
            </w:pPr>
            <w:r w:rsidRPr="00FA68F9">
              <w:rPr>
                <w:rFonts w:ascii="Times New Roman" w:hAnsi="Times New Roman" w:cs="Times New Roman"/>
                <w:b/>
                <w:bCs/>
                <w:sz w:val="20"/>
                <w:szCs w:val="20"/>
                <w:lang w:val="en-US"/>
              </w:rPr>
              <w:t>F</w:t>
            </w:r>
            <w:r w:rsidRPr="00FA68F9">
              <w:rPr>
                <w:rFonts w:ascii="Times New Roman" w:hAnsi="Times New Roman" w:cs="Times New Roman"/>
                <w:b/>
                <w:bCs/>
                <w:sz w:val="20"/>
                <w:szCs w:val="20"/>
                <w:lang w:val="az-Latn-AZ"/>
              </w:rPr>
              <w:t>ənnin adı, kodu və kreditlərin sayı</w:t>
            </w:r>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Müasir ədəbi-estetik cərəyanlar</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Departament</w:t>
            </w:r>
            <w:proofErr w:type="spellEnd"/>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Azərbaycan dili və ədəbiyyatı</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Proqram</w:t>
            </w:r>
            <w:proofErr w:type="spellEnd"/>
            <w:r w:rsidRPr="00FA68F9">
              <w:rPr>
                <w:rFonts w:ascii="Times New Roman" w:hAnsi="Times New Roman" w:cs="Times New Roman"/>
                <w:b/>
                <w:bCs/>
                <w:sz w:val="20"/>
                <w:szCs w:val="20"/>
                <w:lang w:val="en-US"/>
              </w:rPr>
              <w:t xml:space="preserve"> (</w:t>
            </w:r>
            <w:r w:rsidRPr="00FA68F9">
              <w:rPr>
                <w:rFonts w:ascii="Times New Roman" w:hAnsi="Times New Roman" w:cs="Times New Roman"/>
                <w:b/>
                <w:bCs/>
                <w:sz w:val="20"/>
                <w:szCs w:val="20"/>
                <w:lang w:val="az-Latn-AZ"/>
              </w:rPr>
              <w:t>bakalavr, magistr)</w:t>
            </w:r>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Bakalavr</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r w:rsidRPr="00FA68F9">
              <w:rPr>
                <w:rFonts w:ascii="Times New Roman" w:hAnsi="Times New Roman" w:cs="Times New Roman"/>
                <w:b/>
                <w:bCs/>
                <w:sz w:val="20"/>
                <w:szCs w:val="20"/>
                <w:lang w:val="en-US"/>
              </w:rPr>
              <w:t>T</w:t>
            </w:r>
            <w:r w:rsidRPr="00FA68F9">
              <w:rPr>
                <w:rFonts w:ascii="Times New Roman" w:hAnsi="Times New Roman" w:cs="Times New Roman"/>
                <w:b/>
                <w:bCs/>
                <w:sz w:val="20"/>
                <w:szCs w:val="20"/>
                <w:lang w:val="az-Latn-AZ"/>
              </w:rPr>
              <w:t>ədris s</w:t>
            </w:r>
            <w:proofErr w:type="spellStart"/>
            <w:r w:rsidRPr="00FA68F9">
              <w:rPr>
                <w:rFonts w:ascii="Times New Roman" w:hAnsi="Times New Roman" w:cs="Times New Roman"/>
                <w:b/>
                <w:bCs/>
                <w:sz w:val="20"/>
                <w:szCs w:val="20"/>
                <w:lang w:val="en-US"/>
              </w:rPr>
              <w:t>emestri</w:t>
            </w:r>
            <w:proofErr w:type="spellEnd"/>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2017, payız</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Fənni</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tədris</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edən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müəllim</w:t>
            </w:r>
            <w:proofErr w:type="spellEnd"/>
            <w:r w:rsidRPr="00FA68F9">
              <w:rPr>
                <w:rFonts w:ascii="Times New Roman" w:hAnsi="Times New Roman" w:cs="Times New Roman"/>
                <w:b/>
                <w:bCs/>
                <w:sz w:val="20"/>
                <w:szCs w:val="20"/>
                <w:lang w:val="en-US"/>
              </w:rPr>
              <w:t xml:space="preserve"> (</w:t>
            </w:r>
            <w:r w:rsidRPr="00FA68F9">
              <w:rPr>
                <w:rFonts w:ascii="Times New Roman" w:hAnsi="Times New Roman" w:cs="Times New Roman"/>
                <w:b/>
                <w:bCs/>
                <w:sz w:val="20"/>
                <w:szCs w:val="20"/>
                <w:lang w:val="az-Latn-AZ"/>
              </w:rPr>
              <w:t>lər)</w:t>
            </w:r>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Doc. Dilbər Zeynalova</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r w:rsidRPr="00FA68F9">
              <w:rPr>
                <w:rFonts w:ascii="Times New Roman" w:hAnsi="Times New Roman" w:cs="Times New Roman"/>
                <w:b/>
                <w:bCs/>
                <w:sz w:val="20"/>
                <w:szCs w:val="20"/>
                <w:lang w:val="en-US"/>
              </w:rPr>
              <w:t>E-mail:</w:t>
            </w:r>
          </w:p>
        </w:tc>
        <w:tc>
          <w:tcPr>
            <w:tcW w:w="5117" w:type="dxa"/>
            <w:gridSpan w:val="3"/>
          </w:tcPr>
          <w:p w:rsidR="000867E1" w:rsidRP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dzeynalova62</w:t>
            </w:r>
            <w:r>
              <w:rPr>
                <w:rFonts w:ascii="Times New Roman" w:hAnsi="Times New Roman" w:cs="Times New Roman"/>
                <w:b/>
                <w:sz w:val="20"/>
                <w:szCs w:val="20"/>
                <w:lang w:val="en-US"/>
              </w:rPr>
              <w:t>@</w:t>
            </w:r>
            <w:r>
              <w:rPr>
                <w:rFonts w:ascii="Times New Roman" w:hAnsi="Times New Roman" w:cs="Times New Roman"/>
                <w:b/>
                <w:sz w:val="20"/>
                <w:szCs w:val="20"/>
                <w:lang w:val="az-Latn-AZ"/>
              </w:rPr>
              <w:t>gmail.com</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Telefon</w:t>
            </w:r>
            <w:proofErr w:type="spellEnd"/>
            <w:r w:rsidRPr="00FA68F9">
              <w:rPr>
                <w:rFonts w:ascii="Times New Roman" w:hAnsi="Times New Roman" w:cs="Times New Roman"/>
                <w:b/>
                <w:bCs/>
                <w:sz w:val="20"/>
                <w:szCs w:val="20"/>
                <w:lang w:val="en-US"/>
              </w:rPr>
              <w:t>:</w:t>
            </w:r>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0505584869</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Mühazirə</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otağı</w:t>
            </w:r>
            <w:proofErr w:type="spellEnd"/>
            <w:r w:rsidRPr="00FA68F9">
              <w:rPr>
                <w:rFonts w:ascii="Times New Roman" w:hAnsi="Times New Roman" w:cs="Times New Roman"/>
                <w:b/>
                <w:bCs/>
                <w:sz w:val="20"/>
                <w:szCs w:val="20"/>
                <w:lang w:val="en-US"/>
              </w:rPr>
              <w:t>/</w:t>
            </w:r>
            <w:proofErr w:type="spellStart"/>
            <w:r w:rsidRPr="00FA68F9">
              <w:rPr>
                <w:rFonts w:ascii="Times New Roman" w:hAnsi="Times New Roman" w:cs="Times New Roman"/>
                <w:b/>
                <w:bCs/>
                <w:sz w:val="20"/>
                <w:szCs w:val="20"/>
                <w:lang w:val="en-US"/>
              </w:rPr>
              <w:t>Cədvəl</w:t>
            </w:r>
            <w:proofErr w:type="spellEnd"/>
          </w:p>
        </w:tc>
        <w:tc>
          <w:tcPr>
            <w:tcW w:w="5117" w:type="dxa"/>
            <w:gridSpan w:val="3"/>
          </w:tcPr>
          <w:p w:rsidR="000867E1" w:rsidRPr="00FA68F9" w:rsidRDefault="000867E1" w:rsidP="007B47CC">
            <w:pPr>
              <w:spacing w:after="0" w:line="240" w:lineRule="auto"/>
              <w:rPr>
                <w:rFonts w:ascii="Times New Roman" w:hAnsi="Times New Roman" w:cs="Times New Roman"/>
                <w:b/>
                <w:sz w:val="20"/>
                <w:szCs w:val="20"/>
                <w:lang w:val="az-Latn-AZ"/>
              </w:rPr>
            </w:pP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Məsləhət</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saatları</w:t>
            </w:r>
            <w:proofErr w:type="spellEnd"/>
          </w:p>
        </w:tc>
        <w:tc>
          <w:tcPr>
            <w:tcW w:w="5117" w:type="dxa"/>
            <w:gridSpan w:val="3"/>
          </w:tcPr>
          <w:p w:rsidR="000867E1" w:rsidRPr="00D5056A" w:rsidRDefault="000867E1" w:rsidP="007B47CC">
            <w:pPr>
              <w:spacing w:after="0" w:line="240" w:lineRule="auto"/>
              <w:rPr>
                <w:rFonts w:ascii="Times New Roman" w:hAnsi="Times New Roman" w:cs="Times New Roman"/>
                <w:b/>
                <w:sz w:val="20"/>
                <w:szCs w:val="20"/>
                <w:lang w:val="az-Latn-AZ"/>
              </w:rPr>
            </w:pPr>
            <w:r w:rsidRPr="00D5056A">
              <w:rPr>
                <w:rFonts w:ascii="Times New Roman" w:hAnsi="Times New Roman" w:cs="Times New Roman"/>
                <w:b/>
                <w:sz w:val="20"/>
                <w:szCs w:val="20"/>
                <w:lang w:val="az-Latn-AZ"/>
              </w:rPr>
              <w:t>II gün, saat 12:00- 13:00</w:t>
            </w:r>
          </w:p>
        </w:tc>
      </w:tr>
      <w:tr w:rsidR="000867E1" w:rsidRPr="00FA68F9"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Prerekvizitlər</w:t>
            </w:r>
            <w:proofErr w:type="spellEnd"/>
          </w:p>
        </w:tc>
        <w:tc>
          <w:tcPr>
            <w:tcW w:w="8717" w:type="dxa"/>
            <w:gridSpan w:val="4"/>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Yox</w:t>
            </w:r>
          </w:p>
        </w:tc>
      </w:tr>
      <w:tr w:rsidR="000867E1" w:rsidRPr="00FA68F9"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Tədris</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dili</w:t>
            </w:r>
            <w:proofErr w:type="spellEnd"/>
          </w:p>
        </w:tc>
        <w:tc>
          <w:tcPr>
            <w:tcW w:w="8717" w:type="dxa"/>
            <w:gridSpan w:val="4"/>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Azərbaycan dili</w:t>
            </w:r>
          </w:p>
        </w:tc>
      </w:tr>
      <w:tr w:rsidR="000867E1" w:rsidRPr="00FA68F9"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Fənnin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növü</w:t>
            </w:r>
            <w:proofErr w:type="spellEnd"/>
            <w:r w:rsidRPr="00FA68F9">
              <w:rPr>
                <w:rFonts w:ascii="Times New Roman" w:hAnsi="Times New Roman" w:cs="Times New Roman"/>
                <w:b/>
                <w:bCs/>
                <w:sz w:val="20"/>
                <w:szCs w:val="20"/>
                <w:lang w:val="en-US"/>
              </w:rPr>
              <w:t xml:space="preserve"> </w:t>
            </w:r>
          </w:p>
          <w:p w:rsidR="000867E1" w:rsidRPr="00FA68F9" w:rsidRDefault="000867E1" w:rsidP="007B47CC">
            <w:pPr>
              <w:spacing w:after="0" w:line="240" w:lineRule="auto"/>
              <w:rPr>
                <w:rFonts w:ascii="Times New Roman" w:hAnsi="Times New Roman" w:cs="Times New Roman"/>
                <w:b/>
                <w:bCs/>
                <w:sz w:val="20"/>
                <w:szCs w:val="20"/>
                <w:lang w:val="en-US"/>
              </w:rPr>
            </w:pPr>
            <w:r w:rsidRPr="00FA68F9">
              <w:rPr>
                <w:rFonts w:ascii="Times New Roman" w:hAnsi="Times New Roman" w:cs="Times New Roman"/>
                <w:b/>
                <w:bCs/>
                <w:sz w:val="20"/>
                <w:szCs w:val="20"/>
                <w:lang w:val="en-US"/>
              </w:rPr>
              <w:t>(</w:t>
            </w:r>
            <w:proofErr w:type="spellStart"/>
            <w:r w:rsidRPr="00FA68F9">
              <w:rPr>
                <w:rFonts w:ascii="Times New Roman" w:hAnsi="Times New Roman" w:cs="Times New Roman"/>
                <w:b/>
                <w:bCs/>
                <w:sz w:val="20"/>
                <w:szCs w:val="20"/>
                <w:lang w:val="en-US"/>
              </w:rPr>
              <w:t>məcburi</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seçmə</w:t>
            </w:r>
            <w:proofErr w:type="spellEnd"/>
            <w:r w:rsidRPr="00FA68F9">
              <w:rPr>
                <w:rFonts w:ascii="Times New Roman" w:hAnsi="Times New Roman" w:cs="Times New Roman"/>
                <w:b/>
                <w:bCs/>
                <w:sz w:val="20"/>
                <w:szCs w:val="20"/>
                <w:lang w:val="en-US"/>
              </w:rPr>
              <w:t>)</w:t>
            </w:r>
          </w:p>
        </w:tc>
        <w:tc>
          <w:tcPr>
            <w:tcW w:w="8717" w:type="dxa"/>
            <w:gridSpan w:val="4"/>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Məcburi</w:t>
            </w:r>
          </w:p>
        </w:tc>
      </w:tr>
      <w:tr w:rsidR="000867E1" w:rsidRPr="00396825"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r w:rsidRPr="00FA68F9">
              <w:rPr>
                <w:rFonts w:ascii="Times New Roman" w:hAnsi="Times New Roman" w:cs="Times New Roman"/>
                <w:b/>
                <w:bCs/>
                <w:sz w:val="20"/>
                <w:szCs w:val="20"/>
                <w:lang w:val="az-Latn-AZ"/>
              </w:rPr>
              <w:t>D</w:t>
            </w:r>
            <w:proofErr w:type="spellStart"/>
            <w:r w:rsidRPr="00FA68F9">
              <w:rPr>
                <w:rFonts w:ascii="Times New Roman" w:hAnsi="Times New Roman" w:cs="Times New Roman"/>
                <w:b/>
                <w:bCs/>
                <w:sz w:val="20"/>
                <w:szCs w:val="20"/>
                <w:lang w:val="en-US"/>
              </w:rPr>
              <w:t>ərsliklər</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və</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əlavə</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ədəbiyyat</w:t>
            </w:r>
            <w:proofErr w:type="spellEnd"/>
          </w:p>
        </w:tc>
        <w:tc>
          <w:tcPr>
            <w:tcW w:w="8717" w:type="dxa"/>
            <w:gridSpan w:val="4"/>
          </w:tcPr>
          <w:p w:rsidR="000867E1" w:rsidRPr="009D27EF" w:rsidRDefault="000867E1" w:rsidP="000867E1">
            <w:pPr>
              <w:spacing w:after="0" w:line="240" w:lineRule="auto"/>
              <w:rPr>
                <w:rFonts w:ascii="Times New Roman" w:hAnsi="Times New Roman" w:cs="Times New Roman"/>
                <w:lang w:val="az-Latn-AZ"/>
              </w:rPr>
            </w:pPr>
            <w:r w:rsidRPr="009D27EF">
              <w:rPr>
                <w:rFonts w:ascii="Times New Roman" w:hAnsi="Times New Roman" w:cs="Times New Roman"/>
                <w:lang w:val="az-Latn-AZ"/>
              </w:rPr>
              <w:t>1. Quliyev Q. Dəlidən doğru xəbər. B.,1999.</w:t>
            </w:r>
          </w:p>
          <w:p w:rsidR="000867E1" w:rsidRPr="009D27EF" w:rsidRDefault="000867E1" w:rsidP="000867E1">
            <w:pPr>
              <w:spacing w:after="0" w:line="240" w:lineRule="auto"/>
              <w:contextualSpacing/>
              <w:rPr>
                <w:rFonts w:ascii="Times New Roman" w:hAnsi="Times New Roman" w:cs="Times New Roman"/>
                <w:lang w:val="az-Latn-AZ"/>
              </w:rPr>
            </w:pPr>
            <w:r w:rsidRPr="009D27EF">
              <w:rPr>
                <w:rFonts w:ascii="Times New Roman" w:hAnsi="Times New Roman" w:cs="Times New Roman"/>
                <w:lang w:val="az-Latn-AZ"/>
              </w:rPr>
              <w:t xml:space="preserve">  2.Əliyev R.Ədəbiyyat nəzəriyyəsi.,B.,2008.</w:t>
            </w:r>
          </w:p>
          <w:p w:rsidR="000867E1" w:rsidRPr="009D27EF" w:rsidRDefault="000867E1" w:rsidP="000867E1">
            <w:pPr>
              <w:spacing w:after="0" w:line="240" w:lineRule="auto"/>
              <w:rPr>
                <w:rFonts w:ascii="Times New Roman" w:hAnsi="Times New Roman" w:cs="Times New Roman"/>
                <w:lang w:val="az-Latn-AZ"/>
              </w:rPr>
            </w:pPr>
            <w:r w:rsidRPr="009D27EF">
              <w:rPr>
                <w:rFonts w:ascii="Times New Roman" w:hAnsi="Times New Roman" w:cs="Times New Roman"/>
                <w:lang w:val="az-Latn-AZ"/>
              </w:rPr>
              <w:t xml:space="preserve">  3.Mirəhmədov Ə.Ədəbiyyatşünaslıq terminləri lüğəti.B.,1978.</w:t>
            </w:r>
          </w:p>
          <w:p w:rsidR="000867E1" w:rsidRPr="009D27EF" w:rsidRDefault="000867E1" w:rsidP="000867E1">
            <w:pPr>
              <w:spacing w:after="0" w:line="240" w:lineRule="auto"/>
              <w:rPr>
                <w:rFonts w:ascii="Times New Roman" w:hAnsi="Times New Roman" w:cs="Times New Roman"/>
                <w:lang w:val="az-Latn-AZ" w:eastAsia="ja-JP"/>
              </w:rPr>
            </w:pPr>
            <w:r w:rsidRPr="009D27EF">
              <w:rPr>
                <w:rFonts w:ascii="Times New Roman" w:hAnsi="Times New Roman" w:cs="Times New Roman"/>
                <w:lang w:val="az-Latn-AZ"/>
              </w:rPr>
              <w:t xml:space="preserve">  4.</w:t>
            </w:r>
            <w:r w:rsidRPr="009D27EF">
              <w:rPr>
                <w:rFonts w:ascii="Times New Roman" w:hAnsi="Times New Roman" w:cs="Times New Roman"/>
                <w:lang w:val="az-Latn-AZ" w:eastAsia="ja-JP"/>
              </w:rPr>
              <w:t xml:space="preserve"> Qısa estetika lüğəti.B.,Azərnəşr,1970.</w:t>
            </w:r>
          </w:p>
          <w:p w:rsidR="000867E1" w:rsidRPr="009D27EF" w:rsidRDefault="000867E1" w:rsidP="000867E1">
            <w:pPr>
              <w:spacing w:after="0" w:line="240" w:lineRule="auto"/>
              <w:rPr>
                <w:rFonts w:ascii="Times New Roman" w:hAnsi="Times New Roman" w:cs="Times New Roman"/>
                <w:lang w:val="az-Latn-AZ"/>
              </w:rPr>
            </w:pPr>
            <w:r w:rsidRPr="009D27EF">
              <w:rPr>
                <w:rFonts w:ascii="Times New Roman" w:hAnsi="Times New Roman" w:cs="Times New Roman"/>
                <w:lang w:val="az-Latn-AZ" w:eastAsia="ja-JP"/>
              </w:rPr>
              <w:t xml:space="preserve">  5. Zeynalova D. Modernizm. Postmodernizm.B.,”Elm və təhsil”, 2015</w:t>
            </w:r>
          </w:p>
          <w:p w:rsidR="000867E1" w:rsidRPr="00FA68F9" w:rsidRDefault="000867E1" w:rsidP="007B47CC">
            <w:pPr>
              <w:spacing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 xml:space="preserve">  6.</w:t>
            </w:r>
            <w:r w:rsidRPr="00FA68F9">
              <w:rPr>
                <w:rFonts w:ascii="Times New Roman" w:hAnsi="Times New Roman" w:cs="Times New Roman"/>
                <w:sz w:val="20"/>
                <w:szCs w:val="20"/>
                <w:lang w:val="az-Latn-AZ" w:eastAsia="ja-JP"/>
              </w:rPr>
              <w:t>www.anl.az.-Milli kitabxana</w:t>
            </w:r>
            <w:r w:rsidRPr="00FA68F9">
              <w:rPr>
                <w:rFonts w:ascii="Times New Roman" w:hAnsi="Times New Roman" w:cs="Times New Roman"/>
                <w:sz w:val="20"/>
                <w:szCs w:val="20"/>
                <w:lang w:val="az-Latn-AZ"/>
              </w:rPr>
              <w:br/>
            </w:r>
            <w:r>
              <w:rPr>
                <w:rFonts w:ascii="Times New Roman" w:hAnsi="Times New Roman" w:cs="Times New Roman"/>
                <w:sz w:val="20"/>
                <w:szCs w:val="20"/>
                <w:lang w:val="az-Latn-AZ" w:eastAsia="ja-JP"/>
              </w:rPr>
              <w:t xml:space="preserve"> 7</w:t>
            </w:r>
            <w:r w:rsidRPr="00FA68F9">
              <w:rPr>
                <w:rFonts w:ascii="Times New Roman" w:hAnsi="Times New Roman" w:cs="Times New Roman"/>
                <w:sz w:val="20"/>
                <w:szCs w:val="20"/>
                <w:lang w:val="az-Latn-AZ" w:eastAsia="ja-JP"/>
              </w:rPr>
              <w:t>.www.kitabxana.net- elektron kitabxana.</w:t>
            </w:r>
            <w:r w:rsidRPr="00FA68F9">
              <w:rPr>
                <w:rFonts w:ascii="Times New Roman" w:hAnsi="Times New Roman" w:cs="Times New Roman"/>
                <w:sz w:val="20"/>
                <w:szCs w:val="20"/>
                <w:lang w:val="az-Latn-AZ"/>
              </w:rPr>
              <w:br/>
            </w:r>
            <w:r w:rsidRPr="00FA68F9">
              <w:rPr>
                <w:rFonts w:ascii="Times New Roman" w:hAnsi="Times New Roman" w:cs="Times New Roman"/>
                <w:sz w:val="20"/>
                <w:szCs w:val="20"/>
                <w:lang w:val="az-Latn-AZ" w:eastAsia="ja-JP"/>
              </w:rPr>
              <w:t>8.www.alatotan.org.-Azad Yazarlar ocağının saytı və eyniadlı dərginin e-variantı</w:t>
            </w:r>
            <w:r w:rsidRPr="00FA68F9">
              <w:rPr>
                <w:rFonts w:ascii="Times New Roman" w:hAnsi="Times New Roman" w:cs="Times New Roman"/>
                <w:lang w:val="az-Latn-AZ" w:eastAsia="ja-JP"/>
              </w:rPr>
              <w:t>.</w:t>
            </w:r>
          </w:p>
          <w:p w:rsidR="000867E1" w:rsidRPr="000867E1" w:rsidRDefault="000867E1" w:rsidP="007B47CC">
            <w:pPr>
              <w:spacing w:after="0" w:line="240" w:lineRule="auto"/>
              <w:rPr>
                <w:rFonts w:ascii="Times New Roman" w:hAnsi="Times New Roman" w:cs="Times New Roman"/>
                <w:lang w:val="az-Latn-AZ"/>
              </w:rPr>
            </w:pPr>
            <w:r w:rsidRPr="000867E1">
              <w:rPr>
                <w:rFonts w:ascii="Times New Roman" w:hAnsi="Times New Roman" w:cs="Times New Roman"/>
                <w:lang w:val="az-Latn-AZ"/>
              </w:rPr>
              <w:t>9.</w:t>
            </w:r>
            <w:r>
              <w:rPr>
                <w:rFonts w:ascii="Times New Roman" w:hAnsi="Times New Roman" w:cs="Times New Roman"/>
                <w:lang w:val="az-Latn-AZ"/>
              </w:rPr>
              <w:t>sim-sim.az- mədəniyyət portalı</w:t>
            </w:r>
          </w:p>
        </w:tc>
      </w:tr>
      <w:tr w:rsidR="000867E1" w:rsidRPr="00FA68F9"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Kursun vebsaytı</w:t>
            </w:r>
          </w:p>
        </w:tc>
        <w:tc>
          <w:tcPr>
            <w:tcW w:w="8717" w:type="dxa"/>
            <w:gridSpan w:val="4"/>
          </w:tcPr>
          <w:p w:rsidR="000867E1" w:rsidRPr="00FA68F9" w:rsidRDefault="000867E1" w:rsidP="007B47CC">
            <w:pPr>
              <w:spacing w:after="0" w:line="240" w:lineRule="auto"/>
              <w:rPr>
                <w:rFonts w:ascii="Times New Roman" w:hAnsi="Times New Roman" w:cs="Times New Roman"/>
                <w:b/>
                <w:sz w:val="24"/>
                <w:szCs w:val="24"/>
                <w:lang w:val="az-Latn-AZ"/>
              </w:rPr>
            </w:pPr>
          </w:p>
        </w:tc>
      </w:tr>
      <w:tr w:rsidR="000867E1" w:rsidRPr="00FA68F9" w:rsidTr="007B47CC">
        <w:tc>
          <w:tcPr>
            <w:tcW w:w="1831" w:type="dxa"/>
            <w:gridSpan w:val="2"/>
            <w:vMerge w:val="restart"/>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Tədris metodları</w:t>
            </w: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 xml:space="preserve">Mühazirə </w:t>
            </w:r>
          </w:p>
        </w:tc>
        <w:tc>
          <w:tcPr>
            <w:tcW w:w="5117" w:type="dxa"/>
            <w:gridSpan w:val="3"/>
          </w:tcPr>
          <w:p w:rsidR="000867E1" w:rsidRPr="00FA68F9" w:rsidRDefault="000867E1" w:rsidP="007B47CC">
            <w:pPr>
              <w:spacing w:after="0" w:line="240" w:lineRule="auto"/>
              <w:rPr>
                <w:rFonts w:ascii="Times New Roman" w:hAnsi="Times New Roman" w:cs="Times New Roman"/>
                <w:b/>
                <w:sz w:val="24"/>
                <w:szCs w:val="24"/>
                <w:lang w:val="az-Latn-AZ"/>
              </w:rPr>
            </w:pPr>
            <w:r w:rsidRPr="00FA68F9">
              <w:rPr>
                <w:rFonts w:ascii="Times New Roman" w:hAnsi="Times New Roman" w:cs="Times New Roman"/>
                <w:b/>
                <w:sz w:val="24"/>
                <w:szCs w:val="24"/>
                <w:lang w:val="az-Latn-AZ"/>
              </w:rPr>
              <w:t>+</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Qrup müzakirəsi</w:t>
            </w:r>
          </w:p>
        </w:tc>
        <w:tc>
          <w:tcPr>
            <w:tcW w:w="5117" w:type="dxa"/>
            <w:gridSpan w:val="3"/>
          </w:tcPr>
          <w:p w:rsidR="000867E1" w:rsidRPr="00FA68F9" w:rsidRDefault="000867E1" w:rsidP="007B47CC">
            <w:pPr>
              <w:spacing w:after="0" w:line="240" w:lineRule="auto"/>
              <w:rPr>
                <w:rFonts w:ascii="Times New Roman" w:hAnsi="Times New Roman" w:cs="Times New Roman"/>
                <w:b/>
                <w:sz w:val="24"/>
                <w:szCs w:val="24"/>
                <w:lang w:val="az-Latn-AZ"/>
              </w:rPr>
            </w:pPr>
            <w:r w:rsidRPr="00FA68F9">
              <w:rPr>
                <w:rFonts w:ascii="Times New Roman" w:hAnsi="Times New Roman" w:cs="Times New Roman"/>
                <w:b/>
                <w:sz w:val="24"/>
                <w:szCs w:val="24"/>
                <w:lang w:val="az-Latn-AZ"/>
              </w:rPr>
              <w:t>+</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Praktiki tapşırıqlar</w:t>
            </w:r>
          </w:p>
        </w:tc>
        <w:tc>
          <w:tcPr>
            <w:tcW w:w="5117" w:type="dxa"/>
            <w:gridSpan w:val="3"/>
          </w:tcPr>
          <w:p w:rsidR="000867E1" w:rsidRPr="00FA68F9" w:rsidRDefault="000867E1" w:rsidP="007B47CC">
            <w:pPr>
              <w:spacing w:after="0" w:line="240" w:lineRule="auto"/>
              <w:rPr>
                <w:rFonts w:ascii="Times New Roman" w:hAnsi="Times New Roman" w:cs="Times New Roman"/>
                <w:b/>
                <w:sz w:val="24"/>
                <w:szCs w:val="24"/>
                <w:lang w:val="az-Latn-AZ"/>
              </w:rPr>
            </w:pPr>
            <w:r w:rsidRPr="00FA68F9">
              <w:rPr>
                <w:rFonts w:ascii="Times New Roman" w:hAnsi="Times New Roman" w:cs="Times New Roman"/>
                <w:b/>
                <w:sz w:val="24"/>
                <w:szCs w:val="24"/>
                <w:lang w:val="az-Latn-AZ"/>
              </w:rPr>
              <w:t>+</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Praktiki məsələnin təhlili</w:t>
            </w:r>
          </w:p>
        </w:tc>
        <w:tc>
          <w:tcPr>
            <w:tcW w:w="5117" w:type="dxa"/>
            <w:gridSpan w:val="3"/>
          </w:tcPr>
          <w:p w:rsidR="000867E1" w:rsidRPr="00FA68F9" w:rsidRDefault="000867E1" w:rsidP="007B47CC">
            <w:pPr>
              <w:spacing w:after="0" w:line="240" w:lineRule="auto"/>
              <w:rPr>
                <w:rFonts w:ascii="Times New Roman" w:hAnsi="Times New Roman" w:cs="Times New Roman"/>
                <w:b/>
                <w:sz w:val="24"/>
                <w:szCs w:val="24"/>
                <w:lang w:val="az-Latn-AZ"/>
              </w:rPr>
            </w:pP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az-Latn-AZ"/>
              </w:rPr>
            </w:pPr>
            <w:r w:rsidRPr="00FA68F9">
              <w:rPr>
                <w:rFonts w:ascii="Times New Roman" w:hAnsi="Times New Roman" w:cs="Times New Roman"/>
                <w:b/>
                <w:bCs/>
                <w:sz w:val="20"/>
                <w:szCs w:val="20"/>
                <w:lang w:val="az-Latn-AZ"/>
              </w:rPr>
              <w:t>Digər</w:t>
            </w:r>
          </w:p>
        </w:tc>
        <w:tc>
          <w:tcPr>
            <w:tcW w:w="5117" w:type="dxa"/>
            <w:gridSpan w:val="3"/>
          </w:tcPr>
          <w:p w:rsidR="000867E1" w:rsidRPr="00FA68F9" w:rsidRDefault="000867E1" w:rsidP="007B47CC">
            <w:pPr>
              <w:spacing w:after="0" w:line="240" w:lineRule="auto"/>
              <w:rPr>
                <w:rFonts w:ascii="Times New Roman" w:hAnsi="Times New Roman" w:cs="Times New Roman"/>
                <w:b/>
                <w:sz w:val="24"/>
                <w:szCs w:val="24"/>
                <w:lang w:val="az-Latn-AZ"/>
              </w:rPr>
            </w:pPr>
          </w:p>
        </w:tc>
      </w:tr>
      <w:tr w:rsidR="000867E1" w:rsidRPr="00FA68F9" w:rsidTr="007B47CC">
        <w:tc>
          <w:tcPr>
            <w:tcW w:w="1831" w:type="dxa"/>
            <w:gridSpan w:val="2"/>
            <w:vMerge w:val="restart"/>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Qiymətləndirmə</w:t>
            </w:r>
            <w:proofErr w:type="spellEnd"/>
          </w:p>
        </w:tc>
        <w:tc>
          <w:tcPr>
            <w:tcW w:w="3600" w:type="dxa"/>
          </w:tcPr>
          <w:p w:rsidR="000867E1" w:rsidRPr="00FA68F9" w:rsidRDefault="000867E1" w:rsidP="007B47CC">
            <w:pPr>
              <w:spacing w:after="0" w:line="240" w:lineRule="auto"/>
              <w:jc w:val="center"/>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Komponentləri</w:t>
            </w:r>
            <w:proofErr w:type="spellEnd"/>
          </w:p>
        </w:tc>
        <w:tc>
          <w:tcPr>
            <w:tcW w:w="2148" w:type="dxa"/>
            <w:gridSpan w:val="2"/>
          </w:tcPr>
          <w:p w:rsidR="000867E1" w:rsidRPr="00FA68F9" w:rsidRDefault="000867E1" w:rsidP="007B47CC">
            <w:pPr>
              <w:spacing w:after="0" w:line="240" w:lineRule="auto"/>
              <w:jc w:val="center"/>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Tarix</w:t>
            </w:r>
            <w:proofErr w:type="spellEnd"/>
            <w:r w:rsidRPr="00FA68F9">
              <w:rPr>
                <w:rFonts w:ascii="Times New Roman" w:hAnsi="Times New Roman" w:cs="Times New Roman"/>
                <w:b/>
                <w:bCs/>
                <w:sz w:val="20"/>
                <w:szCs w:val="20"/>
                <w:lang w:val="en-US"/>
              </w:rPr>
              <w:t xml:space="preserve">/son </w:t>
            </w:r>
            <w:proofErr w:type="spellStart"/>
            <w:r w:rsidRPr="00FA68F9">
              <w:rPr>
                <w:rFonts w:ascii="Times New Roman" w:hAnsi="Times New Roman" w:cs="Times New Roman"/>
                <w:b/>
                <w:bCs/>
                <w:sz w:val="20"/>
                <w:szCs w:val="20"/>
                <w:lang w:val="en-US"/>
              </w:rPr>
              <w:t>müddət</w:t>
            </w:r>
            <w:proofErr w:type="spellEnd"/>
          </w:p>
        </w:tc>
        <w:tc>
          <w:tcPr>
            <w:tcW w:w="2969" w:type="dxa"/>
          </w:tcPr>
          <w:p w:rsidR="000867E1" w:rsidRPr="00FA68F9" w:rsidRDefault="000867E1" w:rsidP="007B47CC">
            <w:pPr>
              <w:spacing w:after="0" w:line="240" w:lineRule="auto"/>
              <w:jc w:val="center"/>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Faiz</w:t>
            </w:r>
            <w:proofErr w:type="spellEnd"/>
            <w:r w:rsidRPr="00FA68F9">
              <w:rPr>
                <w:rFonts w:ascii="Times New Roman" w:hAnsi="Times New Roman" w:cs="Times New Roman"/>
                <w:b/>
                <w:bCs/>
                <w:sz w:val="20"/>
                <w:szCs w:val="20"/>
                <w:lang w:val="en-US"/>
              </w:rPr>
              <w:t xml:space="preserve"> (%)</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Aralıq</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imtahanı</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30</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Praktiki</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məsələ</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4"/>
                <w:szCs w:val="24"/>
                <w:lang w:val="az-Latn-AZ"/>
              </w:rPr>
            </w:pPr>
          </w:p>
        </w:tc>
      </w:tr>
      <w:tr w:rsidR="000867E1" w:rsidRPr="00396825"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Fəallıq</w:t>
            </w:r>
            <w:proofErr w:type="spellEnd"/>
            <w:r w:rsidRPr="00FA68F9">
              <w:rPr>
                <w:rFonts w:ascii="Times New Roman" w:hAnsi="Times New Roman" w:cs="Times New Roman"/>
                <w:b/>
                <w:bCs/>
                <w:sz w:val="20"/>
                <w:szCs w:val="20"/>
                <w:lang w:val="en-US"/>
              </w:rPr>
              <w:t>(</w:t>
            </w:r>
            <w:proofErr w:type="spellStart"/>
            <w:r w:rsidRPr="00FA68F9">
              <w:rPr>
                <w:rFonts w:ascii="Times New Roman" w:hAnsi="Times New Roman" w:cs="Times New Roman"/>
                <w:b/>
                <w:bCs/>
                <w:sz w:val="20"/>
                <w:szCs w:val="20"/>
                <w:lang w:val="en-US"/>
              </w:rPr>
              <w:t>presentasiyalar</w:t>
            </w:r>
            <w:proofErr w:type="spellEnd"/>
            <w:r w:rsidRPr="00FA68F9">
              <w:rPr>
                <w:rFonts w:ascii="Times New Roman" w:hAnsi="Times New Roman" w:cs="Times New Roman"/>
                <w:b/>
                <w:bCs/>
                <w:sz w:val="20"/>
                <w:szCs w:val="20"/>
                <w:lang w:val="en-US"/>
              </w:rPr>
              <w:t>)</w:t>
            </w:r>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10 (</w:t>
            </w:r>
            <w:r w:rsidRPr="00143EA2">
              <w:rPr>
                <w:rFonts w:ascii="Times New Roman" w:hAnsi="Times New Roman" w:cs="Times New Roman"/>
                <w:sz w:val="20"/>
                <w:szCs w:val="20"/>
                <w:lang w:val="az-Latn-AZ"/>
              </w:rPr>
              <w:t xml:space="preserve">Fəallığa görə veriləcək bal tələbənin müzakirələrdə iştirakına, mətn təhlilində göstərdiyi fəallığa, semetsr boyu </w:t>
            </w:r>
            <w:r>
              <w:rPr>
                <w:rFonts w:ascii="Times New Roman" w:hAnsi="Times New Roman" w:cs="Times New Roman"/>
                <w:sz w:val="20"/>
                <w:szCs w:val="20"/>
                <w:lang w:val="az-Latn-AZ"/>
              </w:rPr>
              <w:t>hazırladıqları təqdimatlara(prezentasiya)</w:t>
            </w:r>
            <w:r w:rsidRPr="00143EA2">
              <w:rPr>
                <w:rFonts w:ascii="Times New Roman" w:hAnsi="Times New Roman" w:cs="Times New Roman"/>
                <w:sz w:val="20"/>
                <w:szCs w:val="20"/>
                <w:lang w:val="az-Latn-AZ"/>
              </w:rPr>
              <w:t>, yeni və əlavə ədəbiyyatlara göstərdiyi marağa görə veriləcəkdir</w:t>
            </w:r>
          </w:p>
        </w:tc>
      </w:tr>
      <w:tr w:rsidR="000867E1" w:rsidRPr="00396825" w:rsidTr="007B47CC">
        <w:tc>
          <w:tcPr>
            <w:tcW w:w="1831" w:type="dxa"/>
            <w:gridSpan w:val="2"/>
            <w:vMerge/>
          </w:tcPr>
          <w:p w:rsidR="000867E1" w:rsidRPr="00776883"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FA68F9">
              <w:rPr>
                <w:rFonts w:ascii="Times New Roman" w:hAnsi="Times New Roman" w:cs="Times New Roman"/>
                <w:b/>
                <w:bCs/>
                <w:color w:val="000000"/>
                <w:sz w:val="20"/>
                <w:szCs w:val="20"/>
                <w:lang w:val="en-US"/>
              </w:rPr>
              <w:t>Tapşırıq</w:t>
            </w:r>
            <w:proofErr w:type="spellEnd"/>
            <w:r w:rsidRPr="00FA68F9">
              <w:rPr>
                <w:rFonts w:ascii="Times New Roman" w:hAnsi="Times New Roman" w:cs="Times New Roman"/>
                <w:b/>
                <w:bCs/>
                <w:color w:val="000000"/>
                <w:sz w:val="20"/>
                <w:szCs w:val="20"/>
                <w:lang w:val="en-US"/>
              </w:rPr>
              <w:t xml:space="preserve"> </w:t>
            </w:r>
            <w:proofErr w:type="spellStart"/>
            <w:r w:rsidRPr="00FA68F9">
              <w:rPr>
                <w:rFonts w:ascii="Times New Roman" w:hAnsi="Times New Roman" w:cs="Times New Roman"/>
                <w:b/>
                <w:bCs/>
                <w:color w:val="000000"/>
                <w:sz w:val="20"/>
                <w:szCs w:val="20"/>
                <w:lang w:val="en-US"/>
              </w:rPr>
              <w:t>və</w:t>
            </w:r>
            <w:proofErr w:type="spellEnd"/>
            <w:r w:rsidRPr="00FA68F9">
              <w:rPr>
                <w:rFonts w:ascii="Times New Roman" w:hAnsi="Times New Roman" w:cs="Times New Roman"/>
                <w:b/>
                <w:bCs/>
                <w:color w:val="000000"/>
                <w:sz w:val="20"/>
                <w:szCs w:val="20"/>
                <w:lang w:val="en-US"/>
              </w:rPr>
              <w:t xml:space="preserve"> </w:t>
            </w:r>
            <w:proofErr w:type="spellStart"/>
            <w:r w:rsidRPr="00FA68F9">
              <w:rPr>
                <w:rFonts w:ascii="Times New Roman" w:hAnsi="Times New Roman" w:cs="Times New Roman"/>
                <w:b/>
                <w:bCs/>
                <w:color w:val="000000"/>
                <w:sz w:val="20"/>
                <w:szCs w:val="20"/>
                <w:lang w:val="en-US"/>
              </w:rPr>
              <w:t>testlər</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776883" w:rsidRDefault="000867E1" w:rsidP="000867E1">
            <w:pPr>
              <w:spacing w:after="0" w:line="240" w:lineRule="auto"/>
              <w:rPr>
                <w:rFonts w:ascii="Times New Roman" w:hAnsi="Times New Roman" w:cs="Times New Roman"/>
                <w:b/>
                <w:sz w:val="20"/>
                <w:szCs w:val="20"/>
                <w:lang w:val="az-Latn-AZ"/>
              </w:rPr>
            </w:pPr>
            <w:r w:rsidRPr="00776883">
              <w:rPr>
                <w:rFonts w:ascii="Times New Roman" w:hAnsi="Times New Roman" w:cs="Times New Roman"/>
                <w:b/>
                <w:sz w:val="20"/>
                <w:szCs w:val="20"/>
                <w:lang w:val="az-Latn-AZ"/>
              </w:rPr>
              <w:t>15</w:t>
            </w:r>
            <w:r>
              <w:rPr>
                <w:rFonts w:ascii="Times New Roman" w:hAnsi="Times New Roman" w:cs="Times New Roman"/>
                <w:b/>
                <w:sz w:val="20"/>
                <w:szCs w:val="20"/>
                <w:lang w:val="az-Latn-AZ"/>
              </w:rPr>
              <w:t xml:space="preserve"> (</w:t>
            </w:r>
            <w:r w:rsidRPr="00776883">
              <w:rPr>
                <w:rFonts w:ascii="Times New Roman" w:hAnsi="Times New Roman" w:cs="Times New Roman"/>
                <w:sz w:val="20"/>
                <w:szCs w:val="20"/>
                <w:lang w:val="az-Latn-AZ"/>
              </w:rPr>
              <w:t xml:space="preserve">aralıq imtahanından sonra </w:t>
            </w:r>
            <w:r>
              <w:rPr>
                <w:rFonts w:ascii="Times New Roman" w:hAnsi="Times New Roman" w:cs="Times New Roman"/>
                <w:sz w:val="20"/>
                <w:szCs w:val="20"/>
                <w:lang w:val="az-Latn-AZ"/>
              </w:rPr>
              <w:t xml:space="preserve">açıq suallar </w:t>
            </w:r>
            <w:r w:rsidRPr="00776883">
              <w:rPr>
                <w:rFonts w:ascii="Times New Roman" w:hAnsi="Times New Roman" w:cs="Times New Roman"/>
                <w:sz w:val="20"/>
                <w:szCs w:val="20"/>
                <w:lang w:val="az-Latn-AZ"/>
              </w:rPr>
              <w:t>t şəklində aparılır</w:t>
            </w:r>
            <w:r>
              <w:rPr>
                <w:rFonts w:ascii="Times New Roman" w:hAnsi="Times New Roman" w:cs="Times New Roman"/>
                <w:sz w:val="20"/>
                <w:szCs w:val="20"/>
                <w:lang w:val="az-Latn-AZ"/>
              </w:rPr>
              <w:t>)</w:t>
            </w:r>
          </w:p>
        </w:tc>
      </w:tr>
      <w:tr w:rsidR="000867E1" w:rsidRPr="00FA68F9" w:rsidTr="007B47CC">
        <w:tc>
          <w:tcPr>
            <w:tcW w:w="1831" w:type="dxa"/>
            <w:gridSpan w:val="2"/>
            <w:vMerge/>
          </w:tcPr>
          <w:p w:rsidR="000867E1" w:rsidRPr="00776883" w:rsidRDefault="000867E1" w:rsidP="007B47CC">
            <w:pPr>
              <w:spacing w:after="0" w:line="240" w:lineRule="auto"/>
              <w:rPr>
                <w:rFonts w:ascii="Times New Roman" w:hAnsi="Times New Roman" w:cs="Times New Roman"/>
                <w:b/>
                <w:bCs/>
                <w:sz w:val="20"/>
                <w:szCs w:val="20"/>
                <w:lang w:val="az-Latn-AZ"/>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Kurs</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işi</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Layihə</w:t>
            </w:r>
            <w:proofErr w:type="spellEnd"/>
            <w:r w:rsidRPr="00FA68F9">
              <w:rPr>
                <w:rFonts w:ascii="Times New Roman" w:hAnsi="Times New Roman" w:cs="Times New Roman"/>
                <w:b/>
                <w:bCs/>
                <w:sz w:val="20"/>
                <w:szCs w:val="20"/>
                <w:lang w:val="en-US"/>
              </w:rPr>
              <w:t>)</w:t>
            </w:r>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r w:rsidRPr="00FA68F9">
              <w:rPr>
                <w:rFonts w:ascii="Times New Roman" w:hAnsi="Times New Roman" w:cs="Times New Roman"/>
                <w:b/>
                <w:sz w:val="24"/>
                <w:szCs w:val="24"/>
                <w:lang w:val="az-Latn-AZ"/>
              </w:rPr>
              <w:t xml:space="preserve">         </w:t>
            </w:r>
          </w:p>
        </w:tc>
        <w:tc>
          <w:tcPr>
            <w:tcW w:w="2969" w:type="dxa"/>
          </w:tcPr>
          <w:p w:rsidR="000867E1" w:rsidRPr="00FA68F9" w:rsidRDefault="000867E1" w:rsidP="007B47CC">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4"/>
                <w:szCs w:val="24"/>
                <w:lang w:val="az-Latn-AZ"/>
              </w:rPr>
            </w:pP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r w:rsidRPr="00FA68F9">
              <w:rPr>
                <w:rFonts w:ascii="Times New Roman" w:hAnsi="Times New Roman" w:cs="Times New Roman"/>
                <w:b/>
                <w:bCs/>
                <w:sz w:val="20"/>
                <w:szCs w:val="20"/>
                <w:lang w:val="en-US"/>
              </w:rPr>
              <w:t xml:space="preserve">Final  </w:t>
            </w:r>
            <w:proofErr w:type="spellStart"/>
            <w:r w:rsidRPr="00FA68F9">
              <w:rPr>
                <w:rFonts w:ascii="Times New Roman" w:hAnsi="Times New Roman" w:cs="Times New Roman"/>
                <w:b/>
                <w:bCs/>
                <w:sz w:val="20"/>
                <w:szCs w:val="20"/>
                <w:lang w:val="en-US"/>
              </w:rPr>
              <w:t>imtahanı</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40</w:t>
            </w:r>
          </w:p>
        </w:tc>
      </w:tr>
      <w:tr w:rsidR="000867E1" w:rsidRPr="00FA68F9" w:rsidTr="007B47CC">
        <w:trPr>
          <w:trHeight w:val="206"/>
        </w:trPr>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Davamiyyət</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p>
        </w:tc>
        <w:tc>
          <w:tcPr>
            <w:tcW w:w="2969" w:type="dxa"/>
          </w:tcPr>
          <w:p w:rsidR="000867E1" w:rsidRPr="00FA68F9" w:rsidRDefault="000867E1" w:rsidP="007B47CC">
            <w:pPr>
              <w:spacing w:after="0" w:line="240" w:lineRule="auto"/>
              <w:rPr>
                <w:rFonts w:ascii="Times New Roman" w:hAnsi="Times New Roman" w:cs="Times New Roman"/>
                <w:b/>
                <w:sz w:val="20"/>
                <w:szCs w:val="20"/>
                <w:lang w:val="az-Latn-AZ"/>
              </w:rPr>
            </w:pPr>
            <w:r w:rsidRPr="00776883">
              <w:rPr>
                <w:rFonts w:ascii="Times New Roman" w:hAnsi="Times New Roman" w:cs="Times New Roman"/>
                <w:b/>
                <w:sz w:val="20"/>
                <w:szCs w:val="20"/>
                <w:lang w:val="az-Latn-AZ"/>
              </w:rPr>
              <w:t>5</w:t>
            </w:r>
            <w:r w:rsidRPr="00143EA2">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w:t>
            </w:r>
            <w:r w:rsidRPr="00143EA2">
              <w:rPr>
                <w:rFonts w:ascii="Times New Roman" w:hAnsi="Times New Roman" w:cs="Times New Roman"/>
                <w:sz w:val="20"/>
                <w:szCs w:val="20"/>
                <w:lang w:val="az-Latn-AZ"/>
              </w:rPr>
              <w:t>Davamiyyətə görə  bal  verilməsində tələbənin dərsdə ardıcıl iştirakı və dərsdə özünü qaydalara uyğun aparması nəzərə alınacaqdır. Üzürsüz buraxılan hər dərs üçün 1 (bir) bal çıxılacaq.</w:t>
            </w:r>
          </w:p>
        </w:tc>
      </w:tr>
      <w:tr w:rsidR="000867E1" w:rsidRPr="00FA68F9" w:rsidTr="007B47CC">
        <w:tc>
          <w:tcPr>
            <w:tcW w:w="1831" w:type="dxa"/>
            <w:gridSpan w:val="2"/>
            <w:vMerge/>
          </w:tcPr>
          <w:p w:rsidR="000867E1" w:rsidRPr="00FA68F9" w:rsidRDefault="000867E1" w:rsidP="007B47CC">
            <w:pPr>
              <w:spacing w:after="0" w:line="240" w:lineRule="auto"/>
              <w:rPr>
                <w:rFonts w:ascii="Times New Roman" w:hAnsi="Times New Roman" w:cs="Times New Roman"/>
                <w:b/>
                <w:bCs/>
                <w:sz w:val="20"/>
                <w:szCs w:val="20"/>
                <w:lang w:val="en-US"/>
              </w:rPr>
            </w:pPr>
          </w:p>
        </w:tc>
        <w:tc>
          <w:tcPr>
            <w:tcW w:w="3600"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Yekun</w:t>
            </w:r>
            <w:proofErr w:type="spellEnd"/>
          </w:p>
        </w:tc>
        <w:tc>
          <w:tcPr>
            <w:tcW w:w="2148" w:type="dxa"/>
            <w:gridSpan w:val="2"/>
          </w:tcPr>
          <w:p w:rsidR="000867E1" w:rsidRPr="00FA68F9" w:rsidRDefault="000867E1" w:rsidP="007B47CC">
            <w:pPr>
              <w:spacing w:after="0" w:line="240" w:lineRule="auto"/>
              <w:jc w:val="both"/>
              <w:rPr>
                <w:rFonts w:ascii="Times New Roman" w:hAnsi="Times New Roman" w:cs="Times New Roman"/>
                <w:b/>
                <w:sz w:val="24"/>
                <w:szCs w:val="24"/>
                <w:lang w:val="az-Latn-AZ"/>
              </w:rPr>
            </w:pPr>
            <w:r w:rsidRPr="00FA68F9">
              <w:rPr>
                <w:rFonts w:ascii="Times New Roman" w:hAnsi="Times New Roman" w:cs="Times New Roman"/>
                <w:b/>
                <w:sz w:val="24"/>
                <w:szCs w:val="24"/>
                <w:lang w:val="az-Latn-AZ"/>
              </w:rPr>
              <w:t xml:space="preserve"> </w:t>
            </w:r>
          </w:p>
        </w:tc>
        <w:tc>
          <w:tcPr>
            <w:tcW w:w="2969" w:type="dxa"/>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100</w:t>
            </w:r>
          </w:p>
        </w:tc>
      </w:tr>
      <w:tr w:rsidR="000867E1" w:rsidRPr="00396825"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Kursun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təsviri</w:t>
            </w:r>
            <w:proofErr w:type="spellEnd"/>
          </w:p>
        </w:tc>
        <w:tc>
          <w:tcPr>
            <w:tcW w:w="8717" w:type="dxa"/>
            <w:gridSpan w:val="4"/>
          </w:tcPr>
          <w:p w:rsidR="000867E1" w:rsidRPr="00FA68F9" w:rsidRDefault="000867E1" w:rsidP="000867E1">
            <w:pPr>
              <w:spacing w:after="0" w:line="240" w:lineRule="auto"/>
              <w:jc w:val="both"/>
              <w:rPr>
                <w:rFonts w:ascii="Times New Roman" w:hAnsi="Times New Roman" w:cs="Times New Roman"/>
                <w:sz w:val="20"/>
                <w:szCs w:val="20"/>
                <w:lang w:val="az-Latn-AZ"/>
              </w:rPr>
            </w:pPr>
            <w:r w:rsidRPr="009D27EF">
              <w:rPr>
                <w:rFonts w:ascii="Times New Roman" w:hAnsi="Times New Roman" w:cs="Times New Roman"/>
                <w:lang w:val="az-Latn-AZ"/>
              </w:rPr>
              <w:t>Ədəbi-bədii fikrin hər bir mərhələsi, o cümlədən, cərəyan və meylləri konkret estetik hadisə kimi meydana çıxır. Məlum olduğu kimi,</w:t>
            </w:r>
            <w:r>
              <w:rPr>
                <w:rFonts w:ascii="Times New Roman" w:hAnsi="Times New Roman" w:cs="Times New Roman"/>
                <w:lang w:val="az-Latn-AZ"/>
              </w:rPr>
              <w:t xml:space="preserve"> </w:t>
            </w:r>
            <w:r w:rsidRPr="009D27EF">
              <w:rPr>
                <w:rFonts w:ascii="Times New Roman" w:hAnsi="Times New Roman" w:cs="Times New Roman"/>
                <w:lang w:val="az-Latn-AZ"/>
              </w:rPr>
              <w:t>ədəbi-estetik hadisələr(romantizm-realizm, ekzistensializm,</w:t>
            </w:r>
            <w:r>
              <w:rPr>
                <w:rFonts w:ascii="Times New Roman" w:hAnsi="Times New Roman" w:cs="Times New Roman"/>
                <w:lang w:val="az-Latn-AZ"/>
              </w:rPr>
              <w:t xml:space="preserve"> </w:t>
            </w:r>
            <w:r w:rsidRPr="009D27EF">
              <w:rPr>
                <w:rFonts w:ascii="Times New Roman" w:hAnsi="Times New Roman" w:cs="Times New Roman"/>
                <w:lang w:val="az-Latn-AZ"/>
              </w:rPr>
              <w:t>sürrealizm,</w:t>
            </w:r>
            <w:r>
              <w:rPr>
                <w:rFonts w:ascii="Times New Roman" w:hAnsi="Times New Roman" w:cs="Times New Roman"/>
                <w:lang w:val="az-Latn-AZ"/>
              </w:rPr>
              <w:t xml:space="preserve"> </w:t>
            </w:r>
            <w:r w:rsidRPr="009D27EF">
              <w:rPr>
                <w:rFonts w:ascii="Times New Roman" w:hAnsi="Times New Roman" w:cs="Times New Roman"/>
                <w:lang w:val="az-Latn-AZ"/>
              </w:rPr>
              <w:t>modernizm,</w:t>
            </w:r>
            <w:r>
              <w:rPr>
                <w:rFonts w:ascii="Times New Roman" w:hAnsi="Times New Roman" w:cs="Times New Roman"/>
                <w:lang w:val="az-Latn-AZ"/>
              </w:rPr>
              <w:t xml:space="preserve"> </w:t>
            </w:r>
            <w:r w:rsidRPr="009D27EF">
              <w:rPr>
                <w:rFonts w:ascii="Times New Roman" w:hAnsi="Times New Roman" w:cs="Times New Roman"/>
                <w:lang w:val="az-Latn-AZ"/>
              </w:rPr>
              <w:t>postmodernizm və s.) özünün poetik sistemi və estetikası ilə peallaşır.Hər bir milli ədəbiyyat kimi, Azərbaycan ədəbiyyatı da dünya ədəbiyyatı axarına öz kökləri,tarixi təcrübəsi,estetik bazası ilə qoşulur.Tipoloji yanaşma cox zaman hansısa bir cərəyanın bir xalqa,bir millətə, bir coğrafi regiona,bir milli mədəniyətə aid lokal hadisə deyil,ümumdünya hadisəsi,ümumbəşəri bir proses kimi dərkinə yol açır.Belə ki,Avropa ədəbiyyatlarında XIX əsrin sonları- XX əsrin ortalarına qədərki dövrü əhatə edən modernizm, yaxud XX yüzilliyin son dövrlərini əhatə edən postmodernizm Azərbaycan ədəbiyyatından da yan (eyni tarixi sərhədlər çərçivəsində olmasa da) keçməmişdir. Elə bu səbəbdən də gələcək filoloqlara çağdaş ədəbiyyatımızin  hazırkı inkişaf meyllərini doğru-düzgün anlatmaq,Azərbaycan ədəbiyyatının son əsrini Qərb ədəbiyyatları ilə müqayisədə öyrətmək, çağdaş ədəbiyyatın bəzi qaranlıq məqamlarını aydınlatmaq zərurəti me</w:t>
            </w:r>
            <w:r>
              <w:rPr>
                <w:rFonts w:ascii="Times New Roman" w:hAnsi="Times New Roman" w:cs="Times New Roman"/>
                <w:lang w:val="az-Latn-AZ"/>
              </w:rPr>
              <w:t>y</w:t>
            </w:r>
            <w:r w:rsidRPr="009D27EF">
              <w:rPr>
                <w:rFonts w:ascii="Times New Roman" w:hAnsi="Times New Roman" w:cs="Times New Roman"/>
                <w:lang w:val="az-Latn-AZ"/>
              </w:rPr>
              <w:t>dana çıxmışdır. Seçmə fənn kimi tədrisi nəzərdə tutulan bu kurs sırf nəzəri səciyyə daşımır</w:t>
            </w:r>
          </w:p>
        </w:tc>
      </w:tr>
      <w:tr w:rsidR="000867E1" w:rsidRPr="00396825"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Kursun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məqsədləri</w:t>
            </w:r>
            <w:proofErr w:type="spellEnd"/>
            <w:r w:rsidRPr="00FA68F9">
              <w:rPr>
                <w:rFonts w:ascii="Times New Roman" w:hAnsi="Times New Roman" w:cs="Times New Roman"/>
                <w:b/>
                <w:bCs/>
                <w:sz w:val="20"/>
                <w:szCs w:val="20"/>
                <w:lang w:val="en-US"/>
              </w:rPr>
              <w:t xml:space="preserve"> </w:t>
            </w:r>
          </w:p>
        </w:tc>
        <w:tc>
          <w:tcPr>
            <w:tcW w:w="8717" w:type="dxa"/>
            <w:gridSpan w:val="4"/>
          </w:tcPr>
          <w:p w:rsidR="000867E1" w:rsidRPr="009D27EF" w:rsidRDefault="000867E1" w:rsidP="000867E1">
            <w:pPr>
              <w:jc w:val="both"/>
              <w:rPr>
                <w:rFonts w:ascii="Times New Roman" w:hAnsi="Times New Roman" w:cs="Times New Roman"/>
                <w:lang w:val="az-Latn-AZ"/>
              </w:rPr>
            </w:pPr>
            <w:r w:rsidRPr="009D27EF">
              <w:rPr>
                <w:rFonts w:ascii="Times New Roman" w:hAnsi="Times New Roman" w:cs="Times New Roman"/>
                <w:lang w:val="az-Latn-AZ"/>
              </w:rPr>
              <w:t>Fənnin tədrisində məqsəd ədəbiyyat,sənət və mədəniyyət sahəsində Azərbaycan xalqının mənəvi irsini dünya mədəniyyətinin inkişafı kontekstində təqdim etmək,humanitar təfəkkürün problemlərini ümumidən təkcə,yaxud ümumiyə dönüş istiqamətində öyrənməkdir.</w:t>
            </w:r>
            <w:r w:rsidRPr="009D27EF">
              <w:rPr>
                <w:rFonts w:ascii="Times New Roman" w:hAnsi="Times New Roman" w:cs="Times New Roman"/>
                <w:b/>
                <w:lang w:val="az-Latn-AZ"/>
              </w:rPr>
              <w:t xml:space="preserve"> </w:t>
            </w:r>
            <w:r w:rsidRPr="009D27EF">
              <w:rPr>
                <w:rFonts w:ascii="Times New Roman" w:hAnsi="Times New Roman" w:cs="Times New Roman"/>
                <w:lang w:val="az-Latn-AZ"/>
              </w:rPr>
              <w:t xml:space="preserve">Məqsədimiz yeni metodoloji prinsiplərə,təhlil və qiymətləndirmə üsullarına söykənərək,ədəbi-nəzəri fikrin müasir mənzərəsininin əsas göstəricilərinə diqqət yetirmək, gənc tədqiqatçıları dünya ədəbi-nəzəri fikrinin inkişaf tarixinə bələd mütəxəsislər kimi yetişdirməkdir. </w:t>
            </w:r>
          </w:p>
          <w:p w:rsidR="000867E1" w:rsidRPr="00FA68F9" w:rsidRDefault="000867E1" w:rsidP="007B47CC">
            <w:pPr>
              <w:jc w:val="both"/>
              <w:rPr>
                <w:rFonts w:ascii="Times New Roman" w:hAnsi="Times New Roman" w:cs="Times New Roman"/>
                <w:sz w:val="20"/>
                <w:szCs w:val="20"/>
                <w:lang w:val="az-Latn-AZ"/>
              </w:rPr>
            </w:pPr>
          </w:p>
        </w:tc>
      </w:tr>
      <w:tr w:rsidR="000867E1" w:rsidRPr="00396825" w:rsidTr="007B47CC">
        <w:tc>
          <w:tcPr>
            <w:tcW w:w="1831"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Tədrisin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öyrənmənin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nəticələri</w:t>
            </w:r>
            <w:proofErr w:type="spellEnd"/>
          </w:p>
        </w:tc>
        <w:tc>
          <w:tcPr>
            <w:tcW w:w="8717" w:type="dxa"/>
            <w:gridSpan w:val="4"/>
          </w:tcPr>
          <w:p w:rsidR="000867E1" w:rsidRPr="00FA68F9" w:rsidRDefault="000867E1" w:rsidP="007B47CC">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ədəbi-estetik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cərəyanlar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fənini</w:t>
            </w:r>
            <w:proofErr w:type="spellEnd"/>
            <w:r w:rsidRPr="00FA68F9">
              <w:rPr>
                <w:rFonts w:ascii="Times New Roman" w:hAnsi="Times New Roman" w:cs="Times New Roman"/>
                <w:sz w:val="20"/>
                <w:szCs w:val="20"/>
                <w:lang w:val="az-Latn-AZ"/>
              </w:rPr>
              <w:t xml:space="preserve"> öyrənərkən aşağıdakı nəticələr əldə olunur: 1.Tələbələr ədəbi-bədii nümunələri </w:t>
            </w:r>
            <w:r w:rsidR="00756144">
              <w:rPr>
                <w:rFonts w:ascii="Times New Roman" w:hAnsi="Times New Roman" w:cs="Times New Roman"/>
                <w:sz w:val="20"/>
                <w:szCs w:val="20"/>
                <w:lang w:val="az-Latn-AZ"/>
              </w:rPr>
              <w:t xml:space="preserve">bu və ya digər bədii cərəyan kontekstində </w:t>
            </w:r>
            <w:r w:rsidRPr="00FA68F9">
              <w:rPr>
                <w:rFonts w:ascii="Times New Roman" w:hAnsi="Times New Roman" w:cs="Times New Roman"/>
                <w:sz w:val="20"/>
                <w:szCs w:val="20"/>
                <w:lang w:val="az-Latn-AZ"/>
              </w:rPr>
              <w:t>təhlil edə bilirlər; 2.Tələbələrdə bədii-e</w:t>
            </w:r>
            <w:r w:rsidR="00756144">
              <w:rPr>
                <w:rFonts w:ascii="Times New Roman" w:hAnsi="Times New Roman" w:cs="Times New Roman"/>
                <w:sz w:val="20"/>
                <w:szCs w:val="20"/>
                <w:lang w:val="az-Latn-AZ"/>
              </w:rPr>
              <w:t>stetik zövq formalaşır; 3</w:t>
            </w:r>
            <w:r w:rsidRPr="00FA68F9">
              <w:rPr>
                <w:rFonts w:ascii="Times New Roman" w:hAnsi="Times New Roman" w:cs="Times New Roman"/>
                <w:sz w:val="20"/>
                <w:szCs w:val="20"/>
                <w:lang w:val="az-Latn-AZ"/>
              </w:rPr>
              <w:t xml:space="preserve"> </w:t>
            </w:r>
            <w:r w:rsidR="00756144">
              <w:rPr>
                <w:rFonts w:ascii="Times New Roman" w:hAnsi="Times New Roman" w:cs="Times New Roman"/>
                <w:sz w:val="20"/>
                <w:szCs w:val="20"/>
                <w:lang w:val="az-Latn-AZ"/>
              </w:rPr>
              <w:t>Ə</w:t>
            </w:r>
            <w:r w:rsidRPr="00FA68F9">
              <w:rPr>
                <w:rFonts w:ascii="Times New Roman" w:hAnsi="Times New Roman" w:cs="Times New Roman"/>
                <w:sz w:val="20"/>
                <w:szCs w:val="20"/>
                <w:lang w:val="az-Latn-AZ"/>
              </w:rPr>
              <w:t>də</w:t>
            </w:r>
            <w:r>
              <w:rPr>
                <w:rFonts w:ascii="Times New Roman" w:hAnsi="Times New Roman" w:cs="Times New Roman"/>
                <w:sz w:val="20"/>
                <w:szCs w:val="20"/>
                <w:lang w:val="az-Latn-AZ"/>
              </w:rPr>
              <w:t xml:space="preserve">bi prosesi </w:t>
            </w:r>
            <w:r w:rsidRPr="00FA68F9">
              <w:rPr>
                <w:rFonts w:ascii="Times New Roman" w:hAnsi="Times New Roman" w:cs="Times New Roman"/>
                <w:sz w:val="20"/>
                <w:szCs w:val="20"/>
                <w:lang w:val="az-Latn-AZ"/>
              </w:rPr>
              <w:t xml:space="preserve"> </w:t>
            </w:r>
            <w:r w:rsidR="00756144">
              <w:rPr>
                <w:rFonts w:ascii="Times New Roman" w:hAnsi="Times New Roman" w:cs="Times New Roman"/>
                <w:sz w:val="20"/>
                <w:szCs w:val="20"/>
                <w:lang w:val="az-Latn-AZ"/>
              </w:rPr>
              <w:t xml:space="preserve">müasir ədəbiyyatşünaslıq konsepsiyaları kontekstində </w:t>
            </w:r>
            <w:r w:rsidRPr="00FA68F9">
              <w:rPr>
                <w:rFonts w:ascii="Times New Roman" w:hAnsi="Times New Roman" w:cs="Times New Roman"/>
                <w:sz w:val="20"/>
                <w:szCs w:val="20"/>
                <w:lang w:val="az-Latn-AZ"/>
              </w:rPr>
              <w:t xml:space="preserve"> təhlil etmək bacarığı əldə olunur;</w:t>
            </w:r>
          </w:p>
        </w:tc>
      </w:tr>
      <w:tr w:rsidR="000867E1" w:rsidRPr="00396825" w:rsidTr="007B47CC">
        <w:tc>
          <w:tcPr>
            <w:tcW w:w="1831" w:type="dxa"/>
            <w:gridSpan w:val="2"/>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Qaydalar (Tədris siyasəti və davranış)</w:t>
            </w:r>
          </w:p>
        </w:tc>
        <w:tc>
          <w:tcPr>
            <w:tcW w:w="8717" w:type="dxa"/>
            <w:gridSpan w:val="4"/>
          </w:tcPr>
          <w:p w:rsidR="000867E1" w:rsidRPr="00FA68F9" w:rsidRDefault="000867E1" w:rsidP="007B47CC">
            <w:pPr>
              <w:rPr>
                <w:rFonts w:ascii="Times New Roman" w:hAnsi="Times New Roman" w:cs="Times New Roman"/>
                <w:sz w:val="20"/>
                <w:szCs w:val="20"/>
                <w:lang w:val="az-Latn-AZ"/>
              </w:rPr>
            </w:pPr>
            <w:r w:rsidRPr="00FA68F9">
              <w:rPr>
                <w:rFonts w:ascii="Times New Roman" w:hAnsi="Times New Roman" w:cs="Times New Roman"/>
                <w:sz w:val="20"/>
                <w:szCs w:val="20"/>
                <w:lang w:val="az-Latn-AZ"/>
              </w:rPr>
              <w:t>Fəallığa görə veriləcək bal tələbənin müzakirələrdə iştirakına, mətn təhlilində göstərdiyi fəallığa, semetsr boyu hazırladıqları təqdimatlara(prezentasiya),  əlavə ədəbiyyatlara göstərdiyi marağa görə veriləcəkdir. Hər bir öyrənilməyə</w:t>
            </w:r>
            <w:r w:rsidR="00396825">
              <w:rPr>
                <w:rFonts w:ascii="Times New Roman" w:hAnsi="Times New Roman" w:cs="Times New Roman"/>
                <w:sz w:val="20"/>
                <w:szCs w:val="20"/>
                <w:lang w:val="az-Latn-AZ"/>
              </w:rPr>
              <w:t>n mövzu üçün 0,5</w:t>
            </w:r>
            <w:r w:rsidRPr="00FA68F9">
              <w:rPr>
                <w:rFonts w:ascii="Times New Roman" w:hAnsi="Times New Roman" w:cs="Times New Roman"/>
                <w:sz w:val="20"/>
                <w:szCs w:val="20"/>
                <w:lang w:val="az-Latn-AZ"/>
              </w:rPr>
              <w:t xml:space="preserve"> bal çıxılır.</w:t>
            </w:r>
          </w:p>
          <w:p w:rsidR="000867E1" w:rsidRPr="00FA68F9" w:rsidRDefault="000867E1" w:rsidP="007B47CC">
            <w:pPr>
              <w:contextualSpacing/>
              <w:rPr>
                <w:rFonts w:ascii="Times New Roman" w:hAnsi="Times New Roman" w:cs="Times New Roman"/>
                <w:b/>
                <w:sz w:val="20"/>
                <w:szCs w:val="20"/>
                <w:lang w:val="az-Latn-AZ"/>
              </w:rPr>
            </w:pPr>
            <w:r w:rsidRPr="00FA68F9">
              <w:rPr>
                <w:rFonts w:ascii="Times New Roman" w:hAnsi="Times New Roman" w:cs="Times New Roman"/>
                <w:sz w:val="20"/>
                <w:szCs w:val="20"/>
                <w:lang w:val="az-Latn-AZ"/>
              </w:rPr>
              <w:t>Davamiyyətə görə  bal  verilməsində tələbənin dərsdə ardıcıl iştirakı və dərsdə özünü qaydalara uyğun aparması nəzərə alınacaqdır. Üzürsüz buraxılan hər də</w:t>
            </w:r>
            <w:r w:rsidR="00396825">
              <w:rPr>
                <w:rFonts w:ascii="Times New Roman" w:hAnsi="Times New Roman" w:cs="Times New Roman"/>
                <w:sz w:val="20"/>
                <w:szCs w:val="20"/>
                <w:lang w:val="az-Latn-AZ"/>
              </w:rPr>
              <w:t xml:space="preserve">rs üçün 0,5 ( 0,5bal </w:t>
            </w:r>
            <w:r w:rsidRPr="00FA68F9">
              <w:rPr>
                <w:rFonts w:ascii="Times New Roman" w:hAnsi="Times New Roman" w:cs="Times New Roman"/>
                <w:sz w:val="20"/>
                <w:szCs w:val="20"/>
                <w:lang w:val="az-Latn-AZ"/>
              </w:rPr>
              <w:t xml:space="preserve">) bal çıxılacaq. </w:t>
            </w:r>
            <w:r w:rsidRPr="00FA68F9">
              <w:rPr>
                <w:rFonts w:ascii="Times New Roman" w:hAnsi="Times New Roman" w:cs="Times New Roman"/>
                <w:b/>
                <w:sz w:val="20"/>
                <w:szCs w:val="20"/>
                <w:lang w:val="az-Latn-AZ"/>
              </w:rPr>
              <w:t xml:space="preserve"> </w:t>
            </w:r>
          </w:p>
          <w:p w:rsidR="000867E1" w:rsidRPr="00FA68F9" w:rsidRDefault="000867E1" w:rsidP="007B47CC">
            <w:pPr>
              <w:contextualSpacing/>
              <w:jc w:val="center"/>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İmtahan haqqında</w:t>
            </w:r>
          </w:p>
          <w:p w:rsidR="000867E1" w:rsidRPr="00FA68F9" w:rsidRDefault="000867E1" w:rsidP="007776CC">
            <w:pPr>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1.İmtahana hazırlaşarkən dərslərdə götürülmüş qeydləri öyrənməklə yanaşı, dərsin iş planındagöstərilmiş ədəbiyyatlara, o cümlədən başqa mənbələrə də müraciət etmək lazımdır. 2.İstifadə ediləcək ədə</w:t>
            </w:r>
            <w:r w:rsidR="007776CC">
              <w:rPr>
                <w:rFonts w:ascii="Times New Roman" w:hAnsi="Times New Roman" w:cs="Times New Roman"/>
                <w:sz w:val="20"/>
                <w:szCs w:val="20"/>
                <w:lang w:val="az-Latn-AZ"/>
              </w:rPr>
              <w:t xml:space="preserve">biyyatın bir qismi </w:t>
            </w:r>
            <w:r w:rsidRPr="00FA68F9">
              <w:rPr>
                <w:rFonts w:ascii="Times New Roman" w:hAnsi="Times New Roman" w:cs="Times New Roman"/>
                <w:sz w:val="20"/>
                <w:szCs w:val="20"/>
                <w:lang w:val="az-Latn-AZ"/>
              </w:rPr>
              <w:t>tərəfimizdən təmin ediləcəkdir.</w:t>
            </w:r>
            <w:r w:rsidRPr="00FA68F9">
              <w:rPr>
                <w:rFonts w:ascii="Times New Roman" w:hAnsi="Times New Roman" w:cs="Times New Roman"/>
                <w:sz w:val="20"/>
                <w:szCs w:val="20"/>
                <w:lang w:val="az-Latn-AZ"/>
              </w:rPr>
              <w:br/>
              <w:t>3. Aralıq və Final imtahanlarının hər ikisində suallar test şəklində olacaqdır.</w:t>
            </w:r>
          </w:p>
          <w:p w:rsidR="000867E1" w:rsidRPr="00FA68F9" w:rsidRDefault="000867E1" w:rsidP="007B47CC">
            <w:pPr>
              <w:contextualSpacing/>
              <w:jc w:val="center"/>
              <w:rPr>
                <w:rFonts w:ascii="Times New Roman" w:hAnsi="Times New Roman" w:cs="Times New Roman"/>
                <w:sz w:val="20"/>
                <w:szCs w:val="20"/>
                <w:lang w:val="az-Latn-AZ"/>
              </w:rPr>
            </w:pPr>
            <w:r w:rsidRPr="00FA68F9">
              <w:rPr>
                <w:rFonts w:ascii="Times New Roman" w:hAnsi="Times New Roman" w:cs="Times New Roman"/>
                <w:b/>
                <w:sz w:val="20"/>
                <w:szCs w:val="20"/>
                <w:lang w:val="az-Latn-AZ"/>
              </w:rPr>
              <w:t>Cəzalandırma forması:</w:t>
            </w:r>
          </w:p>
          <w:p w:rsidR="000867E1" w:rsidRPr="00FA68F9" w:rsidRDefault="000867E1" w:rsidP="007B47CC">
            <w:pPr>
              <w:contextualSpacing/>
              <w:jc w:val="center"/>
              <w:rPr>
                <w:rFonts w:ascii="Times New Roman" w:hAnsi="Times New Roman" w:cs="Times New Roman"/>
                <w:sz w:val="20"/>
                <w:szCs w:val="20"/>
                <w:lang w:val="az-Latn-AZ"/>
              </w:rPr>
            </w:pPr>
            <w:r w:rsidRPr="00FA68F9">
              <w:rPr>
                <w:rFonts w:ascii="Times New Roman" w:hAnsi="Times New Roman" w:cs="Times New Roman"/>
                <w:sz w:val="20"/>
                <w:szCs w:val="20"/>
                <w:lang w:val="az-Latn-AZ"/>
              </w:rPr>
              <w:t xml:space="preserve">Dərsi pozmağa təşəbbüs edənlər (kənar söhbətlər,mobil telefondan istifadə,və s).auditoriyadan kənarlaşdırılır və bu da onların ümumi nəticələrinə təsir edir. </w:t>
            </w:r>
          </w:p>
          <w:p w:rsidR="000867E1" w:rsidRPr="00FA68F9" w:rsidRDefault="000867E1" w:rsidP="007B47CC">
            <w:pPr>
              <w:spacing w:after="0" w:line="240" w:lineRule="auto"/>
              <w:rPr>
                <w:rFonts w:ascii="Times New Roman" w:hAnsi="Times New Roman" w:cs="Times New Roman"/>
                <w:sz w:val="20"/>
                <w:szCs w:val="20"/>
                <w:lang w:val="az-Latn-AZ"/>
              </w:rPr>
            </w:pPr>
          </w:p>
        </w:tc>
      </w:tr>
      <w:tr w:rsidR="000867E1" w:rsidRPr="00396825" w:rsidTr="007B47CC">
        <w:trPr>
          <w:trHeight w:val="70"/>
        </w:trPr>
        <w:tc>
          <w:tcPr>
            <w:tcW w:w="10548" w:type="dxa"/>
            <w:gridSpan w:val="6"/>
          </w:tcPr>
          <w:p w:rsidR="000867E1" w:rsidRPr="00FA68F9" w:rsidRDefault="000867E1" w:rsidP="007B47CC">
            <w:pPr>
              <w:spacing w:after="0" w:line="240" w:lineRule="auto"/>
              <w:rPr>
                <w:rFonts w:ascii="Times New Roman" w:hAnsi="Times New Roman" w:cs="Times New Roman"/>
                <w:b/>
                <w:sz w:val="20"/>
                <w:szCs w:val="20"/>
                <w:lang w:val="az-Latn-AZ"/>
              </w:rPr>
            </w:pPr>
          </w:p>
        </w:tc>
      </w:tr>
      <w:tr w:rsidR="000867E1" w:rsidRPr="00FA68F9" w:rsidTr="007B47CC">
        <w:tc>
          <w:tcPr>
            <w:tcW w:w="738" w:type="dxa"/>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bCs/>
                <w:sz w:val="20"/>
                <w:szCs w:val="20"/>
                <w:lang w:val="az-Latn-AZ"/>
              </w:rPr>
              <w:t>Həftə</w:t>
            </w:r>
          </w:p>
        </w:tc>
        <w:tc>
          <w:tcPr>
            <w:tcW w:w="1093" w:type="dxa"/>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Tarix</w:t>
            </w:r>
            <w:proofErr w:type="spellEnd"/>
          </w:p>
        </w:tc>
        <w:tc>
          <w:tcPr>
            <w:tcW w:w="5207" w:type="dxa"/>
            <w:gridSpan w:val="2"/>
          </w:tcPr>
          <w:p w:rsidR="000867E1" w:rsidRPr="00FA68F9" w:rsidRDefault="000867E1" w:rsidP="007B47CC">
            <w:pPr>
              <w:spacing w:after="0" w:line="240" w:lineRule="auto"/>
              <w:jc w:val="center"/>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Fənnin</w:t>
            </w:r>
            <w:proofErr w:type="spellEnd"/>
            <w:r w:rsidRPr="00FA68F9">
              <w:rPr>
                <w:rFonts w:ascii="Times New Roman" w:hAnsi="Times New Roman" w:cs="Times New Roman"/>
                <w:b/>
                <w:bCs/>
                <w:sz w:val="20"/>
                <w:szCs w:val="20"/>
                <w:lang w:val="en-US"/>
              </w:rPr>
              <w:t xml:space="preserve"> </w:t>
            </w:r>
            <w:proofErr w:type="spellStart"/>
            <w:r w:rsidRPr="00FA68F9">
              <w:rPr>
                <w:rFonts w:ascii="Times New Roman" w:hAnsi="Times New Roman" w:cs="Times New Roman"/>
                <w:b/>
                <w:bCs/>
                <w:sz w:val="20"/>
                <w:szCs w:val="20"/>
                <w:lang w:val="en-US"/>
              </w:rPr>
              <w:t>mövzuları</w:t>
            </w:r>
            <w:proofErr w:type="spellEnd"/>
          </w:p>
        </w:tc>
        <w:tc>
          <w:tcPr>
            <w:tcW w:w="3510" w:type="dxa"/>
            <w:gridSpan w:val="2"/>
          </w:tcPr>
          <w:p w:rsidR="000867E1" w:rsidRPr="00FA68F9" w:rsidRDefault="000867E1" w:rsidP="007B47CC">
            <w:pPr>
              <w:spacing w:after="0" w:line="240" w:lineRule="auto"/>
              <w:rPr>
                <w:rFonts w:ascii="Times New Roman" w:hAnsi="Times New Roman" w:cs="Times New Roman"/>
                <w:b/>
                <w:bCs/>
                <w:sz w:val="20"/>
                <w:szCs w:val="20"/>
                <w:lang w:val="en-US"/>
              </w:rPr>
            </w:pPr>
            <w:proofErr w:type="spellStart"/>
            <w:r w:rsidRPr="00FA68F9">
              <w:rPr>
                <w:rFonts w:ascii="Times New Roman" w:hAnsi="Times New Roman" w:cs="Times New Roman"/>
                <w:b/>
                <w:bCs/>
                <w:sz w:val="20"/>
                <w:szCs w:val="20"/>
                <w:lang w:val="en-US"/>
              </w:rPr>
              <w:t>Dərslik</w:t>
            </w:r>
            <w:proofErr w:type="spellEnd"/>
            <w:r w:rsidRPr="00FA68F9">
              <w:rPr>
                <w:rFonts w:ascii="Times New Roman" w:hAnsi="Times New Roman" w:cs="Times New Roman"/>
                <w:b/>
                <w:bCs/>
                <w:sz w:val="20"/>
                <w:szCs w:val="20"/>
                <w:lang w:val="en-US"/>
              </w:rPr>
              <w:t>/</w:t>
            </w:r>
            <w:proofErr w:type="spellStart"/>
            <w:r w:rsidRPr="00FA68F9">
              <w:rPr>
                <w:rFonts w:ascii="Times New Roman" w:hAnsi="Times New Roman" w:cs="Times New Roman"/>
                <w:b/>
                <w:bCs/>
                <w:sz w:val="20"/>
                <w:szCs w:val="20"/>
                <w:lang w:val="en-US"/>
              </w:rPr>
              <w:t>Tapşırıqlar</w:t>
            </w:r>
            <w:proofErr w:type="spellEnd"/>
            <w:r w:rsidRPr="00FA68F9">
              <w:rPr>
                <w:rFonts w:ascii="Times New Roman" w:hAnsi="Times New Roman" w:cs="Times New Roman"/>
                <w:b/>
                <w:bCs/>
                <w:sz w:val="20"/>
                <w:szCs w:val="20"/>
                <w:lang w:val="en-US"/>
              </w:rPr>
              <w:t xml:space="preserve">  </w:t>
            </w:r>
          </w:p>
        </w:tc>
      </w:tr>
      <w:tr w:rsidR="000867E1" w:rsidRPr="00396825" w:rsidTr="007B47CC">
        <w:tc>
          <w:tcPr>
            <w:tcW w:w="738" w:type="dxa"/>
          </w:tcPr>
          <w:p w:rsidR="000867E1" w:rsidRPr="00FA68F9" w:rsidRDefault="000867E1" w:rsidP="007B47CC">
            <w:pPr>
              <w:spacing w:after="0" w:line="240" w:lineRule="auto"/>
              <w:ind w:left="720"/>
              <w:contextualSpacing/>
              <w:rPr>
                <w:rFonts w:ascii="Times New Roman" w:hAnsi="Times New Roman" w:cs="Times New Roman"/>
                <w:sz w:val="20"/>
                <w:szCs w:val="20"/>
                <w:lang w:val="az-Latn-AZ"/>
              </w:rPr>
            </w:pPr>
          </w:p>
          <w:p w:rsidR="000867E1" w:rsidRPr="00FA68F9" w:rsidRDefault="000867E1" w:rsidP="007B47CC">
            <w:pPr>
              <w:rPr>
                <w:rFonts w:ascii="Times New Roman" w:hAnsi="Times New Roman" w:cs="Times New Roman"/>
                <w:sz w:val="20"/>
                <w:szCs w:val="20"/>
                <w:lang w:val="az-Latn-AZ"/>
              </w:rPr>
            </w:pPr>
            <w:r w:rsidRPr="00FA68F9">
              <w:rPr>
                <w:rFonts w:ascii="Times New Roman" w:hAnsi="Times New Roman" w:cs="Times New Roman"/>
                <w:sz w:val="20"/>
                <w:szCs w:val="20"/>
                <w:lang w:val="az-Latn-AZ"/>
              </w:rPr>
              <w:t>1.</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 xml:space="preserve"> </w:t>
            </w:r>
            <w:r>
              <w:rPr>
                <w:rFonts w:ascii="Times New Roman" w:hAnsi="Times New Roman" w:cs="Times New Roman"/>
                <w:b/>
                <w:sz w:val="20"/>
                <w:szCs w:val="20"/>
                <w:lang w:val="az-Latn-AZ"/>
              </w:rPr>
              <w:t>19.09.2017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21.09.2017</w:t>
            </w:r>
          </w:p>
        </w:tc>
        <w:tc>
          <w:tcPr>
            <w:tcW w:w="5207" w:type="dxa"/>
            <w:gridSpan w:val="2"/>
          </w:tcPr>
          <w:p w:rsidR="00E050EC" w:rsidRPr="009D27EF" w:rsidRDefault="00E050EC" w:rsidP="00E050EC">
            <w:pPr>
              <w:spacing w:line="240" w:lineRule="auto"/>
              <w:contextualSpacing/>
              <w:rPr>
                <w:rFonts w:ascii="Times New Roman" w:hAnsi="Times New Roman" w:cs="Times New Roman"/>
                <w:lang w:val="az-Latn-AZ"/>
              </w:rPr>
            </w:pPr>
            <w:r w:rsidRPr="009D27EF">
              <w:rPr>
                <w:rFonts w:ascii="Times New Roman" w:hAnsi="Times New Roman" w:cs="Times New Roman"/>
                <w:lang w:val="az-Latn-AZ"/>
              </w:rPr>
              <w:t>Modernizm -XX yüzilliyin ədəbi-estetik hadisəsi kimi.</w:t>
            </w:r>
          </w:p>
          <w:p w:rsidR="000867E1" w:rsidRPr="00EC65DE" w:rsidRDefault="00E050EC" w:rsidP="00E050EC">
            <w:pPr>
              <w:spacing w:line="240" w:lineRule="auto"/>
              <w:jc w:val="both"/>
              <w:rPr>
                <w:rFonts w:ascii="Times New Roman" w:hAnsi="Times New Roman" w:cs="Times New Roman"/>
                <w:sz w:val="20"/>
                <w:szCs w:val="20"/>
                <w:lang w:val="az-Latn-AZ"/>
              </w:rPr>
            </w:pPr>
            <w:r w:rsidRPr="009D27EF">
              <w:rPr>
                <w:rFonts w:ascii="Times New Roman" w:hAnsi="Times New Roman" w:cs="Times New Roman"/>
                <w:lang w:val="az-Latn-AZ"/>
              </w:rPr>
              <w:t>Modernizmin əsas prinsipləri və  yaradıcılıq üsulları</w:t>
            </w:r>
          </w:p>
        </w:tc>
        <w:tc>
          <w:tcPr>
            <w:tcW w:w="3510" w:type="dxa"/>
            <w:gridSpan w:val="2"/>
          </w:tcPr>
          <w:p w:rsidR="00E050EC" w:rsidRPr="009D27EF" w:rsidRDefault="00E050EC" w:rsidP="00E050EC">
            <w:pPr>
              <w:spacing w:after="0" w:line="240" w:lineRule="auto"/>
              <w:rPr>
                <w:rFonts w:ascii="Times New Roman" w:hAnsi="Times New Roman" w:cs="Times New Roman"/>
                <w:lang w:val="az-Latn-AZ"/>
              </w:rPr>
            </w:pPr>
            <w:r w:rsidRPr="009D27EF">
              <w:rPr>
                <w:rFonts w:ascii="Times New Roman" w:hAnsi="Times New Roman" w:cs="Times New Roman"/>
                <w:lang w:val="az-Latn-AZ" w:eastAsia="ja-JP"/>
              </w:rPr>
              <w:t>Zeynalova D. Modernizm. Postmodernizm.B.,”Elm və təhsil”, 2015, s.47-48</w:t>
            </w:r>
          </w:p>
          <w:p w:rsidR="000867E1" w:rsidRPr="00FA68F9" w:rsidRDefault="000867E1" w:rsidP="007B47CC">
            <w:pPr>
              <w:spacing w:after="0" w:line="240" w:lineRule="auto"/>
              <w:rPr>
                <w:rFonts w:ascii="Times New Roman" w:hAnsi="Times New Roman" w:cs="Times New Roman"/>
                <w:b/>
                <w:sz w:val="20"/>
                <w:szCs w:val="20"/>
                <w:lang w:val="az-Latn-AZ"/>
              </w:rPr>
            </w:pPr>
          </w:p>
        </w:tc>
      </w:tr>
      <w:tr w:rsidR="000867E1" w:rsidRPr="000867E1"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lastRenderedPageBreak/>
              <w:t>2.</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26.09.2017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28.092017</w:t>
            </w:r>
          </w:p>
        </w:tc>
        <w:tc>
          <w:tcPr>
            <w:tcW w:w="5207" w:type="dxa"/>
            <w:gridSpan w:val="2"/>
          </w:tcPr>
          <w:p w:rsidR="00E050EC" w:rsidRPr="009D27EF" w:rsidRDefault="00E050EC" w:rsidP="00E050EC">
            <w:pPr>
              <w:spacing w:line="240" w:lineRule="auto"/>
              <w:contextualSpacing/>
              <w:rPr>
                <w:rFonts w:ascii="Times New Roman" w:hAnsi="Times New Roman" w:cs="Times New Roman"/>
                <w:lang w:val="az-Latn-AZ"/>
              </w:rPr>
            </w:pPr>
            <w:r w:rsidRPr="009D27EF">
              <w:rPr>
                <w:rFonts w:ascii="Times New Roman" w:hAnsi="Times New Roman" w:cs="Times New Roman"/>
                <w:lang w:val="az-Latn-AZ"/>
              </w:rPr>
              <w:t>1.Modernizmin müxtəlif təzahür formaları: futurizm, kubizm,dadaizim və s.</w:t>
            </w:r>
          </w:p>
          <w:p w:rsidR="000867E1" w:rsidRPr="00FA68F9" w:rsidRDefault="000867E1" w:rsidP="007B47CC">
            <w:pPr>
              <w:contextualSpacing/>
              <w:rPr>
                <w:rFonts w:ascii="Times New Roman" w:hAnsi="Times New Roman" w:cs="Times New Roman"/>
                <w:sz w:val="20"/>
                <w:szCs w:val="20"/>
                <w:lang w:val="az-Latn-AZ"/>
              </w:rPr>
            </w:pPr>
          </w:p>
        </w:tc>
        <w:tc>
          <w:tcPr>
            <w:tcW w:w="3510" w:type="dxa"/>
            <w:gridSpan w:val="2"/>
          </w:tcPr>
          <w:p w:rsidR="00E050EC" w:rsidRPr="009D27EF" w:rsidRDefault="00E050EC" w:rsidP="00E050EC">
            <w:pPr>
              <w:spacing w:after="0" w:line="240" w:lineRule="auto"/>
              <w:rPr>
                <w:rFonts w:ascii="Times New Roman" w:hAnsi="Times New Roman" w:cs="Times New Roman"/>
                <w:lang w:val="az-Latn-AZ"/>
              </w:rPr>
            </w:pPr>
            <w:r w:rsidRPr="009D27EF">
              <w:rPr>
                <w:rFonts w:ascii="Times New Roman" w:hAnsi="Times New Roman" w:cs="Times New Roman"/>
                <w:lang w:val="az-Latn-AZ" w:eastAsia="ja-JP"/>
              </w:rPr>
              <w:t>1.Zeynalova D. Modernizm. Postmodernizm.B.,”Elm və təhsil”, 2015,s.75-76, s.44-45,s.22-24, s.35-37, s.</w:t>
            </w:r>
          </w:p>
          <w:p w:rsidR="000867E1" w:rsidRPr="00FA68F9" w:rsidRDefault="00E050EC" w:rsidP="00E050EC">
            <w:pPr>
              <w:spacing w:after="0" w:line="240" w:lineRule="auto"/>
              <w:rPr>
                <w:rFonts w:ascii="Times New Roman" w:hAnsi="Times New Roman" w:cs="Times New Roman"/>
                <w:sz w:val="20"/>
                <w:szCs w:val="20"/>
                <w:lang w:val="az-Latn-AZ"/>
              </w:rPr>
            </w:pPr>
            <w:r w:rsidRPr="009D27EF">
              <w:rPr>
                <w:rFonts w:ascii="Times New Roman" w:hAnsi="Times New Roman" w:cs="Times New Roman"/>
                <w:lang w:val="az-Latn-AZ"/>
              </w:rPr>
              <w:t>2. Quliyev Q. Dəlidən doğru xəbər. B.,1999.</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3.</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3.10.2017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5.10.2017</w:t>
            </w:r>
          </w:p>
        </w:tc>
        <w:tc>
          <w:tcPr>
            <w:tcW w:w="5207" w:type="dxa"/>
            <w:gridSpan w:val="2"/>
          </w:tcPr>
          <w:p w:rsidR="000867E1" w:rsidRPr="00FA68F9" w:rsidRDefault="0063448C" w:rsidP="0063448C">
            <w:pPr>
              <w:tabs>
                <w:tab w:val="left" w:pos="3000"/>
              </w:tabs>
              <w:spacing w:line="240" w:lineRule="auto"/>
              <w:contextualSpacing/>
              <w:rPr>
                <w:rFonts w:ascii="Times New Roman" w:hAnsi="Times New Roman" w:cs="Times New Roman"/>
                <w:b/>
                <w:sz w:val="20"/>
                <w:szCs w:val="20"/>
                <w:lang w:val="az-Latn-AZ"/>
              </w:rPr>
            </w:pPr>
            <w:r w:rsidRPr="0063448C">
              <w:rPr>
                <w:rFonts w:ascii="Times New Roman" w:eastAsiaTheme="minorEastAsia" w:hAnsi="Times New Roman" w:cs="Times New Roman"/>
                <w:lang w:val="az-Latn-AZ"/>
              </w:rPr>
              <w:t>M.Süleymanlının yaradıcılığı</w:t>
            </w:r>
            <w:r>
              <w:rPr>
                <w:rFonts w:ascii="Times New Roman" w:eastAsiaTheme="minorEastAsia" w:hAnsi="Times New Roman" w:cs="Times New Roman"/>
                <w:lang w:val="az-Latn-AZ"/>
              </w:rPr>
              <w:t>nda “şüur axını” elementleri”Səs</w:t>
            </w:r>
            <w:r w:rsidRPr="0063448C">
              <w:rPr>
                <w:rFonts w:ascii="Times New Roman" w:eastAsiaTheme="minorEastAsia" w:hAnsi="Times New Roman" w:cs="Times New Roman"/>
                <w:lang w:val="az-Latn-AZ"/>
              </w:rPr>
              <w:t>” romanı</w:t>
            </w:r>
          </w:p>
        </w:tc>
        <w:tc>
          <w:tcPr>
            <w:tcW w:w="3510" w:type="dxa"/>
            <w:gridSpan w:val="2"/>
          </w:tcPr>
          <w:p w:rsidR="000867E1" w:rsidRPr="00FA68F9" w:rsidRDefault="000867E1" w:rsidP="00E050EC">
            <w:pPr>
              <w:spacing w:after="0" w:line="240" w:lineRule="auto"/>
              <w:rPr>
                <w:rFonts w:ascii="Times New Roman" w:hAnsi="Times New Roman" w:cs="Times New Roman"/>
                <w:b/>
                <w:sz w:val="20"/>
                <w:szCs w:val="20"/>
                <w:lang w:val="az-Latn-AZ"/>
              </w:rPr>
            </w:pPr>
            <w:r w:rsidRPr="00FA68F9">
              <w:rPr>
                <w:rFonts w:cs="Times New Roman"/>
                <w:sz w:val="20"/>
                <w:szCs w:val="20"/>
                <w:lang w:val="az-Latn-AZ" w:eastAsia="ja-JP"/>
              </w:rPr>
              <w:t xml:space="preserve"> </w:t>
            </w:r>
            <w:r w:rsidR="00E37171" w:rsidRPr="009D27EF">
              <w:rPr>
                <w:rFonts w:ascii="Times New Roman" w:hAnsi="Times New Roman" w:cs="Times New Roman"/>
                <w:lang w:val="az-Latn-AZ" w:eastAsia="ja-JP"/>
              </w:rPr>
              <w:t>.Zeynalova D. Modernizm. Postmodernizm.B.,”Elm və tə</w:t>
            </w:r>
            <w:r w:rsidR="00E37171">
              <w:rPr>
                <w:rFonts w:ascii="Times New Roman" w:hAnsi="Times New Roman" w:cs="Times New Roman"/>
                <w:lang w:val="az-Latn-AZ" w:eastAsia="ja-JP"/>
              </w:rPr>
              <w:t xml:space="preserve">hsil”, 2015, </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4.</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10.10.2017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12.10.2017</w:t>
            </w:r>
          </w:p>
        </w:tc>
        <w:tc>
          <w:tcPr>
            <w:tcW w:w="5207" w:type="dxa"/>
            <w:gridSpan w:val="2"/>
          </w:tcPr>
          <w:p w:rsidR="00E050EC" w:rsidRDefault="00E050EC" w:rsidP="00E050EC">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Simvolizm cərəyanının ideya-estetik mahiyyəti.</w:t>
            </w:r>
          </w:p>
          <w:p w:rsidR="0063448C" w:rsidRPr="009D27EF" w:rsidRDefault="0063448C" w:rsidP="00E050EC">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R.Rövşə</w:t>
            </w:r>
            <w:r>
              <w:rPr>
                <w:rFonts w:ascii="Times New Roman" w:hAnsi="Times New Roman" w:cs="Times New Roman"/>
                <w:lang w:val="az-Latn-AZ"/>
              </w:rPr>
              <w:t>nin poeziyaında simvolizm</w:t>
            </w:r>
          </w:p>
          <w:p w:rsidR="000867E1" w:rsidRPr="00FA68F9" w:rsidRDefault="000867E1" w:rsidP="007B47CC">
            <w:pPr>
              <w:contextualSpacing/>
              <w:jc w:val="both"/>
              <w:rPr>
                <w:rFonts w:ascii="Times New Roman" w:hAnsi="Times New Roman" w:cs="Times New Roman"/>
                <w:sz w:val="20"/>
                <w:szCs w:val="20"/>
                <w:lang w:val="az-Latn-AZ"/>
              </w:rPr>
            </w:pPr>
          </w:p>
        </w:tc>
        <w:tc>
          <w:tcPr>
            <w:tcW w:w="3510" w:type="dxa"/>
            <w:gridSpan w:val="2"/>
          </w:tcPr>
          <w:p w:rsidR="000867E1" w:rsidRPr="00F17180" w:rsidRDefault="00F17180" w:rsidP="007B47CC">
            <w:pPr>
              <w:spacing w:after="0" w:line="240" w:lineRule="auto"/>
              <w:rPr>
                <w:rFonts w:ascii="Times New Roman" w:hAnsi="Times New Roman" w:cs="Times New Roman"/>
                <w:lang w:val="az-Latn-AZ"/>
              </w:rPr>
            </w:pPr>
            <w:r w:rsidRPr="00F17180">
              <w:rPr>
                <w:rFonts w:ascii="Times New Roman" w:hAnsi="Times New Roman" w:cs="Times New Roman"/>
                <w:lang w:val="az-Latn-AZ"/>
              </w:rPr>
              <w:t>http://www.kitabxana.net/files/books/file/1414482496.pdf</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5</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17.10.2017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19.10.2017</w:t>
            </w:r>
          </w:p>
        </w:tc>
        <w:tc>
          <w:tcPr>
            <w:tcW w:w="5207" w:type="dxa"/>
            <w:gridSpan w:val="2"/>
          </w:tcPr>
          <w:p w:rsidR="0063448C" w:rsidRPr="0063448C" w:rsidRDefault="0063448C" w:rsidP="0063448C">
            <w:pPr>
              <w:tabs>
                <w:tab w:val="left" w:pos="3000"/>
              </w:tabs>
              <w:spacing w:line="240" w:lineRule="auto"/>
              <w:contextualSpacing/>
              <w:rPr>
                <w:rFonts w:ascii="Times New Roman" w:eastAsiaTheme="minorEastAsia" w:hAnsi="Times New Roman" w:cs="Times New Roman"/>
                <w:lang w:val="az-Latn-AZ"/>
              </w:rPr>
            </w:pPr>
            <w:r w:rsidRPr="0063448C">
              <w:rPr>
                <w:rFonts w:ascii="Times New Roman" w:eastAsiaTheme="minorEastAsia" w:hAnsi="Times New Roman" w:cs="Times New Roman"/>
                <w:lang w:val="az-Latn-AZ"/>
              </w:rPr>
              <w:t>Ekzistensializm cərəyanının fəlsəfi-estetik konsepsiyası.</w:t>
            </w:r>
          </w:p>
          <w:p w:rsidR="0063448C" w:rsidRPr="0063448C" w:rsidRDefault="0063448C" w:rsidP="0063448C">
            <w:pPr>
              <w:tabs>
                <w:tab w:val="left" w:pos="3000"/>
              </w:tabs>
              <w:spacing w:line="240" w:lineRule="auto"/>
              <w:contextualSpacing/>
              <w:rPr>
                <w:rFonts w:ascii="Times New Roman" w:eastAsiaTheme="minorEastAsia" w:hAnsi="Times New Roman" w:cs="Times New Roman"/>
                <w:lang w:val="az-Latn-AZ"/>
              </w:rPr>
            </w:pPr>
            <w:r w:rsidRPr="0063448C">
              <w:rPr>
                <w:rFonts w:ascii="Times New Roman" w:eastAsiaTheme="minorEastAsia" w:hAnsi="Times New Roman" w:cs="Times New Roman"/>
                <w:lang w:val="az-Latn-AZ"/>
              </w:rPr>
              <w:t>Anar yaradıcılığının ekzistensial mahiyyəti “Beşmərtəbəli evin altıncı mərtəbəsi</w:t>
            </w:r>
          </w:p>
          <w:p w:rsidR="000867E1" w:rsidRPr="00FA68F9" w:rsidRDefault="000867E1" w:rsidP="007B47CC">
            <w:pPr>
              <w:jc w:val="both"/>
              <w:rPr>
                <w:rFonts w:ascii="Times New Roman" w:hAnsi="Times New Roman" w:cs="Times New Roman"/>
                <w:b/>
                <w:sz w:val="20"/>
                <w:szCs w:val="20"/>
                <w:lang w:val="az-Latn-AZ"/>
              </w:rPr>
            </w:pPr>
          </w:p>
        </w:tc>
        <w:tc>
          <w:tcPr>
            <w:tcW w:w="3510" w:type="dxa"/>
            <w:gridSpan w:val="2"/>
          </w:tcPr>
          <w:p w:rsidR="000867E1" w:rsidRPr="00FA68F9" w:rsidRDefault="0063448C" w:rsidP="004B6074">
            <w:pPr>
              <w:spacing w:after="0" w:line="240" w:lineRule="auto"/>
              <w:rPr>
                <w:rFonts w:ascii="Times New Roman" w:hAnsi="Times New Roman" w:cs="Times New Roman"/>
                <w:b/>
                <w:sz w:val="20"/>
                <w:szCs w:val="20"/>
                <w:lang w:val="az-Latn-AZ"/>
              </w:rPr>
            </w:pPr>
            <w:r w:rsidRPr="009D27EF">
              <w:rPr>
                <w:rFonts w:ascii="Times New Roman" w:hAnsi="Times New Roman" w:cs="Times New Roman"/>
                <w:lang w:val="az-Latn-AZ"/>
              </w:rPr>
              <w:t>.Quliyev Q. Dəlidən doğru xəbər. B.,1999</w:t>
            </w:r>
            <w:r w:rsidRPr="009D27EF">
              <w:rPr>
                <w:rFonts w:ascii="Times New Roman" w:hAnsi="Times New Roman" w:cs="Times New Roman"/>
                <w:lang w:val="az-Latn-AZ" w:eastAsia="ja-JP"/>
              </w:rPr>
              <w:br/>
              <w:t>2.Zeynalova D. Modernizm. Postmodernizm.B.,”Elm və təhsil”, 2015, s.24-25</w:t>
            </w:r>
          </w:p>
        </w:tc>
      </w:tr>
      <w:tr w:rsidR="000867E1" w:rsidRPr="0063448C"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6</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24.10.2017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26.10.2017</w:t>
            </w:r>
          </w:p>
          <w:p w:rsidR="000867E1" w:rsidRPr="00FA68F9" w:rsidRDefault="000867E1" w:rsidP="007B47CC">
            <w:pPr>
              <w:spacing w:after="0" w:line="240" w:lineRule="auto"/>
              <w:rPr>
                <w:rFonts w:ascii="Times New Roman" w:hAnsi="Times New Roman" w:cs="Times New Roman"/>
                <w:b/>
                <w:sz w:val="20"/>
                <w:szCs w:val="20"/>
                <w:lang w:val="az-Latn-AZ"/>
              </w:rPr>
            </w:pPr>
          </w:p>
        </w:tc>
        <w:tc>
          <w:tcPr>
            <w:tcW w:w="5207" w:type="dxa"/>
            <w:gridSpan w:val="2"/>
          </w:tcPr>
          <w:p w:rsidR="000867E1" w:rsidRPr="00EC65DE" w:rsidRDefault="0063448C" w:rsidP="007B47CC">
            <w:pPr>
              <w:jc w:val="both"/>
              <w:rPr>
                <w:rFonts w:ascii="Times New Roman" w:hAnsi="Times New Roman" w:cs="Times New Roman"/>
                <w:sz w:val="20"/>
                <w:szCs w:val="20"/>
                <w:lang w:val="az-Latn-AZ"/>
              </w:rPr>
            </w:pPr>
            <w:r w:rsidRPr="009D27EF">
              <w:rPr>
                <w:rFonts w:ascii="Times New Roman" w:hAnsi="Times New Roman" w:cs="Times New Roman"/>
                <w:lang w:val="az-Latn-AZ"/>
              </w:rPr>
              <w:t>V.Səmə</w:t>
            </w:r>
            <w:r>
              <w:rPr>
                <w:rFonts w:ascii="Times New Roman" w:hAnsi="Times New Roman" w:cs="Times New Roman"/>
                <w:lang w:val="az-Latn-AZ"/>
              </w:rPr>
              <w:t>doğlunun poeziyasında dekadantlik</w:t>
            </w:r>
          </w:p>
        </w:tc>
        <w:tc>
          <w:tcPr>
            <w:tcW w:w="3510" w:type="dxa"/>
            <w:gridSpan w:val="2"/>
          </w:tcPr>
          <w:p w:rsidR="000867E1" w:rsidRPr="00FA68F9" w:rsidRDefault="000867E1" w:rsidP="007B47CC">
            <w:pPr>
              <w:spacing w:after="0" w:line="240" w:lineRule="auto"/>
              <w:rPr>
                <w:rFonts w:ascii="Times New Roman" w:hAnsi="Times New Roman" w:cs="Times New Roman"/>
                <w:sz w:val="20"/>
                <w:szCs w:val="20"/>
                <w:lang w:val="az-Latn-AZ"/>
              </w:rPr>
            </w:pPr>
          </w:p>
        </w:tc>
      </w:tr>
      <w:tr w:rsidR="000867E1" w:rsidRPr="0063448C" w:rsidTr="007B47CC">
        <w:trPr>
          <w:trHeight w:val="224"/>
        </w:trPr>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7.</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31.10.2017</w:t>
            </w:r>
          </w:p>
          <w:p w:rsidR="000867E1" w:rsidRDefault="000867E1" w:rsidP="007B47CC">
            <w:pPr>
              <w:spacing w:after="0" w:line="240" w:lineRule="auto"/>
              <w:rPr>
                <w:rFonts w:ascii="Times New Roman" w:hAnsi="Times New Roman" w:cs="Times New Roman"/>
                <w:b/>
                <w:sz w:val="20"/>
                <w:szCs w:val="20"/>
                <w:lang w:val="az-Latn-AZ"/>
              </w:rPr>
            </w:pPr>
          </w:p>
          <w:p w:rsidR="000867E1" w:rsidRDefault="000867E1" w:rsidP="007B47CC">
            <w:pPr>
              <w:spacing w:after="0" w:line="240" w:lineRule="auto"/>
              <w:rPr>
                <w:rFonts w:ascii="Times New Roman" w:hAnsi="Times New Roman" w:cs="Times New Roman"/>
                <w:b/>
                <w:sz w:val="20"/>
                <w:szCs w:val="20"/>
                <w:lang w:val="az-Latn-AZ"/>
              </w:rPr>
            </w:pP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2.11.2017</w:t>
            </w:r>
          </w:p>
        </w:tc>
        <w:tc>
          <w:tcPr>
            <w:tcW w:w="5207" w:type="dxa"/>
            <w:gridSpan w:val="2"/>
          </w:tcPr>
          <w:p w:rsidR="0063448C" w:rsidRPr="009D27EF" w:rsidRDefault="0063448C" w:rsidP="0063448C">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 xml:space="preserve">2.Ekspressionizm cərəyanının ideya-estetik prinsipləri- </w:t>
            </w:r>
          </w:p>
          <w:p w:rsidR="0063448C" w:rsidRPr="009D27EF" w:rsidRDefault="0063448C" w:rsidP="0063448C">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1.İmpressionizm- ekspressionizmin antipodu kimi</w:t>
            </w:r>
          </w:p>
          <w:p w:rsidR="0063448C" w:rsidRPr="0063448C" w:rsidRDefault="000867E1" w:rsidP="0063448C">
            <w:pPr>
              <w:tabs>
                <w:tab w:val="left" w:pos="3000"/>
              </w:tabs>
              <w:spacing w:line="240" w:lineRule="auto"/>
              <w:contextualSpacing/>
              <w:rPr>
                <w:rFonts w:ascii="Times New Roman" w:eastAsiaTheme="minorEastAsia" w:hAnsi="Times New Roman" w:cs="Times New Roman"/>
                <w:b/>
                <w:lang w:val="az-Latn-AZ"/>
              </w:rPr>
            </w:pPr>
            <w:r w:rsidRPr="00FA68F9">
              <w:rPr>
                <w:rFonts w:ascii="Times New Roman" w:hAnsi="Times New Roman" w:cs="Times New Roman"/>
                <w:sz w:val="20"/>
                <w:szCs w:val="20"/>
                <w:lang w:val="az-Latn-AZ" w:eastAsia="ja-JP"/>
              </w:rPr>
              <w:t xml:space="preserve"> </w:t>
            </w:r>
          </w:p>
          <w:p w:rsidR="002D3C3F" w:rsidRPr="00800059" w:rsidRDefault="00976DA6" w:rsidP="002D3C3F">
            <w:pPr>
              <w:spacing w:line="240" w:lineRule="auto"/>
              <w:contextualSpacing/>
              <w:rPr>
                <w:rFonts w:ascii="Times New Roman" w:hAnsi="Times New Roman"/>
                <w:b/>
                <w:lang w:val="az-Latn-AZ"/>
              </w:rPr>
            </w:pPr>
            <w:r w:rsidRPr="00FA68F9">
              <w:rPr>
                <w:rFonts w:ascii="Times New Roman" w:hAnsi="Times New Roman" w:cs="Times New Roman"/>
                <w:b/>
                <w:sz w:val="20"/>
                <w:szCs w:val="20"/>
                <w:lang w:val="az-Latn-AZ"/>
              </w:rPr>
              <w:t>Aralıq imtahanı</w:t>
            </w:r>
          </w:p>
          <w:p w:rsidR="002D3C3F" w:rsidRDefault="002D3C3F" w:rsidP="002D3C3F">
            <w:pPr>
              <w:jc w:val="both"/>
              <w:rPr>
                <w:rFonts w:ascii="Times New Roman" w:hAnsi="Times New Roman" w:cs="Times New Roman"/>
                <w:sz w:val="20"/>
                <w:szCs w:val="20"/>
                <w:lang w:val="az-Latn-AZ"/>
              </w:rPr>
            </w:pPr>
          </w:p>
          <w:p w:rsidR="000867E1" w:rsidRPr="00FA68F9" w:rsidRDefault="000867E1" w:rsidP="002D3C3F">
            <w:pPr>
              <w:jc w:val="both"/>
              <w:rPr>
                <w:rFonts w:ascii="Times New Roman" w:hAnsi="Times New Roman" w:cs="Times New Roman"/>
                <w:sz w:val="20"/>
                <w:szCs w:val="20"/>
                <w:lang w:val="az-Latn-AZ"/>
              </w:rPr>
            </w:pPr>
          </w:p>
        </w:tc>
        <w:tc>
          <w:tcPr>
            <w:tcW w:w="3510" w:type="dxa"/>
            <w:gridSpan w:val="2"/>
          </w:tcPr>
          <w:p w:rsidR="0063448C" w:rsidRPr="009D27EF" w:rsidRDefault="0063448C" w:rsidP="0063448C">
            <w:pPr>
              <w:spacing w:after="0" w:line="240" w:lineRule="auto"/>
              <w:rPr>
                <w:rFonts w:ascii="Times New Roman" w:hAnsi="Times New Roman" w:cs="Times New Roman"/>
                <w:lang w:val="az-Latn-AZ"/>
              </w:rPr>
            </w:pPr>
            <w:r w:rsidRPr="00FA68F9">
              <w:rPr>
                <w:rFonts w:ascii="Times New Roman" w:hAnsi="Times New Roman" w:cs="Times New Roman"/>
                <w:sz w:val="20"/>
                <w:szCs w:val="20"/>
                <w:lang w:val="az-Latn-AZ"/>
              </w:rPr>
              <w:t xml:space="preserve"> </w:t>
            </w:r>
            <w:r w:rsidRPr="00FA68F9">
              <w:rPr>
                <w:rFonts w:cs="Times New Roman"/>
                <w:sz w:val="20"/>
                <w:szCs w:val="20"/>
                <w:lang w:val="az-Latn-AZ" w:eastAsia="ja-JP"/>
              </w:rPr>
              <w:t xml:space="preserve"> </w:t>
            </w:r>
            <w:r w:rsidRPr="009D27EF">
              <w:rPr>
                <w:rFonts w:ascii="Times New Roman" w:hAnsi="Times New Roman" w:cs="Times New Roman"/>
                <w:lang w:val="az-Latn-AZ" w:eastAsia="ja-JP"/>
              </w:rPr>
              <w:t>1.Zeynalova D. Modernizm. Postmodernizm.B.,”Elm və təhsil”, 2015,s.75-76, s.44-45,s.22-24, s.35-37, s.</w:t>
            </w:r>
          </w:p>
          <w:p w:rsidR="000867E1" w:rsidRPr="00FA68F9" w:rsidRDefault="0063448C" w:rsidP="0063448C">
            <w:pPr>
              <w:spacing w:after="0" w:line="240" w:lineRule="auto"/>
              <w:rPr>
                <w:rFonts w:ascii="Times New Roman" w:hAnsi="Times New Roman" w:cs="Times New Roman"/>
                <w:sz w:val="20"/>
                <w:szCs w:val="20"/>
                <w:lang w:val="az-Latn-AZ"/>
              </w:rPr>
            </w:pPr>
            <w:r w:rsidRPr="009D27EF">
              <w:rPr>
                <w:rFonts w:ascii="Times New Roman" w:hAnsi="Times New Roman" w:cs="Times New Roman"/>
                <w:lang w:val="az-Latn-AZ"/>
              </w:rPr>
              <w:t>2. Quliyev Q. Dəlidən doğru xəbər. B.,1999.</w:t>
            </w:r>
          </w:p>
        </w:tc>
      </w:tr>
      <w:tr w:rsidR="000867E1" w:rsidRPr="00396825" w:rsidTr="007B47CC">
        <w:trPr>
          <w:trHeight w:val="1765"/>
        </w:trPr>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8.</w:t>
            </w:r>
          </w:p>
        </w:tc>
        <w:tc>
          <w:tcPr>
            <w:tcW w:w="1093" w:type="dxa"/>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7.11.2017</w:t>
            </w:r>
          </w:p>
          <w:p w:rsidR="000867E1" w:rsidRPr="00FA68F9" w:rsidRDefault="000867E1" w:rsidP="007B47CC">
            <w:pPr>
              <w:spacing w:after="0" w:line="240" w:lineRule="auto"/>
              <w:rPr>
                <w:rFonts w:ascii="Times New Roman" w:hAnsi="Times New Roman" w:cs="Times New Roman"/>
                <w:b/>
                <w:sz w:val="20"/>
                <w:szCs w:val="20"/>
                <w:lang w:val="az-Latn-AZ"/>
              </w:rPr>
            </w:pPr>
          </w:p>
          <w:p w:rsidR="000867E1" w:rsidRDefault="000867E1" w:rsidP="007B47CC">
            <w:pPr>
              <w:spacing w:after="0" w:line="240" w:lineRule="auto"/>
              <w:rPr>
                <w:rFonts w:ascii="Times New Roman" w:hAnsi="Times New Roman" w:cs="Times New Roman"/>
                <w:b/>
                <w:sz w:val="20"/>
                <w:szCs w:val="20"/>
                <w:lang w:val="az-Latn-AZ"/>
              </w:rPr>
            </w:pPr>
          </w:p>
          <w:p w:rsidR="000867E1" w:rsidRDefault="000867E1" w:rsidP="007B47CC">
            <w:pPr>
              <w:rPr>
                <w:rFonts w:ascii="Times New Roman" w:hAnsi="Times New Roman" w:cs="Times New Roman"/>
                <w:b/>
                <w:sz w:val="20"/>
                <w:szCs w:val="20"/>
                <w:lang w:val="az-Latn-AZ"/>
              </w:rPr>
            </w:pPr>
          </w:p>
          <w:p w:rsidR="000867E1" w:rsidRPr="00EC65DE" w:rsidRDefault="000867E1" w:rsidP="007B47CC">
            <w:pPr>
              <w:rPr>
                <w:rFonts w:ascii="Times New Roman" w:hAnsi="Times New Roman" w:cs="Times New Roman"/>
                <w:b/>
                <w:sz w:val="20"/>
                <w:szCs w:val="20"/>
                <w:lang w:val="az-Latn-AZ"/>
              </w:rPr>
            </w:pPr>
            <w:r w:rsidRPr="00EC65DE">
              <w:rPr>
                <w:rFonts w:ascii="Times New Roman" w:hAnsi="Times New Roman" w:cs="Times New Roman"/>
                <w:b/>
                <w:sz w:val="20"/>
                <w:szCs w:val="20"/>
                <w:lang w:val="az-Latn-AZ"/>
              </w:rPr>
              <w:t>9.11.2017</w:t>
            </w:r>
          </w:p>
        </w:tc>
        <w:tc>
          <w:tcPr>
            <w:tcW w:w="5207" w:type="dxa"/>
            <w:gridSpan w:val="2"/>
          </w:tcPr>
          <w:p w:rsidR="0063448C" w:rsidRPr="009D27EF" w:rsidRDefault="0063448C" w:rsidP="0063448C">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Sürrealizm cərəyanının bədii-estetik fikir tarixində yeri.</w:t>
            </w:r>
          </w:p>
          <w:p w:rsidR="0063448C" w:rsidRPr="00FA68F9" w:rsidRDefault="0063448C" w:rsidP="0063448C">
            <w:pPr>
              <w:spacing w:after="0" w:line="240" w:lineRule="auto"/>
              <w:rPr>
                <w:rFonts w:ascii="Times New Roman" w:hAnsi="Times New Roman" w:cs="Times New Roman"/>
                <w:sz w:val="20"/>
                <w:szCs w:val="20"/>
                <w:lang w:val="az-Latn-AZ"/>
              </w:rPr>
            </w:pPr>
            <w:r w:rsidRPr="009D27EF">
              <w:rPr>
                <w:rFonts w:ascii="Times New Roman" w:hAnsi="Times New Roman" w:cs="Times New Roman"/>
                <w:lang w:val="az-Latn-AZ"/>
              </w:rPr>
              <w:t>1.Freydizm və onun təhtəlşüur nəzəriyyəsi</w:t>
            </w:r>
          </w:p>
          <w:p w:rsidR="0063448C" w:rsidRDefault="0063448C" w:rsidP="0063448C">
            <w:pPr>
              <w:spacing w:after="0" w:line="240" w:lineRule="auto"/>
              <w:rPr>
                <w:rFonts w:ascii="Times New Roman" w:hAnsi="Times New Roman" w:cs="Times New Roman"/>
                <w:sz w:val="20"/>
                <w:szCs w:val="20"/>
                <w:lang w:val="az-Latn-AZ"/>
              </w:rPr>
            </w:pPr>
          </w:p>
          <w:p w:rsidR="002D3C3F" w:rsidRPr="009D27EF" w:rsidRDefault="002D3C3F" w:rsidP="002D3C3F">
            <w:pPr>
              <w:tabs>
                <w:tab w:val="left" w:pos="3000"/>
              </w:tabs>
              <w:spacing w:line="240" w:lineRule="auto"/>
              <w:contextualSpacing/>
              <w:rPr>
                <w:rFonts w:ascii="Times New Roman" w:hAnsi="Times New Roman" w:cs="Times New Roman"/>
                <w:lang w:val="az-Latn-AZ"/>
              </w:rPr>
            </w:pPr>
          </w:p>
          <w:p w:rsidR="002D3C3F" w:rsidRDefault="002D3C3F" w:rsidP="007B47CC">
            <w:pPr>
              <w:rPr>
                <w:rFonts w:ascii="Times New Roman" w:hAnsi="Times New Roman" w:cs="Times New Roman"/>
                <w:sz w:val="20"/>
                <w:szCs w:val="20"/>
                <w:lang w:val="az-Latn-AZ"/>
              </w:rPr>
            </w:pPr>
          </w:p>
          <w:p w:rsidR="000867E1" w:rsidRPr="00EC65DE" w:rsidRDefault="000867E1" w:rsidP="007B47CC">
            <w:pPr>
              <w:rPr>
                <w:rFonts w:ascii="Times New Roman" w:hAnsi="Times New Roman" w:cs="Times New Roman"/>
                <w:b/>
                <w:sz w:val="20"/>
                <w:szCs w:val="20"/>
                <w:lang w:val="az-Latn-AZ"/>
              </w:rPr>
            </w:pPr>
            <w:r w:rsidRPr="00EC65DE">
              <w:rPr>
                <w:rFonts w:ascii="Times New Roman" w:hAnsi="Times New Roman" w:cs="Times New Roman"/>
                <w:b/>
                <w:sz w:val="20"/>
                <w:szCs w:val="20"/>
                <w:lang w:val="az-Latn-AZ"/>
              </w:rPr>
              <w:t>Bayraq günü</w:t>
            </w:r>
          </w:p>
        </w:tc>
        <w:tc>
          <w:tcPr>
            <w:tcW w:w="3510" w:type="dxa"/>
            <w:gridSpan w:val="2"/>
          </w:tcPr>
          <w:p w:rsidR="00976DA6" w:rsidRPr="00976DA6" w:rsidRDefault="00976DA6" w:rsidP="00976DA6">
            <w:pPr>
              <w:contextualSpacing/>
              <w:rPr>
                <w:rFonts w:ascii="Times New Roman" w:eastAsiaTheme="minorEastAsia" w:hAnsi="Times New Roman" w:cs="Times New Roman"/>
                <w:lang w:val="az-Latn-AZ"/>
              </w:rPr>
            </w:pPr>
            <w:r w:rsidRPr="00976DA6">
              <w:rPr>
                <w:rFonts w:ascii="Times New Roman" w:eastAsiaTheme="minorEastAsia" w:hAnsi="Times New Roman" w:cs="Times New Roman"/>
                <w:lang w:val="az-Latn-AZ"/>
              </w:rPr>
              <w:t>1. Quliyev Q. Dəlidən doğru xəbər. B.,1999.</w:t>
            </w:r>
          </w:p>
          <w:p w:rsidR="000867E1" w:rsidRPr="00B70E79" w:rsidRDefault="00976DA6" w:rsidP="00976DA6">
            <w:pPr>
              <w:rPr>
                <w:rFonts w:ascii="Times New Roman" w:hAnsi="Times New Roman" w:cs="Times New Roman"/>
                <w:sz w:val="20"/>
                <w:szCs w:val="20"/>
                <w:lang w:val="az-Latn-AZ" w:eastAsia="ja-JP"/>
              </w:rPr>
            </w:pPr>
            <w:r w:rsidRPr="00976DA6">
              <w:rPr>
                <w:rFonts w:ascii="Times New Roman" w:eastAsiaTheme="minorEastAsia" w:hAnsi="Times New Roman" w:cs="Times New Roman"/>
                <w:lang w:val="az-Latn-AZ" w:eastAsia="ja-JP"/>
              </w:rPr>
              <w:t>2.Zeynalova D. Modernizm. Postmodernizm.B.,”Elm və təhsil”, 2015, s.70-71</w:t>
            </w:r>
          </w:p>
        </w:tc>
      </w:tr>
      <w:tr w:rsidR="000867E1" w:rsidRPr="00396825" w:rsidTr="007B47CC">
        <w:trPr>
          <w:trHeight w:val="1664"/>
        </w:trPr>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9.</w:t>
            </w:r>
          </w:p>
          <w:p w:rsidR="000867E1" w:rsidRPr="00FA68F9" w:rsidRDefault="000867E1" w:rsidP="007B47CC">
            <w:pPr>
              <w:rPr>
                <w:rFonts w:cs="Times New Roman"/>
                <w:lang w:val="az-Latn-AZ"/>
              </w:rPr>
            </w:pP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14.11.2017</w:t>
            </w:r>
          </w:p>
          <w:p w:rsidR="000867E1" w:rsidRDefault="000867E1" w:rsidP="007B47CC">
            <w:pPr>
              <w:spacing w:after="0" w:line="240" w:lineRule="auto"/>
              <w:rPr>
                <w:rFonts w:ascii="Times New Roman" w:hAnsi="Times New Roman" w:cs="Times New Roman"/>
                <w:b/>
                <w:sz w:val="20"/>
                <w:szCs w:val="20"/>
                <w:lang w:val="az-Latn-AZ"/>
              </w:rPr>
            </w:pPr>
          </w:p>
          <w:p w:rsidR="000867E1" w:rsidRDefault="000867E1" w:rsidP="007B47CC">
            <w:pPr>
              <w:spacing w:after="0" w:line="240" w:lineRule="auto"/>
              <w:rPr>
                <w:rFonts w:ascii="Times New Roman" w:hAnsi="Times New Roman" w:cs="Times New Roman"/>
                <w:b/>
                <w:sz w:val="20"/>
                <w:szCs w:val="20"/>
                <w:lang w:val="az-Latn-AZ"/>
              </w:rPr>
            </w:pPr>
          </w:p>
          <w:p w:rsidR="00976DA6" w:rsidRDefault="00976DA6" w:rsidP="007B47CC">
            <w:pPr>
              <w:spacing w:after="0" w:line="240" w:lineRule="auto"/>
              <w:rPr>
                <w:rFonts w:ascii="Times New Roman" w:hAnsi="Times New Roman" w:cs="Times New Roman"/>
                <w:b/>
                <w:sz w:val="20"/>
                <w:szCs w:val="20"/>
                <w:lang w:val="az-Latn-AZ"/>
              </w:rPr>
            </w:pP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16.11.2017</w:t>
            </w:r>
          </w:p>
        </w:tc>
        <w:tc>
          <w:tcPr>
            <w:tcW w:w="5207" w:type="dxa"/>
            <w:gridSpan w:val="2"/>
          </w:tcPr>
          <w:p w:rsidR="00976DA6" w:rsidRPr="009D27EF" w:rsidRDefault="00976DA6" w:rsidP="00976DA6">
            <w:pPr>
              <w:tabs>
                <w:tab w:val="left" w:pos="3000"/>
              </w:tabs>
              <w:spacing w:line="240" w:lineRule="auto"/>
              <w:contextualSpacing/>
              <w:rPr>
                <w:rFonts w:ascii="Times New Roman" w:hAnsi="Times New Roman" w:cs="Times New Roman"/>
                <w:lang w:val="az-Latn-AZ"/>
              </w:rPr>
            </w:pPr>
            <w:r w:rsidRPr="009D27EF">
              <w:rPr>
                <w:rFonts w:ascii="Times New Roman" w:hAnsi="Times New Roman" w:cs="Times New Roman"/>
                <w:lang w:val="az-Latn-AZ"/>
              </w:rPr>
              <w:t>Azərbaycan ədəbiyyatında sürrealizm.A.Mə</w:t>
            </w:r>
            <w:r>
              <w:rPr>
                <w:rFonts w:ascii="Times New Roman" w:hAnsi="Times New Roman" w:cs="Times New Roman"/>
                <w:lang w:val="az-Latn-AZ"/>
              </w:rPr>
              <w:t>sud “İzdiham”</w:t>
            </w:r>
          </w:p>
          <w:p w:rsidR="00976DA6" w:rsidRDefault="00976DA6" w:rsidP="00976DA6">
            <w:pPr>
              <w:rPr>
                <w:rFonts w:ascii="Times New Roman" w:hAnsi="Times New Roman"/>
                <w:lang w:val="az-Latn-AZ"/>
              </w:rPr>
            </w:pPr>
          </w:p>
          <w:p w:rsidR="000867E1" w:rsidRPr="002D3C3F" w:rsidRDefault="00976DA6" w:rsidP="00976DA6">
            <w:pPr>
              <w:rPr>
                <w:rFonts w:ascii="Times New Roman" w:hAnsi="Times New Roman" w:cs="Times New Roman"/>
                <w:sz w:val="20"/>
                <w:szCs w:val="20"/>
                <w:lang w:val="az-Latn-AZ"/>
              </w:rPr>
            </w:pPr>
            <w:r w:rsidRPr="00800059">
              <w:rPr>
                <w:rFonts w:ascii="Times New Roman" w:hAnsi="Times New Roman"/>
                <w:lang w:val="az-Latn-AZ"/>
              </w:rPr>
              <w:t>S.Sar</w:t>
            </w:r>
            <w:r>
              <w:rPr>
                <w:rFonts w:ascii="Times New Roman" w:hAnsi="Times New Roman"/>
                <w:lang w:val="az-Latn-AZ"/>
              </w:rPr>
              <w:t>van poeziyasında assosiativlik.</w:t>
            </w:r>
          </w:p>
        </w:tc>
        <w:tc>
          <w:tcPr>
            <w:tcW w:w="3510" w:type="dxa"/>
            <w:gridSpan w:val="2"/>
          </w:tcPr>
          <w:p w:rsidR="000867E1" w:rsidRPr="00FA68F9" w:rsidRDefault="00976DA6" w:rsidP="007B47CC">
            <w:pPr>
              <w:contextualSpacing/>
              <w:rPr>
                <w:rFonts w:ascii="Times New Roman" w:hAnsi="Times New Roman" w:cs="Times New Roman"/>
                <w:sz w:val="20"/>
                <w:szCs w:val="20"/>
                <w:lang w:val="az-Latn-AZ" w:eastAsia="ja-JP"/>
              </w:rPr>
            </w:pPr>
            <w:r w:rsidRPr="009D27EF">
              <w:rPr>
                <w:rFonts w:ascii="Times New Roman" w:hAnsi="Times New Roman" w:cs="Times New Roman"/>
                <w:lang w:val="az-Latn-AZ" w:eastAsia="ja-JP"/>
              </w:rPr>
              <w:t>.http://www.mediaforum.az/az/2006/12/11/RAM%C4%B0Z-R%C3%96V%C5%9E%C6%8FN-ORB%C4%B0T%C4%B0-044231414c11.html#.WJYzT1N96M8</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10.</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21.11.2017</w:t>
            </w:r>
          </w:p>
          <w:p w:rsidR="000867E1" w:rsidRDefault="000867E1" w:rsidP="007B47CC">
            <w:pPr>
              <w:spacing w:after="0" w:line="240" w:lineRule="auto"/>
              <w:rPr>
                <w:rFonts w:ascii="Times New Roman" w:hAnsi="Times New Roman" w:cs="Times New Roman"/>
                <w:b/>
                <w:sz w:val="20"/>
                <w:szCs w:val="20"/>
                <w:lang w:val="az-Latn-AZ"/>
              </w:rPr>
            </w:pP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23.11.2017</w:t>
            </w:r>
          </w:p>
        </w:tc>
        <w:tc>
          <w:tcPr>
            <w:tcW w:w="5207" w:type="dxa"/>
            <w:gridSpan w:val="2"/>
          </w:tcPr>
          <w:p w:rsidR="002D3C3F" w:rsidRPr="009D27EF" w:rsidRDefault="00976DA6" w:rsidP="002D3C3F">
            <w:pPr>
              <w:tabs>
                <w:tab w:val="left" w:pos="3000"/>
              </w:tabs>
              <w:spacing w:line="240" w:lineRule="auto"/>
              <w:contextualSpacing/>
              <w:rPr>
                <w:rFonts w:ascii="Times New Roman" w:hAnsi="Times New Roman" w:cs="Times New Roman"/>
                <w:b/>
                <w:lang w:val="az-Latn-AZ"/>
              </w:rPr>
            </w:pPr>
            <w:r w:rsidRPr="009D27EF">
              <w:rPr>
                <w:rFonts w:ascii="Times New Roman" w:hAnsi="Times New Roman" w:cs="Times New Roman"/>
                <w:lang w:val="az-Latn-AZ"/>
              </w:rPr>
              <w:t>.Azərbaycan ədəbiyyatında magik realizm. Y.Səmədoğlu "Qətl günü" romanı</w:t>
            </w:r>
          </w:p>
          <w:p w:rsidR="000867E1" w:rsidRPr="00FA68F9" w:rsidRDefault="000867E1" w:rsidP="007B47CC">
            <w:pPr>
              <w:contextualSpacing/>
              <w:rPr>
                <w:rFonts w:ascii="Times New Roman" w:hAnsi="Times New Roman" w:cs="Times New Roman"/>
                <w:sz w:val="20"/>
                <w:szCs w:val="20"/>
                <w:lang w:val="az-Latn-AZ"/>
              </w:rPr>
            </w:pPr>
          </w:p>
        </w:tc>
        <w:tc>
          <w:tcPr>
            <w:tcW w:w="3510" w:type="dxa"/>
            <w:gridSpan w:val="2"/>
          </w:tcPr>
          <w:p w:rsidR="000867E1" w:rsidRPr="00FA68F9" w:rsidRDefault="00976DA6" w:rsidP="007B47CC">
            <w:pPr>
              <w:contextualSpacing/>
              <w:rPr>
                <w:rFonts w:ascii="Times New Roman" w:hAnsi="Times New Roman" w:cs="Times New Roman"/>
                <w:sz w:val="20"/>
                <w:szCs w:val="20"/>
                <w:lang w:val="az-Latn-AZ" w:eastAsia="ja-JP"/>
              </w:rPr>
            </w:pPr>
            <w:r w:rsidRPr="009D27EF">
              <w:rPr>
                <w:rFonts w:ascii="Times New Roman" w:hAnsi="Times New Roman" w:cs="Times New Roman"/>
                <w:lang w:val="az-Latn-AZ" w:eastAsia="ja-JP"/>
              </w:rPr>
              <w:t>1.Zeynalova D. Modernizm. Postmodernizm.B.,”Elm və təhsil”, 2015,s.46-47</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11.</w:t>
            </w:r>
          </w:p>
        </w:tc>
        <w:tc>
          <w:tcPr>
            <w:tcW w:w="1093" w:type="dxa"/>
          </w:tcPr>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28.11.2017</w:t>
            </w:r>
          </w:p>
          <w:p w:rsidR="000867E1" w:rsidRPr="00FA68F9" w:rsidRDefault="000867E1" w:rsidP="007B47CC">
            <w:pPr>
              <w:spacing w:after="0" w:line="240" w:lineRule="auto"/>
              <w:rPr>
                <w:rFonts w:ascii="Times New Roman" w:hAnsi="Times New Roman" w:cs="Times New Roman"/>
                <w:b/>
                <w:sz w:val="20"/>
                <w:szCs w:val="20"/>
                <w:lang w:val="az-Latn-AZ"/>
              </w:rPr>
            </w:pP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30.11.2017</w:t>
            </w:r>
          </w:p>
        </w:tc>
        <w:tc>
          <w:tcPr>
            <w:tcW w:w="5207" w:type="dxa"/>
            <w:gridSpan w:val="2"/>
          </w:tcPr>
          <w:p w:rsidR="00976DA6" w:rsidRPr="00833CF0" w:rsidRDefault="00976DA6" w:rsidP="00976DA6">
            <w:pPr>
              <w:contextualSpacing/>
              <w:rPr>
                <w:rFonts w:ascii="Times New Roman" w:hAnsi="Times New Roman" w:cs="Times New Roman"/>
                <w:lang w:val="az-Latn-AZ"/>
              </w:rPr>
            </w:pPr>
            <w:r w:rsidRPr="00833CF0">
              <w:rPr>
                <w:rFonts w:ascii="Times New Roman" w:hAnsi="Times New Roman" w:cs="Times New Roman"/>
                <w:lang w:val="az-Latn-AZ"/>
              </w:rPr>
              <w:t>Absurd teatr cərəyanı və onun antiteatr konsepsiyası</w:t>
            </w:r>
          </w:p>
          <w:p w:rsidR="000867E1" w:rsidRPr="00FA68F9" w:rsidRDefault="00976DA6" w:rsidP="002D3C3F">
            <w:pPr>
              <w:contextualSpacing/>
              <w:rPr>
                <w:rFonts w:ascii="Times New Roman" w:hAnsi="Times New Roman" w:cs="Times New Roman"/>
                <w:sz w:val="20"/>
                <w:szCs w:val="20"/>
                <w:lang w:val="az-Latn-AZ"/>
              </w:rPr>
            </w:pPr>
            <w:r w:rsidRPr="00833CF0">
              <w:rPr>
                <w:rFonts w:ascii="Times New Roman" w:hAnsi="Times New Roman" w:cs="Times New Roman"/>
                <w:lang w:val="az-Latn-AZ"/>
              </w:rPr>
              <w:t>Elçin “Qatil”</w:t>
            </w:r>
            <w:r w:rsidR="00833CF0">
              <w:rPr>
                <w:rFonts w:ascii="Times New Roman" w:hAnsi="Times New Roman" w:cs="Times New Roman"/>
                <w:lang w:val="az-Latn-AZ"/>
              </w:rPr>
              <w:t>, “Mənim sevimli dəlim”</w:t>
            </w:r>
          </w:p>
        </w:tc>
        <w:tc>
          <w:tcPr>
            <w:tcW w:w="3510" w:type="dxa"/>
            <w:gridSpan w:val="2"/>
          </w:tcPr>
          <w:p w:rsidR="00833CF0" w:rsidRPr="00833CF0" w:rsidRDefault="00E37171" w:rsidP="00833CF0">
            <w:pPr>
              <w:spacing w:after="0" w:line="240" w:lineRule="auto"/>
              <w:contextualSpacing/>
              <w:rPr>
                <w:rFonts w:ascii="Times New Roman" w:eastAsiaTheme="minorEastAsia" w:hAnsi="Times New Roman" w:cs="Times New Roman"/>
                <w:lang w:val="az-Latn-AZ" w:eastAsia="ja-JP"/>
              </w:rPr>
            </w:pPr>
            <w:r>
              <w:rPr>
                <w:rFonts w:ascii="Times New Roman" w:eastAsiaTheme="minorEastAsia" w:hAnsi="Times New Roman" w:cs="Times New Roman"/>
                <w:lang w:val="az-Latn-AZ"/>
              </w:rPr>
              <w:t>1</w:t>
            </w:r>
            <w:r w:rsidR="00833CF0" w:rsidRPr="00833CF0">
              <w:rPr>
                <w:rFonts w:ascii="Times New Roman" w:eastAsiaTheme="minorEastAsia" w:hAnsi="Times New Roman" w:cs="Times New Roman"/>
                <w:lang w:val="az-Latn-AZ"/>
              </w:rPr>
              <w:t>.Quliyev Q. Dəlidən doğru xəbər. B.,1999</w:t>
            </w:r>
          </w:p>
          <w:p w:rsidR="000867E1" w:rsidRPr="00FA68F9" w:rsidRDefault="00833CF0" w:rsidP="00833CF0">
            <w:pPr>
              <w:rPr>
                <w:rFonts w:ascii="Times New Roman" w:hAnsi="Times New Roman" w:cs="Times New Roman"/>
                <w:sz w:val="20"/>
                <w:szCs w:val="20"/>
                <w:lang w:val="az-Latn-AZ" w:eastAsia="ja-JP"/>
              </w:rPr>
            </w:pPr>
            <w:r w:rsidRPr="00833CF0">
              <w:rPr>
                <w:rFonts w:ascii="Times New Roman" w:eastAsiaTheme="minorEastAsia" w:hAnsi="Times New Roman" w:cs="Times New Roman"/>
                <w:lang w:val="az-Latn-AZ" w:eastAsia="ja-JP"/>
              </w:rPr>
              <w:lastRenderedPageBreak/>
              <w:t>2.Zeynalova D. Modernizm. Postmodernizm.B.,”Elm və təhsil”, 2015, s.8-9</w:t>
            </w:r>
          </w:p>
        </w:tc>
      </w:tr>
      <w:tr w:rsidR="000867E1" w:rsidRPr="00396825" w:rsidTr="007B47CC">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lastRenderedPageBreak/>
              <w:t>12.</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5.12.2017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7.12.2017</w:t>
            </w:r>
          </w:p>
        </w:tc>
        <w:tc>
          <w:tcPr>
            <w:tcW w:w="5207" w:type="dxa"/>
            <w:gridSpan w:val="2"/>
          </w:tcPr>
          <w:p w:rsidR="00833CF0" w:rsidRPr="009D27EF" w:rsidRDefault="00833CF0" w:rsidP="00833CF0">
            <w:pPr>
              <w:tabs>
                <w:tab w:val="left" w:pos="3000"/>
              </w:tabs>
              <w:spacing w:line="240" w:lineRule="auto"/>
              <w:contextualSpacing/>
              <w:rPr>
                <w:rFonts w:ascii="Times New Roman" w:hAnsi="Times New Roman" w:cs="Times New Roman"/>
                <w:lang w:val="az-Latn-AZ"/>
              </w:rPr>
            </w:pPr>
            <w:r>
              <w:rPr>
                <w:rFonts w:ascii="Times New Roman" w:hAnsi="Times New Roman" w:cs="Times New Roman"/>
                <w:lang w:val="az-Latn-AZ"/>
              </w:rPr>
              <w:t>Postmodernizm: əsas prinsipləri, modernizmlə oxşar və fərqli cəhətləri</w:t>
            </w:r>
          </w:p>
          <w:p w:rsidR="00833CF0" w:rsidRPr="00FA68F9" w:rsidRDefault="00833CF0" w:rsidP="00833CF0">
            <w:pPr>
              <w:contextualSpacing/>
              <w:rPr>
                <w:rFonts w:ascii="Times New Roman" w:hAnsi="Times New Roman" w:cs="Times New Roman"/>
                <w:sz w:val="20"/>
                <w:szCs w:val="20"/>
                <w:lang w:val="az-Latn-AZ"/>
              </w:rPr>
            </w:pPr>
            <w:r w:rsidRPr="009D27EF">
              <w:rPr>
                <w:rFonts w:ascii="Times New Roman" w:hAnsi="Times New Roman" w:cs="Times New Roman"/>
                <w:lang w:val="az-Latn-AZ"/>
              </w:rPr>
              <w:t xml:space="preserve"> </w:t>
            </w:r>
          </w:p>
          <w:p w:rsidR="000867E1" w:rsidRPr="00FA68F9" w:rsidRDefault="000867E1" w:rsidP="00976DA6">
            <w:pPr>
              <w:contextualSpacing/>
              <w:rPr>
                <w:rFonts w:ascii="Times New Roman" w:hAnsi="Times New Roman" w:cs="Times New Roman"/>
                <w:sz w:val="20"/>
                <w:szCs w:val="20"/>
                <w:lang w:val="az-Latn-AZ"/>
              </w:rPr>
            </w:pPr>
          </w:p>
        </w:tc>
        <w:tc>
          <w:tcPr>
            <w:tcW w:w="3510" w:type="dxa"/>
            <w:gridSpan w:val="2"/>
          </w:tcPr>
          <w:p w:rsidR="00833CF0" w:rsidRDefault="00833CF0" w:rsidP="007B47CC">
            <w:pPr>
              <w:contextualSpacing/>
              <w:rPr>
                <w:rFonts w:ascii="Times New Roman" w:hAnsi="Times New Roman" w:cs="Times New Roman"/>
                <w:lang w:val="az-Latn-AZ" w:eastAsia="ja-JP"/>
              </w:rPr>
            </w:pPr>
            <w:r w:rsidRPr="00833CF0">
              <w:rPr>
                <w:rFonts w:ascii="Times New Roman" w:hAnsi="Times New Roman" w:cs="Times New Roman"/>
                <w:lang w:val="az-Latn-AZ" w:eastAsia="ja-JP"/>
              </w:rPr>
              <w:t>http://sim-sim.az/slider/</w:t>
            </w:r>
            <w:r w:rsidRPr="00833CF0">
              <w:rPr>
                <w:rFonts w:ascii="Times New Roman" w:hAnsi="Times New Roman" w:cs="Times New Roman"/>
                <w:b/>
                <w:lang w:val="az-Latn-AZ" w:eastAsia="ja-JP"/>
              </w:rPr>
              <w:t>qorxmaz-quliyev-postmodernizm-</w:t>
            </w:r>
            <w:r w:rsidRPr="00833CF0">
              <w:rPr>
                <w:rFonts w:ascii="Times New Roman" w:hAnsi="Times New Roman" w:cs="Times New Roman"/>
                <w:lang w:val="az-Latn-AZ" w:eastAsia="ja-JP"/>
              </w:rPr>
              <w:t>v%C9%99-b%C9%99dii-%C9%99d%C9%99biyyat/</w:t>
            </w:r>
          </w:p>
          <w:p w:rsidR="000867E1" w:rsidRPr="00FA68F9" w:rsidRDefault="00833CF0" w:rsidP="007B47CC">
            <w:pPr>
              <w:contextualSpacing/>
              <w:rPr>
                <w:rFonts w:ascii="Times New Roman" w:hAnsi="Times New Roman" w:cs="Times New Roman"/>
                <w:sz w:val="20"/>
                <w:szCs w:val="20"/>
                <w:lang w:val="az-Latn-AZ" w:eastAsia="ja-JP"/>
              </w:rPr>
            </w:pPr>
            <w:r>
              <w:rPr>
                <w:rFonts w:ascii="Times New Roman" w:hAnsi="Times New Roman" w:cs="Times New Roman"/>
                <w:lang w:val="az-Latn-AZ" w:eastAsia="ja-JP"/>
              </w:rPr>
              <w:t>2</w:t>
            </w:r>
            <w:r w:rsidRPr="009D27EF">
              <w:rPr>
                <w:rFonts w:ascii="Times New Roman" w:hAnsi="Times New Roman" w:cs="Times New Roman"/>
                <w:lang w:val="az-Latn-AZ" w:eastAsia="ja-JP"/>
              </w:rPr>
              <w:t>.Zeynalova D. Modernizm. Postmodernizm.B.,”Elm və təhsil”, 2015,s.60-62</w:t>
            </w:r>
          </w:p>
        </w:tc>
      </w:tr>
      <w:tr w:rsidR="000867E1" w:rsidRPr="00396825" w:rsidTr="007B47CC">
        <w:trPr>
          <w:trHeight w:val="944"/>
        </w:trPr>
        <w:tc>
          <w:tcPr>
            <w:tcW w:w="738" w:type="dxa"/>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13.</w:t>
            </w: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12.12.2017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14.12.2017</w:t>
            </w:r>
          </w:p>
          <w:p w:rsidR="000867E1" w:rsidRPr="00FA68F9" w:rsidRDefault="000867E1" w:rsidP="007B47CC">
            <w:pPr>
              <w:spacing w:after="0" w:line="240" w:lineRule="auto"/>
              <w:rPr>
                <w:rFonts w:ascii="Times New Roman" w:hAnsi="Times New Roman" w:cs="Times New Roman"/>
                <w:b/>
                <w:sz w:val="20"/>
                <w:szCs w:val="20"/>
                <w:lang w:val="az-Latn-AZ"/>
              </w:rPr>
            </w:pPr>
          </w:p>
          <w:p w:rsidR="000867E1" w:rsidRPr="00FA68F9" w:rsidRDefault="000867E1" w:rsidP="007B47CC">
            <w:pPr>
              <w:spacing w:after="0" w:line="240" w:lineRule="auto"/>
              <w:rPr>
                <w:rFonts w:ascii="Times New Roman" w:hAnsi="Times New Roman" w:cs="Times New Roman"/>
                <w:b/>
                <w:sz w:val="20"/>
                <w:szCs w:val="20"/>
                <w:lang w:val="az-Latn-AZ"/>
              </w:rPr>
            </w:pPr>
          </w:p>
        </w:tc>
        <w:tc>
          <w:tcPr>
            <w:tcW w:w="5207" w:type="dxa"/>
            <w:gridSpan w:val="2"/>
          </w:tcPr>
          <w:p w:rsidR="00833CF0" w:rsidRPr="00833CF0" w:rsidRDefault="00833CF0" w:rsidP="00833CF0">
            <w:pPr>
              <w:contextualSpacing/>
              <w:rPr>
                <w:rFonts w:ascii="Times New Roman" w:hAnsi="Times New Roman" w:cs="Times New Roman"/>
                <w:lang w:val="az-Latn-AZ"/>
              </w:rPr>
            </w:pPr>
            <w:r w:rsidRPr="00833CF0">
              <w:rPr>
                <w:rFonts w:ascii="Times New Roman" w:hAnsi="Times New Roman" w:cs="Times New Roman"/>
                <w:lang w:val="az-Latn-AZ"/>
              </w:rPr>
              <w:t>Postmodernizm və   dekonstruksiya.</w:t>
            </w:r>
          </w:p>
          <w:p w:rsidR="000867E1" w:rsidRPr="00FA68F9" w:rsidRDefault="00833CF0" w:rsidP="00833CF0">
            <w:pPr>
              <w:contextualSpacing/>
              <w:rPr>
                <w:rFonts w:ascii="Times New Roman" w:hAnsi="Times New Roman" w:cs="Times New Roman"/>
                <w:sz w:val="20"/>
                <w:szCs w:val="20"/>
                <w:lang w:val="az-Latn-AZ"/>
              </w:rPr>
            </w:pPr>
            <w:r w:rsidRPr="00833CF0">
              <w:rPr>
                <w:rFonts w:ascii="Times New Roman" w:hAnsi="Times New Roman" w:cs="Times New Roman"/>
                <w:lang w:val="az-Latn-AZ"/>
              </w:rPr>
              <w:t xml:space="preserve">K.Abdulla” Yarımçıq əlyazma”                                                                                                                                                                                                                                                                                                                                                                                                                                                                                 </w:t>
            </w:r>
          </w:p>
        </w:tc>
        <w:tc>
          <w:tcPr>
            <w:tcW w:w="3510" w:type="dxa"/>
            <w:gridSpan w:val="2"/>
          </w:tcPr>
          <w:p w:rsidR="00833CF0" w:rsidRDefault="00833CF0" w:rsidP="00833CF0">
            <w:pPr>
              <w:contextualSpacing/>
              <w:rPr>
                <w:rFonts w:ascii="Times New Roman" w:hAnsi="Times New Roman" w:cs="Times New Roman"/>
                <w:lang w:val="az-Latn-AZ" w:eastAsia="ja-JP"/>
              </w:rPr>
            </w:pPr>
            <w:r w:rsidRPr="00833CF0">
              <w:rPr>
                <w:rFonts w:ascii="Times New Roman" w:hAnsi="Times New Roman" w:cs="Times New Roman"/>
                <w:lang w:val="az-Latn-AZ" w:eastAsia="ja-JP"/>
              </w:rPr>
              <w:t>http://sim-sim.az/slider/</w:t>
            </w:r>
            <w:r w:rsidRPr="00833CF0">
              <w:rPr>
                <w:rFonts w:ascii="Times New Roman" w:hAnsi="Times New Roman" w:cs="Times New Roman"/>
                <w:b/>
                <w:lang w:val="az-Latn-AZ" w:eastAsia="ja-JP"/>
              </w:rPr>
              <w:t>qorxmaz-quliyev-postmodernizm-</w:t>
            </w:r>
            <w:r w:rsidRPr="00833CF0">
              <w:rPr>
                <w:rFonts w:ascii="Times New Roman" w:hAnsi="Times New Roman" w:cs="Times New Roman"/>
                <w:lang w:val="az-Latn-AZ" w:eastAsia="ja-JP"/>
              </w:rPr>
              <w:t>v%C9%99-b%C9%99dii-%C9%99d%C9%99biyyat/</w:t>
            </w:r>
          </w:p>
          <w:p w:rsidR="000867E1" w:rsidRPr="00FA68F9" w:rsidRDefault="00833CF0" w:rsidP="00833CF0">
            <w:pPr>
              <w:contextualSpacing/>
              <w:rPr>
                <w:rFonts w:ascii="Times New Roman" w:hAnsi="Times New Roman" w:cs="Times New Roman"/>
                <w:sz w:val="20"/>
                <w:szCs w:val="20"/>
                <w:lang w:val="az-Latn-AZ" w:eastAsia="ja-JP"/>
              </w:rPr>
            </w:pPr>
            <w:r>
              <w:rPr>
                <w:rFonts w:ascii="Times New Roman" w:hAnsi="Times New Roman" w:cs="Times New Roman"/>
                <w:lang w:val="az-Latn-AZ" w:eastAsia="ja-JP"/>
              </w:rPr>
              <w:t>2</w:t>
            </w:r>
            <w:r w:rsidRPr="009D27EF">
              <w:rPr>
                <w:rFonts w:ascii="Times New Roman" w:hAnsi="Times New Roman" w:cs="Times New Roman"/>
                <w:lang w:val="az-Latn-AZ" w:eastAsia="ja-JP"/>
              </w:rPr>
              <w:t>.Zeynalova D. Modernizm. Postmodernizm.B.,”Elm və təhsil”, 2015,s.60-62</w:t>
            </w:r>
          </w:p>
        </w:tc>
      </w:tr>
      <w:tr w:rsidR="000867E1" w:rsidRPr="00396825" w:rsidTr="007B47CC">
        <w:trPr>
          <w:trHeight w:val="1071"/>
        </w:trPr>
        <w:tc>
          <w:tcPr>
            <w:tcW w:w="738" w:type="dxa"/>
          </w:tcPr>
          <w:p w:rsidR="000867E1"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14</w:t>
            </w:r>
          </w:p>
          <w:p w:rsidR="000867E1" w:rsidRPr="00B70E79" w:rsidRDefault="000867E1" w:rsidP="007B47CC">
            <w:pPr>
              <w:rPr>
                <w:rFonts w:ascii="Times New Roman" w:hAnsi="Times New Roman" w:cs="Times New Roman"/>
                <w:sz w:val="20"/>
                <w:szCs w:val="20"/>
                <w:lang w:val="az-Latn-AZ"/>
              </w:rPr>
            </w:pPr>
          </w:p>
          <w:p w:rsidR="000867E1" w:rsidRPr="00B70E79" w:rsidRDefault="000867E1" w:rsidP="007B47CC">
            <w:pPr>
              <w:rPr>
                <w:rFonts w:ascii="Times New Roman" w:hAnsi="Times New Roman" w:cs="Times New Roman"/>
                <w:sz w:val="20"/>
                <w:szCs w:val="20"/>
                <w:lang w:val="az-Latn-AZ"/>
              </w:rPr>
            </w:pPr>
          </w:p>
        </w:tc>
        <w:tc>
          <w:tcPr>
            <w:tcW w:w="1093" w:type="dxa"/>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19.12.2017</w:t>
            </w:r>
          </w:p>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21.12.2017</w:t>
            </w:r>
          </w:p>
          <w:p w:rsidR="000867E1" w:rsidRPr="00B70E79" w:rsidRDefault="000867E1" w:rsidP="007B47CC">
            <w:pPr>
              <w:rPr>
                <w:rFonts w:ascii="Times New Roman" w:hAnsi="Times New Roman" w:cs="Times New Roman"/>
                <w:sz w:val="20"/>
                <w:szCs w:val="20"/>
                <w:lang w:val="az-Latn-AZ"/>
              </w:rPr>
            </w:pPr>
          </w:p>
        </w:tc>
        <w:tc>
          <w:tcPr>
            <w:tcW w:w="5207" w:type="dxa"/>
            <w:gridSpan w:val="2"/>
          </w:tcPr>
          <w:p w:rsidR="000867E1" w:rsidRDefault="00833CF0" w:rsidP="007B47CC">
            <w:pPr>
              <w:contextualSpacing/>
              <w:rPr>
                <w:rFonts w:ascii="Times New Roman" w:hAnsi="Times New Roman" w:cs="Times New Roman"/>
                <w:lang w:val="az-Latn-AZ"/>
              </w:rPr>
            </w:pPr>
            <w:r w:rsidRPr="00833CF0">
              <w:rPr>
                <w:rFonts w:ascii="Times New Roman" w:hAnsi="Times New Roman" w:cs="Times New Roman"/>
                <w:lang w:val="az-Latn-AZ"/>
              </w:rPr>
              <w:t>Postmodernizm və intertekstuallıq</w:t>
            </w:r>
            <w:r>
              <w:rPr>
                <w:rFonts w:ascii="Times New Roman" w:hAnsi="Times New Roman" w:cs="Times New Roman"/>
                <w:lang w:val="az-Latn-AZ"/>
              </w:rPr>
              <w:t>.</w:t>
            </w:r>
          </w:p>
          <w:p w:rsidR="00833CF0" w:rsidRPr="00833CF0" w:rsidRDefault="00833CF0" w:rsidP="007B47CC">
            <w:pPr>
              <w:contextualSpacing/>
              <w:rPr>
                <w:rFonts w:ascii="Times New Roman" w:hAnsi="Times New Roman" w:cs="Times New Roman"/>
                <w:lang w:val="az-Latn-AZ"/>
              </w:rPr>
            </w:pPr>
            <w:r>
              <w:rPr>
                <w:rFonts w:ascii="Times New Roman" w:hAnsi="Times New Roman" w:cs="Times New Roman"/>
                <w:lang w:val="az-Latn-AZ"/>
              </w:rPr>
              <w:t>İ.Fəhmi “Qarga yuvası”</w:t>
            </w:r>
          </w:p>
          <w:p w:rsidR="000867E1" w:rsidRPr="00B70E79" w:rsidRDefault="000867E1" w:rsidP="002D3C3F">
            <w:pPr>
              <w:contextualSpacing/>
              <w:rPr>
                <w:rFonts w:ascii="Times New Roman" w:hAnsi="Times New Roman" w:cs="Times New Roman"/>
                <w:sz w:val="20"/>
                <w:szCs w:val="20"/>
                <w:lang w:val="az-Latn-AZ"/>
              </w:rPr>
            </w:pPr>
          </w:p>
        </w:tc>
        <w:tc>
          <w:tcPr>
            <w:tcW w:w="3510" w:type="dxa"/>
            <w:gridSpan w:val="2"/>
          </w:tcPr>
          <w:p w:rsidR="000867E1" w:rsidRPr="00B70E79" w:rsidRDefault="00E37171" w:rsidP="007B47CC">
            <w:pPr>
              <w:rPr>
                <w:rFonts w:ascii="Times New Roman" w:hAnsi="Times New Roman" w:cs="Times New Roman"/>
                <w:sz w:val="20"/>
                <w:szCs w:val="20"/>
                <w:lang w:val="az-Latn-AZ" w:eastAsia="ja-JP"/>
              </w:rPr>
            </w:pPr>
            <w:r w:rsidRPr="00833CF0">
              <w:rPr>
                <w:rFonts w:ascii="Times New Roman" w:hAnsi="Times New Roman" w:cs="Times New Roman"/>
                <w:lang w:val="az-Latn-AZ" w:eastAsia="ja-JP"/>
              </w:rPr>
              <w:t>http://sim-sim.az/slider/</w:t>
            </w:r>
            <w:r w:rsidRPr="00833CF0">
              <w:rPr>
                <w:rFonts w:ascii="Times New Roman" w:hAnsi="Times New Roman" w:cs="Times New Roman"/>
                <w:b/>
                <w:lang w:val="az-Latn-AZ" w:eastAsia="ja-JP"/>
              </w:rPr>
              <w:t>qorxmaz-quliyev-postmodernizm-</w:t>
            </w:r>
            <w:r w:rsidRPr="00833CF0">
              <w:rPr>
                <w:rFonts w:ascii="Times New Roman" w:hAnsi="Times New Roman" w:cs="Times New Roman"/>
                <w:lang w:val="az-Latn-AZ" w:eastAsia="ja-JP"/>
              </w:rPr>
              <w:t>v%C9%99-b%C9%99dii-%C9%99d%C9%99biyyat</w:t>
            </w:r>
          </w:p>
        </w:tc>
      </w:tr>
      <w:tr w:rsidR="000867E1" w:rsidRPr="00396825" w:rsidTr="007B47CC">
        <w:trPr>
          <w:trHeight w:val="1177"/>
        </w:trPr>
        <w:tc>
          <w:tcPr>
            <w:tcW w:w="738" w:type="dxa"/>
            <w:tcBorders>
              <w:bottom w:val="single" w:sz="4" w:space="0" w:color="auto"/>
            </w:tcBorders>
          </w:tcPr>
          <w:p w:rsidR="000867E1" w:rsidRPr="00FA68F9" w:rsidRDefault="000867E1" w:rsidP="007B47CC">
            <w:pPr>
              <w:spacing w:after="0" w:line="240" w:lineRule="auto"/>
              <w:contextualSpacing/>
              <w:rPr>
                <w:rFonts w:ascii="Times New Roman" w:hAnsi="Times New Roman" w:cs="Times New Roman"/>
                <w:sz w:val="20"/>
                <w:szCs w:val="20"/>
                <w:lang w:val="az-Latn-AZ"/>
              </w:rPr>
            </w:pPr>
            <w:r w:rsidRPr="00FA68F9">
              <w:rPr>
                <w:rFonts w:ascii="Times New Roman" w:hAnsi="Times New Roman" w:cs="Times New Roman"/>
                <w:sz w:val="20"/>
                <w:szCs w:val="20"/>
                <w:lang w:val="az-Latn-AZ"/>
              </w:rPr>
              <w:t>15.</w:t>
            </w:r>
          </w:p>
        </w:tc>
        <w:tc>
          <w:tcPr>
            <w:tcW w:w="1093" w:type="dxa"/>
            <w:tcBorders>
              <w:bottom w:val="single" w:sz="4" w:space="0" w:color="auto"/>
            </w:tcBorders>
          </w:tcPr>
          <w:p w:rsidR="000867E1"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26.12.2017</w:t>
            </w:r>
          </w:p>
          <w:p w:rsidR="000867E1" w:rsidRPr="00FA68F9" w:rsidRDefault="000867E1" w:rsidP="007B47CC">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t>28.12.2017</w:t>
            </w:r>
          </w:p>
        </w:tc>
        <w:tc>
          <w:tcPr>
            <w:tcW w:w="5207" w:type="dxa"/>
            <w:gridSpan w:val="2"/>
            <w:tcBorders>
              <w:bottom w:val="single" w:sz="4" w:space="0" w:color="auto"/>
            </w:tcBorders>
          </w:tcPr>
          <w:p w:rsidR="000867E1" w:rsidRDefault="00833CF0" w:rsidP="007B47CC">
            <w:pPr>
              <w:contextualSpacing/>
              <w:rPr>
                <w:rFonts w:ascii="Times New Roman" w:hAnsi="Times New Roman" w:cs="Times New Roman"/>
                <w:sz w:val="24"/>
                <w:szCs w:val="24"/>
                <w:lang w:val="az-Latn-AZ"/>
              </w:rPr>
            </w:pPr>
            <w:r>
              <w:rPr>
                <w:rFonts w:ascii="Times New Roman" w:hAnsi="Times New Roman" w:cs="Times New Roman"/>
                <w:sz w:val="24"/>
                <w:szCs w:val="24"/>
                <w:lang w:val="az-Latn-AZ"/>
              </w:rPr>
              <w:t xml:space="preserve">Postmodernizmdə </w:t>
            </w:r>
            <w:r w:rsidR="00E37171">
              <w:rPr>
                <w:rFonts w:ascii="Times New Roman" w:hAnsi="Times New Roman" w:cs="Times New Roman"/>
                <w:sz w:val="24"/>
                <w:szCs w:val="24"/>
                <w:lang w:val="az-Latn-AZ"/>
              </w:rPr>
              <w:t>oyun estetikası.</w:t>
            </w:r>
          </w:p>
          <w:p w:rsidR="00E37171" w:rsidRPr="00833CF0" w:rsidRDefault="00E37171" w:rsidP="007B47CC">
            <w:pPr>
              <w:contextualSpacing/>
              <w:rPr>
                <w:rFonts w:ascii="Times New Roman" w:hAnsi="Times New Roman" w:cs="Times New Roman"/>
                <w:sz w:val="24"/>
                <w:szCs w:val="24"/>
                <w:lang w:val="az-Latn-AZ"/>
              </w:rPr>
            </w:pPr>
            <w:r>
              <w:rPr>
                <w:rFonts w:ascii="Times New Roman" w:hAnsi="Times New Roman" w:cs="Times New Roman"/>
                <w:sz w:val="24"/>
                <w:szCs w:val="24"/>
                <w:lang w:val="az-Latn-AZ"/>
              </w:rPr>
              <w:t>S.Əhmədli “Yasaq edilmiş oyun”</w:t>
            </w:r>
          </w:p>
          <w:p w:rsidR="000867E1" w:rsidRPr="00B70E79" w:rsidRDefault="000867E1" w:rsidP="007B47CC">
            <w:pPr>
              <w:contextualSpacing/>
              <w:rPr>
                <w:rFonts w:ascii="Times New Roman" w:hAnsi="Times New Roman" w:cs="Times New Roman"/>
                <w:sz w:val="20"/>
                <w:szCs w:val="20"/>
                <w:lang w:val="az-Latn-AZ"/>
              </w:rPr>
            </w:pPr>
          </w:p>
        </w:tc>
        <w:tc>
          <w:tcPr>
            <w:tcW w:w="3510" w:type="dxa"/>
            <w:gridSpan w:val="2"/>
            <w:tcBorders>
              <w:bottom w:val="single" w:sz="4" w:space="0" w:color="auto"/>
            </w:tcBorders>
          </w:tcPr>
          <w:p w:rsidR="000867E1" w:rsidRPr="00B70E79" w:rsidRDefault="00E37171" w:rsidP="007B47CC">
            <w:pPr>
              <w:spacing w:before="240"/>
              <w:contextualSpacing/>
              <w:rPr>
                <w:rFonts w:ascii="Times New Roman" w:hAnsi="Times New Roman" w:cs="Times New Roman"/>
                <w:sz w:val="20"/>
                <w:szCs w:val="20"/>
                <w:lang w:val="az-Latn-AZ" w:eastAsia="ja-JP"/>
              </w:rPr>
            </w:pPr>
            <w:r w:rsidRPr="00833CF0">
              <w:rPr>
                <w:rFonts w:ascii="Times New Roman" w:hAnsi="Times New Roman" w:cs="Times New Roman"/>
                <w:lang w:val="az-Latn-AZ" w:eastAsia="ja-JP"/>
              </w:rPr>
              <w:t>http://sim-sim.az/slider/</w:t>
            </w:r>
            <w:r w:rsidRPr="00833CF0">
              <w:rPr>
                <w:rFonts w:ascii="Times New Roman" w:hAnsi="Times New Roman" w:cs="Times New Roman"/>
                <w:b/>
                <w:lang w:val="az-Latn-AZ" w:eastAsia="ja-JP"/>
              </w:rPr>
              <w:t>qorxmaz-quliyev-postmodernizm-</w:t>
            </w:r>
            <w:r w:rsidRPr="00833CF0">
              <w:rPr>
                <w:rFonts w:ascii="Times New Roman" w:hAnsi="Times New Roman" w:cs="Times New Roman"/>
                <w:lang w:val="az-Latn-AZ" w:eastAsia="ja-JP"/>
              </w:rPr>
              <w:t>v%C9%99-b%C9%99dii-%C9%99d%C9%99biyyat</w:t>
            </w:r>
          </w:p>
        </w:tc>
      </w:tr>
      <w:tr w:rsidR="000867E1" w:rsidRPr="00833CF0" w:rsidTr="007B47CC">
        <w:trPr>
          <w:trHeight w:val="422"/>
        </w:trPr>
        <w:tc>
          <w:tcPr>
            <w:tcW w:w="738" w:type="dxa"/>
            <w:tcBorders>
              <w:top w:val="single" w:sz="4" w:space="0" w:color="auto"/>
            </w:tcBorders>
          </w:tcPr>
          <w:p w:rsidR="000867E1" w:rsidRPr="00FA68F9" w:rsidRDefault="000867E1" w:rsidP="007B47CC">
            <w:pPr>
              <w:spacing w:after="0" w:line="240" w:lineRule="auto"/>
              <w:contextualSpacing/>
              <w:rPr>
                <w:rFonts w:ascii="Times New Roman" w:hAnsi="Times New Roman" w:cs="Times New Roman"/>
                <w:sz w:val="20"/>
                <w:szCs w:val="20"/>
                <w:lang w:val="az-Latn-AZ"/>
              </w:rPr>
            </w:pPr>
          </w:p>
        </w:tc>
        <w:tc>
          <w:tcPr>
            <w:tcW w:w="1093" w:type="dxa"/>
            <w:tcBorders>
              <w:top w:val="single" w:sz="4" w:space="0" w:color="auto"/>
            </w:tcBorders>
          </w:tcPr>
          <w:p w:rsidR="000867E1" w:rsidRPr="00FA68F9" w:rsidRDefault="000867E1" w:rsidP="007B47CC">
            <w:pPr>
              <w:spacing w:after="0" w:line="240" w:lineRule="auto"/>
              <w:rPr>
                <w:rFonts w:ascii="Times New Roman" w:hAnsi="Times New Roman" w:cs="Times New Roman"/>
                <w:b/>
                <w:sz w:val="20"/>
                <w:szCs w:val="20"/>
                <w:lang w:val="az-Latn-AZ"/>
              </w:rPr>
            </w:pPr>
          </w:p>
        </w:tc>
        <w:tc>
          <w:tcPr>
            <w:tcW w:w="5207" w:type="dxa"/>
            <w:gridSpan w:val="2"/>
            <w:tcBorders>
              <w:top w:val="single" w:sz="4" w:space="0" w:color="auto"/>
            </w:tcBorders>
          </w:tcPr>
          <w:p w:rsidR="000867E1" w:rsidRPr="00FA68F9" w:rsidRDefault="000867E1" w:rsidP="007B47CC">
            <w:pPr>
              <w:spacing w:after="0" w:line="240" w:lineRule="auto"/>
              <w:rPr>
                <w:rFonts w:ascii="Times New Roman" w:hAnsi="Times New Roman" w:cs="Times New Roman"/>
                <w:b/>
                <w:sz w:val="20"/>
                <w:szCs w:val="20"/>
                <w:lang w:val="az-Latn-AZ"/>
              </w:rPr>
            </w:pPr>
            <w:r w:rsidRPr="00FA68F9">
              <w:rPr>
                <w:rFonts w:ascii="Times New Roman" w:hAnsi="Times New Roman" w:cs="Times New Roman"/>
                <w:b/>
                <w:sz w:val="20"/>
                <w:szCs w:val="20"/>
                <w:lang w:val="az-Latn-AZ"/>
              </w:rPr>
              <w:t>Final imtahanı</w:t>
            </w:r>
          </w:p>
          <w:p w:rsidR="000867E1" w:rsidRPr="00FA68F9" w:rsidRDefault="000867E1" w:rsidP="007B47CC">
            <w:pPr>
              <w:spacing w:after="0" w:line="240" w:lineRule="auto"/>
              <w:rPr>
                <w:rFonts w:ascii="Times New Roman" w:hAnsi="Times New Roman" w:cs="Times New Roman"/>
                <w:sz w:val="20"/>
                <w:szCs w:val="20"/>
                <w:lang w:val="az-Latn-AZ"/>
              </w:rPr>
            </w:pPr>
          </w:p>
        </w:tc>
        <w:tc>
          <w:tcPr>
            <w:tcW w:w="3510" w:type="dxa"/>
            <w:gridSpan w:val="2"/>
            <w:tcBorders>
              <w:top w:val="single" w:sz="4" w:space="0" w:color="auto"/>
            </w:tcBorders>
          </w:tcPr>
          <w:p w:rsidR="000867E1" w:rsidRPr="00FA68F9" w:rsidRDefault="000867E1" w:rsidP="007B47CC">
            <w:pPr>
              <w:rPr>
                <w:rFonts w:ascii="Times New Roman" w:hAnsi="Times New Roman" w:cs="Times New Roman"/>
                <w:sz w:val="20"/>
                <w:szCs w:val="20"/>
                <w:lang w:val="az-Latn-AZ" w:eastAsia="ja-JP"/>
              </w:rPr>
            </w:pPr>
          </w:p>
        </w:tc>
      </w:tr>
    </w:tbl>
    <w:p w:rsidR="000867E1" w:rsidRPr="000C2768" w:rsidRDefault="000867E1" w:rsidP="000867E1">
      <w:pPr>
        <w:spacing w:after="0"/>
        <w:rPr>
          <w:rFonts w:ascii="Times New Roman" w:eastAsia="MS Mincho" w:hAnsi="Times New Roman" w:cs="Times New Roman"/>
          <w:sz w:val="24"/>
          <w:szCs w:val="24"/>
          <w:lang w:val="az-Latn-AZ"/>
        </w:rPr>
      </w:pPr>
      <w:r w:rsidRPr="000C2768">
        <w:rPr>
          <w:rFonts w:ascii="Times New Roman" w:eastAsia="MS Mincho" w:hAnsi="Times New Roman" w:cs="Times New Roman"/>
          <w:b/>
          <w:sz w:val="24"/>
          <w:szCs w:val="24"/>
          <w:lang w:val="az-Latn-AZ"/>
        </w:rPr>
        <w:t>Qeyd:</w:t>
      </w:r>
      <w:r w:rsidRPr="000C2768">
        <w:rPr>
          <w:rFonts w:ascii="Times New Roman" w:eastAsia="MS Mincho" w:hAnsi="Times New Roman" w:cs="Times New Roman"/>
          <w:sz w:val="24"/>
          <w:szCs w:val="24"/>
          <w:lang w:val="az-Latn-AZ"/>
        </w:rPr>
        <w:t xml:space="preserve"> </w:t>
      </w:r>
      <w:r w:rsidRPr="000C2768">
        <w:rPr>
          <w:rFonts w:ascii="Times New Roman" w:eastAsia="MS Mincho" w:hAnsi="Times New Roman" w:cs="Times New Roman"/>
          <w:i/>
          <w:sz w:val="24"/>
          <w:szCs w:val="24"/>
          <w:lang w:val="az-Latn-AZ"/>
        </w:rPr>
        <w:t>Tələbələrin istəyi ilə kursun iş planında düzəlişlər (əlavələr,əvəzlənmələr) mümkündür.</w:t>
      </w:r>
    </w:p>
    <w:p w:rsidR="000867E1" w:rsidRDefault="000867E1" w:rsidP="000867E1">
      <w:pPr>
        <w:rPr>
          <w:lang w:val="az-Latn-AZ"/>
        </w:rPr>
      </w:pPr>
    </w:p>
    <w:p w:rsidR="000867E1" w:rsidRPr="00B70E79" w:rsidRDefault="000867E1" w:rsidP="000867E1">
      <w:pPr>
        <w:rPr>
          <w:lang w:val="az-Latn-AZ"/>
        </w:rPr>
      </w:pPr>
    </w:p>
    <w:p w:rsidR="000867E1" w:rsidRDefault="000867E1" w:rsidP="000867E1"/>
    <w:p w:rsidR="000867E1" w:rsidRDefault="000867E1" w:rsidP="000867E1">
      <w:pPr>
        <w:rPr>
          <w:lang w:val="az-Latn-AZ"/>
        </w:rPr>
      </w:pPr>
    </w:p>
    <w:p w:rsidR="000867E1" w:rsidRDefault="000867E1" w:rsidP="000867E1">
      <w:pPr>
        <w:rPr>
          <w:lang w:val="az-Latn-AZ"/>
        </w:rPr>
      </w:pPr>
    </w:p>
    <w:p w:rsidR="000867E1" w:rsidRDefault="000867E1" w:rsidP="000867E1">
      <w:pPr>
        <w:rPr>
          <w:lang w:val="az-Latn-AZ"/>
        </w:rPr>
      </w:pPr>
    </w:p>
    <w:p w:rsidR="000867E1" w:rsidRDefault="000867E1" w:rsidP="000867E1">
      <w:pPr>
        <w:rPr>
          <w:lang w:val="az-Latn-AZ"/>
        </w:rPr>
      </w:pPr>
    </w:p>
    <w:p w:rsidR="00863ECE" w:rsidRPr="000867E1" w:rsidRDefault="00863ECE">
      <w:pPr>
        <w:rPr>
          <w:lang w:val="az-Latn-AZ"/>
        </w:rPr>
      </w:pPr>
      <w:bookmarkStart w:id="0" w:name="_GoBack"/>
      <w:bookmarkEnd w:id="0"/>
    </w:p>
    <w:sectPr w:rsidR="00863ECE" w:rsidRPr="0008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44"/>
    <w:rsid w:val="000867E1"/>
    <w:rsid w:val="002D3C3F"/>
    <w:rsid w:val="00320844"/>
    <w:rsid w:val="00396825"/>
    <w:rsid w:val="004B6074"/>
    <w:rsid w:val="0063448C"/>
    <w:rsid w:val="00756144"/>
    <w:rsid w:val="007776CC"/>
    <w:rsid w:val="00833CF0"/>
    <w:rsid w:val="00863ECE"/>
    <w:rsid w:val="00976DA6"/>
    <w:rsid w:val="009D07EA"/>
    <w:rsid w:val="00A8308C"/>
    <w:rsid w:val="00E050EC"/>
    <w:rsid w:val="00E37171"/>
    <w:rsid w:val="00F171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5267-8ACA-42D3-A768-80E98842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E1"/>
    <w:pPr>
      <w:spacing w:after="200" w:line="276" w:lineRule="auto"/>
    </w:pPr>
    <w:rPr>
      <w:rFonts w:ascii="Calibri" w:eastAsia="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Firudin</dc:creator>
  <cp:keywords/>
  <dc:description/>
  <cp:lastModifiedBy>Gunel Ismayilova</cp:lastModifiedBy>
  <cp:revision>8</cp:revision>
  <dcterms:created xsi:type="dcterms:W3CDTF">2017-09-27T16:34:00Z</dcterms:created>
  <dcterms:modified xsi:type="dcterms:W3CDTF">2017-10-12T07:42:00Z</dcterms:modified>
</cp:coreProperties>
</file>