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="-635" w:tblpY="595"/>
        <w:tblW w:w="10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1917"/>
        <w:gridCol w:w="513"/>
        <w:gridCol w:w="2785"/>
        <w:gridCol w:w="2615"/>
      </w:tblGrid>
      <w:tr w:rsidR="004D1D8A" w:rsidRPr="000E48CB" w:rsidTr="000E48CB">
        <w:tc>
          <w:tcPr>
            <w:tcW w:w="2235" w:type="dxa"/>
            <w:vMerge w:val="restart"/>
          </w:tcPr>
          <w:p w:rsidR="00FF7C1C" w:rsidRPr="000E48CB" w:rsidRDefault="00FF7C1C" w:rsidP="000E48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0E48C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Ümumi məlumat</w:t>
            </w:r>
          </w:p>
        </w:tc>
        <w:tc>
          <w:tcPr>
            <w:tcW w:w="1917" w:type="dxa"/>
          </w:tcPr>
          <w:p w:rsidR="004D1D8A" w:rsidRPr="000E48CB" w:rsidRDefault="00570E66" w:rsidP="000E48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0E48C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F</w:t>
            </w:r>
            <w:r w:rsidRPr="000E48C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az-Latn-AZ"/>
              </w:rPr>
              <w:t>ənn</w:t>
            </w:r>
            <w:r w:rsidR="00AF4370" w:rsidRPr="000E48C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az-Latn-AZ"/>
              </w:rPr>
              <w:t>in adı, kodu</w:t>
            </w:r>
            <w:r w:rsidRPr="000E48C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az-Latn-AZ"/>
              </w:rPr>
              <w:t xml:space="preserve"> və kreditlərin sayı</w:t>
            </w:r>
          </w:p>
        </w:tc>
        <w:tc>
          <w:tcPr>
            <w:tcW w:w="5913" w:type="dxa"/>
            <w:gridSpan w:val="3"/>
          </w:tcPr>
          <w:p w:rsidR="004D1D8A" w:rsidRPr="000E48CB" w:rsidRDefault="00B71516" w:rsidP="000E48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0E48CB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Analitik H</w:t>
            </w:r>
            <w:r w:rsidRPr="000E48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əndəsə</w:t>
            </w:r>
            <w:r w:rsidR="00882A5B" w:rsidRPr="000E48CB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, MATH</w:t>
            </w:r>
            <w:r w:rsidR="004F6ACB" w:rsidRPr="000E48CB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209</w:t>
            </w:r>
            <w:r w:rsidR="00882A5B" w:rsidRPr="000E48CB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 xml:space="preserve"> , 4 KU</w:t>
            </w:r>
          </w:p>
        </w:tc>
      </w:tr>
      <w:tr w:rsidR="00570E66" w:rsidRPr="000E48CB" w:rsidTr="000E48CB">
        <w:tc>
          <w:tcPr>
            <w:tcW w:w="2235" w:type="dxa"/>
            <w:vMerge/>
          </w:tcPr>
          <w:p w:rsidR="00570E66" w:rsidRPr="000E48CB" w:rsidRDefault="00570E66" w:rsidP="000E48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917" w:type="dxa"/>
          </w:tcPr>
          <w:p w:rsidR="00570E66" w:rsidRPr="000E48CB" w:rsidRDefault="00570E66" w:rsidP="000E48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0E48C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Departament</w:t>
            </w:r>
          </w:p>
        </w:tc>
        <w:tc>
          <w:tcPr>
            <w:tcW w:w="5913" w:type="dxa"/>
            <w:gridSpan w:val="3"/>
          </w:tcPr>
          <w:p w:rsidR="00570E66" w:rsidRPr="000E48CB" w:rsidRDefault="005F5DC1" w:rsidP="000E48C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0E48CB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Riyaziyyat</w:t>
            </w:r>
          </w:p>
        </w:tc>
      </w:tr>
      <w:tr w:rsidR="00570E66" w:rsidRPr="000E48CB" w:rsidTr="000E48CB">
        <w:tc>
          <w:tcPr>
            <w:tcW w:w="2235" w:type="dxa"/>
            <w:vMerge/>
          </w:tcPr>
          <w:p w:rsidR="00570E66" w:rsidRPr="000E48CB" w:rsidRDefault="00570E66" w:rsidP="000E48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917" w:type="dxa"/>
          </w:tcPr>
          <w:p w:rsidR="00570E66" w:rsidRPr="000E48CB" w:rsidRDefault="00570E66" w:rsidP="000E48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az-Latn-AZ"/>
              </w:rPr>
            </w:pPr>
            <w:r w:rsidRPr="000E48C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Proqram</w:t>
            </w:r>
            <w:r w:rsidRPr="000E48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</w:t>
            </w:r>
            <w:r w:rsidRPr="000E48C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az-Latn-AZ"/>
              </w:rPr>
              <w:t>bakalavr, magistr)</w:t>
            </w:r>
          </w:p>
        </w:tc>
        <w:tc>
          <w:tcPr>
            <w:tcW w:w="5913" w:type="dxa"/>
            <w:gridSpan w:val="3"/>
          </w:tcPr>
          <w:p w:rsidR="00570E66" w:rsidRPr="000E48CB" w:rsidRDefault="005F5DC1" w:rsidP="000E48C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az-Latn-AZ"/>
              </w:rPr>
            </w:pPr>
            <w:r w:rsidRPr="000E48CB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Bakalavr</w:t>
            </w:r>
          </w:p>
        </w:tc>
      </w:tr>
      <w:tr w:rsidR="00F523C3" w:rsidRPr="000E48CB" w:rsidTr="000E48CB">
        <w:tc>
          <w:tcPr>
            <w:tcW w:w="2235" w:type="dxa"/>
            <w:vMerge/>
          </w:tcPr>
          <w:p w:rsidR="00F523C3" w:rsidRPr="000E48CB" w:rsidRDefault="00F523C3" w:rsidP="000E48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917" w:type="dxa"/>
          </w:tcPr>
          <w:p w:rsidR="00F523C3" w:rsidRPr="000E48CB" w:rsidRDefault="00F523C3" w:rsidP="000E48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913" w:type="dxa"/>
            <w:gridSpan w:val="3"/>
          </w:tcPr>
          <w:p w:rsidR="00F523C3" w:rsidRPr="000E48CB" w:rsidRDefault="00F523C3" w:rsidP="000E48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</w:tc>
      </w:tr>
      <w:tr w:rsidR="00570E66" w:rsidRPr="000E48CB" w:rsidTr="000E48CB">
        <w:tc>
          <w:tcPr>
            <w:tcW w:w="2235" w:type="dxa"/>
            <w:vMerge/>
          </w:tcPr>
          <w:p w:rsidR="00570E66" w:rsidRPr="000E48CB" w:rsidRDefault="00570E66" w:rsidP="000E48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917" w:type="dxa"/>
          </w:tcPr>
          <w:p w:rsidR="00570E66" w:rsidRPr="000E48CB" w:rsidRDefault="00570E66" w:rsidP="000E48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0E48C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</w:t>
            </w:r>
            <w:r w:rsidRPr="000E48C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az-Latn-AZ"/>
              </w:rPr>
              <w:t>ədris s</w:t>
            </w:r>
            <w:r w:rsidRPr="000E48C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emestr</w:t>
            </w:r>
            <w:r w:rsidR="00A95E13" w:rsidRPr="000E48C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</w:t>
            </w:r>
          </w:p>
        </w:tc>
        <w:tc>
          <w:tcPr>
            <w:tcW w:w="5913" w:type="dxa"/>
            <w:gridSpan w:val="3"/>
          </w:tcPr>
          <w:p w:rsidR="00570E66" w:rsidRPr="000E48CB" w:rsidRDefault="00E94A59" w:rsidP="000E48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E48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="00013398" w:rsidRPr="000E48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ayız</w:t>
            </w:r>
            <w:r w:rsidR="00A4572C" w:rsidRPr="000E48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="005F5DC1" w:rsidRPr="000E48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</w:t>
            </w:r>
            <w:r w:rsidR="00013398" w:rsidRPr="000E48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</w:tr>
      <w:tr w:rsidR="00570E66" w:rsidRPr="000E48CB" w:rsidTr="000E48CB">
        <w:trPr>
          <w:trHeight w:val="248"/>
        </w:trPr>
        <w:tc>
          <w:tcPr>
            <w:tcW w:w="2235" w:type="dxa"/>
            <w:vMerge/>
          </w:tcPr>
          <w:p w:rsidR="00570E66" w:rsidRPr="000E48CB" w:rsidRDefault="00570E66" w:rsidP="000E48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917" w:type="dxa"/>
          </w:tcPr>
          <w:p w:rsidR="00570E66" w:rsidRPr="000E48CB" w:rsidRDefault="00570E66" w:rsidP="000E48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az-Latn-AZ"/>
              </w:rPr>
            </w:pPr>
            <w:r w:rsidRPr="000E48C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Fənni tədris edən müəllim (</w:t>
            </w:r>
            <w:r w:rsidRPr="000E48C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az-Latn-AZ"/>
              </w:rPr>
              <w:t>lər)</w:t>
            </w:r>
          </w:p>
        </w:tc>
        <w:tc>
          <w:tcPr>
            <w:tcW w:w="5913" w:type="dxa"/>
            <w:gridSpan w:val="3"/>
          </w:tcPr>
          <w:p w:rsidR="00570E66" w:rsidRPr="000E48CB" w:rsidRDefault="00013398" w:rsidP="000E48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E48CB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Qarayev Tərlan Zəfər</w:t>
            </w:r>
            <w:r w:rsidR="0032313C" w:rsidRPr="000E48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oğ</w:t>
            </w:r>
            <w:r w:rsidR="00B71516" w:rsidRPr="000E48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lu</w:t>
            </w:r>
          </w:p>
        </w:tc>
      </w:tr>
      <w:tr w:rsidR="00570E66" w:rsidRPr="000E48CB" w:rsidTr="000E48CB">
        <w:trPr>
          <w:trHeight w:val="248"/>
        </w:trPr>
        <w:tc>
          <w:tcPr>
            <w:tcW w:w="2235" w:type="dxa"/>
            <w:vMerge/>
          </w:tcPr>
          <w:p w:rsidR="00570E66" w:rsidRPr="000E48CB" w:rsidRDefault="00570E66" w:rsidP="000E48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917" w:type="dxa"/>
          </w:tcPr>
          <w:p w:rsidR="00570E66" w:rsidRPr="000E48CB" w:rsidRDefault="00570E66" w:rsidP="000E48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0E48C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E-mail:</w:t>
            </w:r>
          </w:p>
        </w:tc>
        <w:tc>
          <w:tcPr>
            <w:tcW w:w="5913" w:type="dxa"/>
            <w:gridSpan w:val="3"/>
          </w:tcPr>
          <w:p w:rsidR="00570E66" w:rsidRPr="000E48CB" w:rsidRDefault="000E48CB" w:rsidP="000E48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hyperlink r:id="rId8" w:history="1">
              <w:r w:rsidRPr="00535755">
                <w:rPr>
                  <w:rStyle w:val="Hyperlink"/>
                  <w:rFonts w:ascii="Times New Roman" w:eastAsia="Arial Unicode MS" w:hAnsi="Times New Roman" w:cs="Times New Roman"/>
                  <w:sz w:val="20"/>
                  <w:szCs w:val="20"/>
                  <w:lang w:val="en-GB"/>
                </w:rPr>
                <w:t>qarayevtarlan@gmail.com</w:t>
              </w:r>
            </w:hyperlink>
            <w:r>
              <w:rPr>
                <w:rFonts w:ascii="Times New Roman" w:eastAsia="Arial Unicode MS" w:hAnsi="Times New Roman" w:cs="Times New Roman"/>
                <w:sz w:val="20"/>
                <w:szCs w:val="20"/>
                <w:lang w:val="en-GB"/>
              </w:rPr>
              <w:t xml:space="preserve"> </w:t>
            </w:r>
          </w:p>
        </w:tc>
      </w:tr>
      <w:tr w:rsidR="00570E66" w:rsidRPr="000E48CB" w:rsidTr="000E48CB">
        <w:trPr>
          <w:trHeight w:val="248"/>
        </w:trPr>
        <w:tc>
          <w:tcPr>
            <w:tcW w:w="2235" w:type="dxa"/>
            <w:vMerge/>
          </w:tcPr>
          <w:p w:rsidR="00570E66" w:rsidRPr="000E48CB" w:rsidRDefault="00570E66" w:rsidP="000E48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917" w:type="dxa"/>
          </w:tcPr>
          <w:p w:rsidR="00570E66" w:rsidRPr="000E48CB" w:rsidRDefault="00570E66" w:rsidP="000E48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0E48C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Telefon:</w:t>
            </w:r>
          </w:p>
        </w:tc>
        <w:tc>
          <w:tcPr>
            <w:tcW w:w="5913" w:type="dxa"/>
            <w:gridSpan w:val="3"/>
          </w:tcPr>
          <w:p w:rsidR="00570E66" w:rsidRPr="000E48CB" w:rsidRDefault="00584DD2" w:rsidP="000E48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E48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(055) </w:t>
            </w:r>
            <w:r w:rsidR="00013398" w:rsidRPr="000E48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7878400</w:t>
            </w:r>
            <w:r w:rsidR="00942E5E" w:rsidRPr="000E48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570E66" w:rsidRPr="000E48CB" w:rsidTr="000E48CB">
        <w:tc>
          <w:tcPr>
            <w:tcW w:w="2235" w:type="dxa"/>
            <w:vMerge/>
          </w:tcPr>
          <w:p w:rsidR="00570E66" w:rsidRPr="000E48CB" w:rsidRDefault="00570E66" w:rsidP="000E48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917" w:type="dxa"/>
          </w:tcPr>
          <w:p w:rsidR="00570E66" w:rsidRPr="000E48CB" w:rsidRDefault="00570E66" w:rsidP="000E48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0E48C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Mühazirə otağı/</w:t>
            </w:r>
            <w:r w:rsidR="00A95E13" w:rsidRPr="000E48C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Cədvəl</w:t>
            </w:r>
          </w:p>
        </w:tc>
        <w:tc>
          <w:tcPr>
            <w:tcW w:w="5913" w:type="dxa"/>
            <w:gridSpan w:val="3"/>
          </w:tcPr>
          <w:p w:rsidR="00570E66" w:rsidRPr="000E48CB" w:rsidRDefault="00570E66" w:rsidP="000E4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70E66" w:rsidRPr="000E48CB" w:rsidTr="000E48CB">
        <w:tc>
          <w:tcPr>
            <w:tcW w:w="2235" w:type="dxa"/>
          </w:tcPr>
          <w:p w:rsidR="00570E66" w:rsidRPr="000E48CB" w:rsidRDefault="00570E66" w:rsidP="000E48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917" w:type="dxa"/>
          </w:tcPr>
          <w:p w:rsidR="00570E66" w:rsidRPr="000E48CB" w:rsidRDefault="00570E66" w:rsidP="000E48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0E48C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Konsultasiya vaxtı</w:t>
            </w:r>
          </w:p>
        </w:tc>
        <w:tc>
          <w:tcPr>
            <w:tcW w:w="5913" w:type="dxa"/>
            <w:gridSpan w:val="3"/>
          </w:tcPr>
          <w:p w:rsidR="00570E66" w:rsidRPr="000E48CB" w:rsidRDefault="00570E66" w:rsidP="000E4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70E66" w:rsidRPr="000E48CB" w:rsidTr="000E48CB">
        <w:tc>
          <w:tcPr>
            <w:tcW w:w="2235" w:type="dxa"/>
          </w:tcPr>
          <w:p w:rsidR="00570E66" w:rsidRPr="000E48CB" w:rsidRDefault="00570E66" w:rsidP="000E48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0E48C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Prerekvizitlər</w:t>
            </w:r>
          </w:p>
        </w:tc>
        <w:tc>
          <w:tcPr>
            <w:tcW w:w="7830" w:type="dxa"/>
            <w:gridSpan w:val="4"/>
          </w:tcPr>
          <w:p w:rsidR="00570E66" w:rsidRPr="000E48CB" w:rsidRDefault="004B0C54" w:rsidP="000E48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E48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</w:t>
            </w:r>
            <w:r w:rsidR="00882A5B" w:rsidRPr="000E48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oxdur</w:t>
            </w:r>
          </w:p>
        </w:tc>
      </w:tr>
      <w:tr w:rsidR="00570E66" w:rsidRPr="000E48CB" w:rsidTr="000E48CB">
        <w:tc>
          <w:tcPr>
            <w:tcW w:w="2235" w:type="dxa"/>
          </w:tcPr>
          <w:p w:rsidR="00570E66" w:rsidRPr="000E48CB" w:rsidRDefault="00570E66" w:rsidP="000E48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0E48C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Tədris dili</w:t>
            </w:r>
          </w:p>
        </w:tc>
        <w:tc>
          <w:tcPr>
            <w:tcW w:w="7830" w:type="dxa"/>
            <w:gridSpan w:val="4"/>
          </w:tcPr>
          <w:p w:rsidR="00570E66" w:rsidRPr="000E48CB" w:rsidRDefault="00591DB5" w:rsidP="000E48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0E48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Azərbaycan dili</w:t>
            </w:r>
          </w:p>
        </w:tc>
      </w:tr>
      <w:tr w:rsidR="00570E66" w:rsidRPr="000E48CB" w:rsidTr="000E48CB">
        <w:tc>
          <w:tcPr>
            <w:tcW w:w="2235" w:type="dxa"/>
          </w:tcPr>
          <w:p w:rsidR="0057600A" w:rsidRPr="000E48CB" w:rsidRDefault="00570E66" w:rsidP="000E48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0E48C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Fənnin növü </w:t>
            </w:r>
          </w:p>
          <w:p w:rsidR="00570E66" w:rsidRPr="000E48CB" w:rsidRDefault="00570E66" w:rsidP="000E48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0E48C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(məcburi, seçmə)</w:t>
            </w:r>
          </w:p>
        </w:tc>
        <w:tc>
          <w:tcPr>
            <w:tcW w:w="7830" w:type="dxa"/>
            <w:gridSpan w:val="4"/>
          </w:tcPr>
          <w:p w:rsidR="00570E66" w:rsidRPr="000E48CB" w:rsidRDefault="00AC542E" w:rsidP="000E48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E48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Məcburi</w:t>
            </w:r>
          </w:p>
        </w:tc>
      </w:tr>
      <w:tr w:rsidR="00570E66" w:rsidRPr="000E48CB" w:rsidTr="000E48CB">
        <w:trPr>
          <w:trHeight w:val="1235"/>
        </w:trPr>
        <w:tc>
          <w:tcPr>
            <w:tcW w:w="2235" w:type="dxa"/>
          </w:tcPr>
          <w:p w:rsidR="00A95E13" w:rsidRPr="000E48CB" w:rsidRDefault="00A95E13" w:rsidP="000E48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48C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az-Latn-AZ"/>
              </w:rPr>
              <w:t>D</w:t>
            </w:r>
            <w:r w:rsidRPr="000E48C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ərslikl</w:t>
            </w:r>
            <w:r w:rsidRPr="000E48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ə</w:t>
            </w:r>
            <w:r w:rsidRPr="000E48C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r və əlavə ədəbiyyat</w:t>
            </w:r>
          </w:p>
        </w:tc>
        <w:tc>
          <w:tcPr>
            <w:tcW w:w="7830" w:type="dxa"/>
            <w:gridSpan w:val="4"/>
          </w:tcPr>
          <w:p w:rsidR="00570E66" w:rsidRPr="000E48CB" w:rsidRDefault="003E78D0" w:rsidP="000E48CB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</w:pPr>
            <w:r w:rsidRPr="000E48C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0E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204AC3" w:rsidRPr="000E48C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2F4FB"/>
              </w:rPr>
              <w:t xml:space="preserve"> Ильин В.А., Позняк Э.Г. Аналитическая геометрия .</w:t>
            </w:r>
            <w:r w:rsidR="00204AC3" w:rsidRPr="000E48C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2F4FB"/>
                <w:lang w:val="tr-TR"/>
              </w:rPr>
              <w:t xml:space="preserve">- M. : </w:t>
            </w:r>
            <w:r w:rsidR="001452C5" w:rsidRPr="000E48CB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 xml:space="preserve"> Наука</w:t>
            </w:r>
            <w:r w:rsidR="001452C5" w:rsidRPr="000E48C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2F4FB"/>
                <w:lang w:val="tr-TR"/>
              </w:rPr>
              <w:t xml:space="preserve"> ,</w:t>
            </w:r>
            <w:r w:rsidR="00252FC9" w:rsidRPr="000E48C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2F4FB"/>
                <w:lang w:val="tr-TR"/>
              </w:rPr>
              <w:t>Физматлит.</w:t>
            </w:r>
            <w:r w:rsidR="00204AC3" w:rsidRPr="000E48C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2F4FB"/>
                <w:lang w:val="tr-TR"/>
              </w:rPr>
              <w:t>, 2004.</w:t>
            </w:r>
          </w:p>
          <w:p w:rsidR="003E78D0" w:rsidRPr="000E48CB" w:rsidRDefault="003E78D0" w:rsidP="000E48C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az-Latn-AZ"/>
              </w:rPr>
            </w:pPr>
            <w:r w:rsidRPr="000E48CB"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  <w:t xml:space="preserve"> 2. </w:t>
            </w:r>
            <w:r w:rsidR="00252FC9" w:rsidRPr="000E48C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Клетеник Д.В. Сборник задач по аналитической геометрии</w:t>
            </w:r>
            <w:r w:rsidR="00252FC9" w:rsidRPr="000E48C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tr-TR"/>
              </w:rPr>
              <w:t>.</w:t>
            </w:r>
            <w:r w:rsidR="001452C5" w:rsidRPr="000E48C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tr-TR"/>
              </w:rPr>
              <w:t>-</w:t>
            </w:r>
            <w:r w:rsidR="00252FC9" w:rsidRPr="000E48CB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М.</w:t>
            </w:r>
            <w:r w:rsidR="001452C5" w:rsidRPr="000E48CB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  <w:lang w:val="tr-TR"/>
              </w:rPr>
              <w:t>:</w:t>
            </w:r>
            <w:r w:rsidR="00252FC9" w:rsidRPr="000E48CB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 xml:space="preserve"> Наука, Физматлит,</w:t>
            </w:r>
            <w:r w:rsidR="00252FC9" w:rsidRPr="000E48CB">
              <w:rPr>
                <w:rStyle w:val="apple-converted-space"/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 </w:t>
            </w:r>
            <w:r w:rsidR="00252FC9" w:rsidRPr="000E48C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1980</w:t>
            </w:r>
            <w:r w:rsidRPr="000E48CB"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  <w:t>.</w:t>
            </w:r>
          </w:p>
        </w:tc>
      </w:tr>
      <w:tr w:rsidR="00570E66" w:rsidRPr="000E48CB" w:rsidTr="000E48CB">
        <w:trPr>
          <w:trHeight w:val="318"/>
        </w:trPr>
        <w:tc>
          <w:tcPr>
            <w:tcW w:w="2235" w:type="dxa"/>
          </w:tcPr>
          <w:p w:rsidR="00570E66" w:rsidRPr="000E48CB" w:rsidRDefault="00570E66" w:rsidP="000E48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az-Latn-AZ"/>
              </w:rPr>
            </w:pPr>
            <w:r w:rsidRPr="000E48C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az-Latn-AZ"/>
              </w:rPr>
              <w:t>Kursun vebsaytı</w:t>
            </w:r>
          </w:p>
        </w:tc>
        <w:tc>
          <w:tcPr>
            <w:tcW w:w="7830" w:type="dxa"/>
            <w:gridSpan w:val="4"/>
          </w:tcPr>
          <w:p w:rsidR="00570E66" w:rsidRPr="000E48CB" w:rsidRDefault="00570E66" w:rsidP="000E48CB">
            <w:pPr>
              <w:tabs>
                <w:tab w:val="left" w:pos="3060"/>
              </w:tabs>
              <w:spacing w:line="240" w:lineRule="auto"/>
              <w:ind w:left="3060" w:hanging="3060"/>
              <w:rPr>
                <w:rFonts w:ascii="Times New Roman" w:hAnsi="Times New Roman" w:cs="Times New Roman"/>
                <w:color w:val="000000"/>
                <w:sz w:val="20"/>
                <w:szCs w:val="20"/>
                <w:lang w:val="az-Latn-AZ"/>
              </w:rPr>
            </w:pPr>
          </w:p>
        </w:tc>
      </w:tr>
      <w:tr w:rsidR="00570E66" w:rsidRPr="000E48CB" w:rsidTr="000E48CB">
        <w:tc>
          <w:tcPr>
            <w:tcW w:w="2235" w:type="dxa"/>
            <w:vMerge w:val="restart"/>
          </w:tcPr>
          <w:p w:rsidR="00570E66" w:rsidRPr="000E48CB" w:rsidRDefault="00570E66" w:rsidP="000E48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az-Latn-AZ"/>
              </w:rPr>
            </w:pPr>
            <w:r w:rsidRPr="000E48C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az-Latn-AZ"/>
              </w:rPr>
              <w:t>Tədris metodları</w:t>
            </w:r>
          </w:p>
        </w:tc>
        <w:tc>
          <w:tcPr>
            <w:tcW w:w="5215" w:type="dxa"/>
            <w:gridSpan w:val="3"/>
          </w:tcPr>
          <w:p w:rsidR="00570E66" w:rsidRPr="000E48CB" w:rsidRDefault="00570E66" w:rsidP="000E48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az-Latn-AZ"/>
              </w:rPr>
            </w:pPr>
            <w:r w:rsidRPr="000E48C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az-Latn-AZ"/>
              </w:rPr>
              <w:t xml:space="preserve">Mühazirə </w:t>
            </w:r>
          </w:p>
        </w:tc>
        <w:tc>
          <w:tcPr>
            <w:tcW w:w="2615" w:type="dxa"/>
          </w:tcPr>
          <w:p w:rsidR="00570E66" w:rsidRPr="000E48CB" w:rsidRDefault="00570E66" w:rsidP="000E4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</w:tc>
      </w:tr>
      <w:tr w:rsidR="00570E66" w:rsidRPr="000E48CB" w:rsidTr="000E48CB">
        <w:tc>
          <w:tcPr>
            <w:tcW w:w="2235" w:type="dxa"/>
            <w:vMerge/>
          </w:tcPr>
          <w:p w:rsidR="00570E66" w:rsidRPr="000E48CB" w:rsidRDefault="00570E66" w:rsidP="000E48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az-Latn-AZ"/>
              </w:rPr>
            </w:pPr>
          </w:p>
        </w:tc>
        <w:tc>
          <w:tcPr>
            <w:tcW w:w="5215" w:type="dxa"/>
            <w:gridSpan w:val="3"/>
          </w:tcPr>
          <w:p w:rsidR="00570E66" w:rsidRPr="000E48CB" w:rsidRDefault="00570E66" w:rsidP="000E48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az-Latn-AZ"/>
              </w:rPr>
            </w:pPr>
            <w:r w:rsidRPr="000E48C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az-Latn-AZ"/>
              </w:rPr>
              <w:t>Qrup müzakirə</w:t>
            </w:r>
            <w:r w:rsidR="00B943AF" w:rsidRPr="000E48C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az-Latn-AZ"/>
              </w:rPr>
              <w:t>si</w:t>
            </w:r>
          </w:p>
        </w:tc>
        <w:tc>
          <w:tcPr>
            <w:tcW w:w="2615" w:type="dxa"/>
          </w:tcPr>
          <w:p w:rsidR="00570E66" w:rsidRPr="000E48CB" w:rsidRDefault="00570E66" w:rsidP="000E4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</w:tc>
      </w:tr>
      <w:tr w:rsidR="00570E66" w:rsidRPr="000E48CB" w:rsidTr="000E48CB">
        <w:tc>
          <w:tcPr>
            <w:tcW w:w="2235" w:type="dxa"/>
            <w:vMerge/>
          </w:tcPr>
          <w:p w:rsidR="00570E66" w:rsidRPr="000E48CB" w:rsidRDefault="00570E66" w:rsidP="000E48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az-Latn-AZ"/>
              </w:rPr>
            </w:pPr>
          </w:p>
        </w:tc>
        <w:tc>
          <w:tcPr>
            <w:tcW w:w="5215" w:type="dxa"/>
            <w:gridSpan w:val="3"/>
          </w:tcPr>
          <w:p w:rsidR="00570E66" w:rsidRPr="000E48CB" w:rsidRDefault="00570E66" w:rsidP="000E48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az-Latn-AZ"/>
              </w:rPr>
            </w:pPr>
            <w:r w:rsidRPr="000E48C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az-Latn-AZ"/>
              </w:rPr>
              <w:t>Praktiki tapşırıqlar</w:t>
            </w:r>
          </w:p>
        </w:tc>
        <w:tc>
          <w:tcPr>
            <w:tcW w:w="2615" w:type="dxa"/>
          </w:tcPr>
          <w:p w:rsidR="00570E66" w:rsidRPr="000E48CB" w:rsidRDefault="00570E66" w:rsidP="000E4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</w:tc>
      </w:tr>
      <w:tr w:rsidR="00570E66" w:rsidRPr="000E48CB" w:rsidTr="000E48CB">
        <w:tc>
          <w:tcPr>
            <w:tcW w:w="2235" w:type="dxa"/>
            <w:vMerge/>
          </w:tcPr>
          <w:p w:rsidR="00570E66" w:rsidRPr="000E48CB" w:rsidRDefault="00570E66" w:rsidP="000E48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az-Latn-AZ"/>
              </w:rPr>
            </w:pPr>
          </w:p>
        </w:tc>
        <w:tc>
          <w:tcPr>
            <w:tcW w:w="5215" w:type="dxa"/>
            <w:gridSpan w:val="3"/>
          </w:tcPr>
          <w:p w:rsidR="00570E66" w:rsidRPr="000E48CB" w:rsidRDefault="00570E66" w:rsidP="000E48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az-Latn-AZ"/>
              </w:rPr>
            </w:pPr>
            <w:r w:rsidRPr="000E48C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az-Latn-AZ"/>
              </w:rPr>
              <w:t>Praktiki məsələnin təhlili</w:t>
            </w:r>
          </w:p>
        </w:tc>
        <w:tc>
          <w:tcPr>
            <w:tcW w:w="2615" w:type="dxa"/>
          </w:tcPr>
          <w:p w:rsidR="00570E66" w:rsidRPr="000E48CB" w:rsidRDefault="00570E66" w:rsidP="000E4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</w:tc>
      </w:tr>
      <w:tr w:rsidR="00570E66" w:rsidRPr="000E48CB" w:rsidTr="000E48CB">
        <w:tc>
          <w:tcPr>
            <w:tcW w:w="2235" w:type="dxa"/>
            <w:vMerge/>
          </w:tcPr>
          <w:p w:rsidR="00570E66" w:rsidRPr="000E48CB" w:rsidRDefault="00570E66" w:rsidP="000E48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az-Latn-AZ"/>
              </w:rPr>
            </w:pPr>
          </w:p>
        </w:tc>
        <w:tc>
          <w:tcPr>
            <w:tcW w:w="5215" w:type="dxa"/>
            <w:gridSpan w:val="3"/>
          </w:tcPr>
          <w:p w:rsidR="00570E66" w:rsidRPr="000E48CB" w:rsidRDefault="00570E66" w:rsidP="000E48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az-Latn-AZ"/>
              </w:rPr>
            </w:pPr>
            <w:r w:rsidRPr="000E48C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az-Latn-AZ"/>
              </w:rPr>
              <w:t>Digər</w:t>
            </w:r>
          </w:p>
        </w:tc>
        <w:tc>
          <w:tcPr>
            <w:tcW w:w="2615" w:type="dxa"/>
          </w:tcPr>
          <w:p w:rsidR="00570E66" w:rsidRPr="000E48CB" w:rsidRDefault="00570E66" w:rsidP="000E48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</w:tc>
      </w:tr>
      <w:tr w:rsidR="00570E66" w:rsidRPr="000E48CB" w:rsidTr="000E48CB">
        <w:tc>
          <w:tcPr>
            <w:tcW w:w="2235" w:type="dxa"/>
            <w:vMerge w:val="restart"/>
          </w:tcPr>
          <w:p w:rsidR="00570E66" w:rsidRPr="000E48CB" w:rsidRDefault="00570E66" w:rsidP="000E48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0E48C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Qiymətləndirmə</w:t>
            </w:r>
          </w:p>
        </w:tc>
        <w:tc>
          <w:tcPr>
            <w:tcW w:w="2430" w:type="dxa"/>
            <w:gridSpan w:val="2"/>
          </w:tcPr>
          <w:p w:rsidR="00570E66" w:rsidRPr="000E48CB" w:rsidRDefault="00AF4370" w:rsidP="000E48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0E48C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Komponentləri</w:t>
            </w:r>
          </w:p>
        </w:tc>
        <w:tc>
          <w:tcPr>
            <w:tcW w:w="2785" w:type="dxa"/>
          </w:tcPr>
          <w:p w:rsidR="00570E66" w:rsidRPr="000E48CB" w:rsidRDefault="00570E66" w:rsidP="000E48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0E48C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Tarix/son müddət</w:t>
            </w:r>
          </w:p>
        </w:tc>
        <w:tc>
          <w:tcPr>
            <w:tcW w:w="2615" w:type="dxa"/>
          </w:tcPr>
          <w:p w:rsidR="00570E66" w:rsidRPr="000E48CB" w:rsidRDefault="00570E66" w:rsidP="000E48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0E48C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Faiz (%)</w:t>
            </w:r>
          </w:p>
        </w:tc>
      </w:tr>
      <w:tr w:rsidR="00570E66" w:rsidRPr="000E48CB" w:rsidTr="000E48CB">
        <w:tc>
          <w:tcPr>
            <w:tcW w:w="2235" w:type="dxa"/>
            <w:vMerge/>
          </w:tcPr>
          <w:p w:rsidR="00570E66" w:rsidRPr="000E48CB" w:rsidRDefault="00570E66" w:rsidP="000E48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430" w:type="dxa"/>
            <w:gridSpan w:val="2"/>
          </w:tcPr>
          <w:p w:rsidR="00570E66" w:rsidRPr="000E48CB" w:rsidRDefault="00570E66" w:rsidP="000E48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0E48C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Aralıq imtahanı</w:t>
            </w:r>
          </w:p>
        </w:tc>
        <w:tc>
          <w:tcPr>
            <w:tcW w:w="2785" w:type="dxa"/>
          </w:tcPr>
          <w:p w:rsidR="00570E66" w:rsidRPr="000E48CB" w:rsidRDefault="00570E66" w:rsidP="000E48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15" w:type="dxa"/>
          </w:tcPr>
          <w:p w:rsidR="00570E66" w:rsidRPr="000E48CB" w:rsidRDefault="0078794B" w:rsidP="000E4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E48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</w:tr>
      <w:tr w:rsidR="00570E66" w:rsidRPr="000E48CB" w:rsidTr="000E48CB">
        <w:tc>
          <w:tcPr>
            <w:tcW w:w="2235" w:type="dxa"/>
            <w:vMerge/>
          </w:tcPr>
          <w:p w:rsidR="00570E66" w:rsidRPr="000E48CB" w:rsidRDefault="00570E66" w:rsidP="000E48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430" w:type="dxa"/>
            <w:gridSpan w:val="2"/>
          </w:tcPr>
          <w:p w:rsidR="00570E66" w:rsidRPr="000E48CB" w:rsidRDefault="00570E66" w:rsidP="000E48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0E48C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Praktiki məsələ</w:t>
            </w:r>
          </w:p>
        </w:tc>
        <w:tc>
          <w:tcPr>
            <w:tcW w:w="2785" w:type="dxa"/>
          </w:tcPr>
          <w:p w:rsidR="00570E66" w:rsidRPr="000E48CB" w:rsidRDefault="00570E66" w:rsidP="000E48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15" w:type="dxa"/>
          </w:tcPr>
          <w:p w:rsidR="00570E66" w:rsidRPr="000E48CB" w:rsidRDefault="00570E66" w:rsidP="000E48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70E66" w:rsidRPr="000E48CB" w:rsidTr="000E48CB">
        <w:tc>
          <w:tcPr>
            <w:tcW w:w="2235" w:type="dxa"/>
            <w:vMerge/>
          </w:tcPr>
          <w:p w:rsidR="00570E66" w:rsidRPr="000E48CB" w:rsidRDefault="00570E66" w:rsidP="000E48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430" w:type="dxa"/>
            <w:gridSpan w:val="2"/>
          </w:tcPr>
          <w:p w:rsidR="00570E66" w:rsidRPr="000E48CB" w:rsidRDefault="00882A5B" w:rsidP="000E48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0E48C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Davamiyyət</w:t>
            </w:r>
          </w:p>
        </w:tc>
        <w:tc>
          <w:tcPr>
            <w:tcW w:w="2785" w:type="dxa"/>
          </w:tcPr>
          <w:p w:rsidR="00570E66" w:rsidRPr="000E48CB" w:rsidRDefault="00570E66" w:rsidP="000E48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15" w:type="dxa"/>
          </w:tcPr>
          <w:p w:rsidR="00570E66" w:rsidRPr="000E48CB" w:rsidRDefault="005F5DC1" w:rsidP="000E4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E48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</w:tr>
      <w:tr w:rsidR="00570E66" w:rsidRPr="000E48CB" w:rsidTr="000E48CB">
        <w:tc>
          <w:tcPr>
            <w:tcW w:w="2235" w:type="dxa"/>
            <w:vMerge/>
          </w:tcPr>
          <w:p w:rsidR="00570E66" w:rsidRPr="000E48CB" w:rsidRDefault="00570E66" w:rsidP="000E48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430" w:type="dxa"/>
            <w:gridSpan w:val="2"/>
          </w:tcPr>
          <w:p w:rsidR="00570E66" w:rsidRPr="000E48CB" w:rsidRDefault="00570E66" w:rsidP="000E4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48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Tapşırıq və testlər</w:t>
            </w:r>
          </w:p>
        </w:tc>
        <w:tc>
          <w:tcPr>
            <w:tcW w:w="2785" w:type="dxa"/>
          </w:tcPr>
          <w:p w:rsidR="00570E66" w:rsidRPr="000E48CB" w:rsidRDefault="00570E66" w:rsidP="000E48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15" w:type="dxa"/>
          </w:tcPr>
          <w:p w:rsidR="00570E66" w:rsidRPr="000E48CB" w:rsidRDefault="005F5DC1" w:rsidP="000E4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E48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</w:tr>
      <w:tr w:rsidR="00570E66" w:rsidRPr="000E48CB" w:rsidTr="000E48CB">
        <w:tc>
          <w:tcPr>
            <w:tcW w:w="2235" w:type="dxa"/>
            <w:vMerge/>
          </w:tcPr>
          <w:p w:rsidR="00570E66" w:rsidRPr="000E48CB" w:rsidRDefault="00570E66" w:rsidP="000E48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430" w:type="dxa"/>
            <w:gridSpan w:val="2"/>
          </w:tcPr>
          <w:p w:rsidR="00570E66" w:rsidRPr="000E48CB" w:rsidRDefault="00570E66" w:rsidP="000E48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0E48C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Kurs işi (Layihə)</w:t>
            </w:r>
          </w:p>
        </w:tc>
        <w:tc>
          <w:tcPr>
            <w:tcW w:w="2785" w:type="dxa"/>
          </w:tcPr>
          <w:p w:rsidR="00570E66" w:rsidRPr="000E48CB" w:rsidRDefault="00570E66" w:rsidP="000E48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15" w:type="dxa"/>
          </w:tcPr>
          <w:p w:rsidR="00570E66" w:rsidRPr="000E48CB" w:rsidRDefault="00570E66" w:rsidP="000E48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70E66" w:rsidRPr="000E48CB" w:rsidTr="000E48CB">
        <w:tc>
          <w:tcPr>
            <w:tcW w:w="2235" w:type="dxa"/>
            <w:vMerge/>
          </w:tcPr>
          <w:p w:rsidR="00570E66" w:rsidRPr="000E48CB" w:rsidRDefault="00570E66" w:rsidP="000E48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430" w:type="dxa"/>
            <w:gridSpan w:val="2"/>
          </w:tcPr>
          <w:p w:rsidR="00570E66" w:rsidRPr="000E48CB" w:rsidRDefault="00570E66" w:rsidP="000E48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0E48C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Prezentasiya/Qrup müzakirə</w:t>
            </w:r>
          </w:p>
        </w:tc>
        <w:tc>
          <w:tcPr>
            <w:tcW w:w="2785" w:type="dxa"/>
          </w:tcPr>
          <w:p w:rsidR="00570E66" w:rsidRPr="000E48CB" w:rsidRDefault="00570E66" w:rsidP="000E48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15" w:type="dxa"/>
          </w:tcPr>
          <w:p w:rsidR="00570E66" w:rsidRPr="000E48CB" w:rsidRDefault="00570E66" w:rsidP="000E48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70E66" w:rsidRPr="000E48CB" w:rsidTr="000E48CB">
        <w:trPr>
          <w:trHeight w:val="70"/>
        </w:trPr>
        <w:tc>
          <w:tcPr>
            <w:tcW w:w="2235" w:type="dxa"/>
            <w:vMerge/>
          </w:tcPr>
          <w:p w:rsidR="00570E66" w:rsidRPr="000E48CB" w:rsidRDefault="00570E66" w:rsidP="000E48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430" w:type="dxa"/>
            <w:gridSpan w:val="2"/>
          </w:tcPr>
          <w:p w:rsidR="00570E66" w:rsidRPr="000E48CB" w:rsidRDefault="000E48CB" w:rsidP="000E48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Final </w:t>
            </w:r>
            <w:r w:rsidR="00570E66" w:rsidRPr="000E48C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imtahanı</w:t>
            </w:r>
          </w:p>
        </w:tc>
        <w:tc>
          <w:tcPr>
            <w:tcW w:w="2785" w:type="dxa"/>
          </w:tcPr>
          <w:p w:rsidR="00570E66" w:rsidRPr="000E48CB" w:rsidRDefault="00570E66" w:rsidP="000E48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15" w:type="dxa"/>
          </w:tcPr>
          <w:p w:rsidR="00570E66" w:rsidRPr="000E48CB" w:rsidRDefault="0078794B" w:rsidP="000E4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E48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</w:t>
            </w:r>
          </w:p>
        </w:tc>
      </w:tr>
      <w:tr w:rsidR="00570E66" w:rsidRPr="000E48CB" w:rsidTr="000E48CB">
        <w:tc>
          <w:tcPr>
            <w:tcW w:w="2235" w:type="dxa"/>
            <w:vMerge/>
          </w:tcPr>
          <w:p w:rsidR="00570E66" w:rsidRPr="000E48CB" w:rsidRDefault="00570E66" w:rsidP="000E48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430" w:type="dxa"/>
            <w:gridSpan w:val="2"/>
          </w:tcPr>
          <w:p w:rsidR="00570E66" w:rsidRPr="000E48CB" w:rsidRDefault="00570E66" w:rsidP="000E48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0E48C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Digər</w:t>
            </w:r>
          </w:p>
        </w:tc>
        <w:tc>
          <w:tcPr>
            <w:tcW w:w="2785" w:type="dxa"/>
          </w:tcPr>
          <w:p w:rsidR="00570E66" w:rsidRPr="000E48CB" w:rsidRDefault="00570E66" w:rsidP="000E48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15" w:type="dxa"/>
          </w:tcPr>
          <w:p w:rsidR="00570E66" w:rsidRPr="000E48CB" w:rsidRDefault="00570E66" w:rsidP="000E48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70E66" w:rsidRPr="000E48CB" w:rsidTr="000E48CB">
        <w:tc>
          <w:tcPr>
            <w:tcW w:w="2235" w:type="dxa"/>
            <w:vMerge/>
          </w:tcPr>
          <w:p w:rsidR="00570E66" w:rsidRPr="000E48CB" w:rsidRDefault="00570E66" w:rsidP="000E48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430" w:type="dxa"/>
            <w:gridSpan w:val="2"/>
          </w:tcPr>
          <w:p w:rsidR="00570E66" w:rsidRPr="000E48CB" w:rsidRDefault="00570E66" w:rsidP="000E48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0E48C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Yekun</w:t>
            </w:r>
          </w:p>
        </w:tc>
        <w:tc>
          <w:tcPr>
            <w:tcW w:w="2785" w:type="dxa"/>
          </w:tcPr>
          <w:p w:rsidR="00570E66" w:rsidRPr="000E48CB" w:rsidRDefault="00570E66" w:rsidP="000E48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15" w:type="dxa"/>
          </w:tcPr>
          <w:p w:rsidR="00570E66" w:rsidRPr="000E48CB" w:rsidRDefault="00570E66" w:rsidP="000E4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E48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</w:tr>
      <w:tr w:rsidR="00570E66" w:rsidRPr="000E48CB" w:rsidTr="000E48CB">
        <w:tc>
          <w:tcPr>
            <w:tcW w:w="2235" w:type="dxa"/>
          </w:tcPr>
          <w:p w:rsidR="00570E66" w:rsidRPr="000E48CB" w:rsidRDefault="00570E66" w:rsidP="000E48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0E48C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Kursun təsviri</w:t>
            </w:r>
          </w:p>
        </w:tc>
        <w:tc>
          <w:tcPr>
            <w:tcW w:w="7830" w:type="dxa"/>
            <w:gridSpan w:val="4"/>
          </w:tcPr>
          <w:p w:rsidR="00570E66" w:rsidRPr="000E48CB" w:rsidRDefault="00570E66" w:rsidP="000E48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73CD2" w:rsidRPr="000E48CB" w:rsidTr="000E48CB">
        <w:trPr>
          <w:trHeight w:val="1352"/>
        </w:trPr>
        <w:tc>
          <w:tcPr>
            <w:tcW w:w="2235" w:type="dxa"/>
          </w:tcPr>
          <w:p w:rsidR="00773CD2" w:rsidRPr="000E48CB" w:rsidRDefault="00773CD2" w:rsidP="000E48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48C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Kursun məqsədləri </w:t>
            </w:r>
          </w:p>
          <w:p w:rsidR="00773CD2" w:rsidRPr="000E48CB" w:rsidRDefault="00773CD2" w:rsidP="000E48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830" w:type="dxa"/>
            <w:gridSpan w:val="4"/>
          </w:tcPr>
          <w:p w:rsidR="00773CD2" w:rsidRPr="000E48CB" w:rsidRDefault="00773CD2" w:rsidP="000E48CB">
            <w:pPr>
              <w:pStyle w:val="MTDisplayEquation"/>
              <w:ind w:left="9360" w:hanging="9327"/>
              <w:jc w:val="both"/>
              <w:rPr>
                <w:sz w:val="20"/>
                <w:szCs w:val="20"/>
                <w:lang w:val="az-Latn-AZ"/>
              </w:rPr>
            </w:pPr>
            <w:r w:rsidRPr="000E48CB">
              <w:rPr>
                <w:sz w:val="20"/>
                <w:szCs w:val="20"/>
                <w:lang w:val="az-Latn-AZ"/>
              </w:rPr>
              <w:t xml:space="preserve">• </w:t>
            </w:r>
            <w:r w:rsidR="00C004E3" w:rsidRPr="000E48CB">
              <w:rPr>
                <w:sz w:val="20"/>
                <w:szCs w:val="20"/>
                <w:lang w:val="az-Latn-AZ"/>
              </w:rPr>
              <w:t>Tədris kursunun  t</w:t>
            </w:r>
            <w:r w:rsidRPr="000E48CB">
              <w:rPr>
                <w:sz w:val="20"/>
                <w:szCs w:val="20"/>
                <w:lang w:val="az-Latn-AZ"/>
              </w:rPr>
              <w:t>əhsil fakültəsinin tələblərinə cavab verməsi.</w:t>
            </w:r>
          </w:p>
          <w:p w:rsidR="00773CD2" w:rsidRPr="000E48CB" w:rsidRDefault="00773CD2" w:rsidP="000E48CB">
            <w:pPr>
              <w:pStyle w:val="MTDisplayEquation"/>
              <w:ind w:left="175" w:hanging="142"/>
              <w:jc w:val="both"/>
              <w:rPr>
                <w:sz w:val="20"/>
                <w:szCs w:val="20"/>
                <w:lang w:val="az-Latn-AZ"/>
              </w:rPr>
            </w:pPr>
            <w:r w:rsidRPr="000E48CB">
              <w:rPr>
                <w:sz w:val="20"/>
                <w:szCs w:val="20"/>
                <w:lang w:val="az-Latn-AZ"/>
              </w:rPr>
              <w:t xml:space="preserve">• Tələbələri </w:t>
            </w:r>
            <w:r w:rsidR="00B71516" w:rsidRPr="000E48CB">
              <w:rPr>
                <w:sz w:val="20"/>
                <w:szCs w:val="20"/>
                <w:lang w:val="az-Latn-AZ"/>
              </w:rPr>
              <w:t xml:space="preserve">analitik həndəsənin </w:t>
            </w:r>
            <w:r w:rsidRPr="000E48CB">
              <w:rPr>
                <w:sz w:val="20"/>
                <w:szCs w:val="20"/>
                <w:lang w:val="az-Latn-AZ"/>
              </w:rPr>
              <w:t xml:space="preserve"> əsas anlayış və metodları ilə tanış etmək və öyrətmək</w:t>
            </w:r>
            <w:r w:rsidR="00C004E3" w:rsidRPr="000E48CB">
              <w:rPr>
                <w:sz w:val="20"/>
                <w:szCs w:val="20"/>
                <w:lang w:val="az-Latn-AZ"/>
              </w:rPr>
              <w:t>.</w:t>
            </w:r>
          </w:p>
          <w:p w:rsidR="00773CD2" w:rsidRPr="000E48CB" w:rsidRDefault="00773CD2" w:rsidP="000E48CB">
            <w:pPr>
              <w:pStyle w:val="MTDisplayEquation"/>
              <w:ind w:left="175" w:hanging="142"/>
              <w:jc w:val="both"/>
              <w:rPr>
                <w:b/>
                <w:bCs/>
                <w:sz w:val="20"/>
                <w:szCs w:val="20"/>
                <w:lang w:val="az-Latn-AZ"/>
              </w:rPr>
            </w:pPr>
            <w:r w:rsidRPr="000E48CB">
              <w:rPr>
                <w:sz w:val="20"/>
                <w:szCs w:val="20"/>
                <w:lang w:val="az-Latn-AZ"/>
              </w:rPr>
              <w:t>•Tələbələrə akademik yardım göstər</w:t>
            </w:r>
            <w:r w:rsidR="00B71516" w:rsidRPr="000E48CB">
              <w:rPr>
                <w:sz w:val="20"/>
                <w:szCs w:val="20"/>
                <w:lang w:val="az-Latn-AZ"/>
              </w:rPr>
              <w:t xml:space="preserve">ilməsi , </w:t>
            </w:r>
            <w:r w:rsidRPr="000E48CB">
              <w:rPr>
                <w:sz w:val="20"/>
                <w:szCs w:val="20"/>
                <w:lang w:val="az-Latn-AZ"/>
              </w:rPr>
              <w:t>onların öz potensial</w:t>
            </w:r>
            <w:r w:rsidR="00B71516" w:rsidRPr="000E48CB">
              <w:rPr>
                <w:sz w:val="20"/>
                <w:szCs w:val="20"/>
                <w:lang w:val="az-Latn-AZ"/>
              </w:rPr>
              <w:t>lar</w:t>
            </w:r>
            <w:r w:rsidRPr="000E48CB">
              <w:rPr>
                <w:sz w:val="20"/>
                <w:szCs w:val="20"/>
                <w:lang w:val="az-Latn-AZ"/>
              </w:rPr>
              <w:t>ını realizə etmə imkan</w:t>
            </w:r>
            <w:r w:rsidR="00B71516" w:rsidRPr="000E48CB">
              <w:rPr>
                <w:sz w:val="20"/>
                <w:szCs w:val="20"/>
                <w:lang w:val="az-Latn-AZ"/>
              </w:rPr>
              <w:t>lar</w:t>
            </w:r>
            <w:r w:rsidRPr="000E48CB">
              <w:rPr>
                <w:sz w:val="20"/>
                <w:szCs w:val="20"/>
                <w:lang w:val="az-Latn-AZ"/>
              </w:rPr>
              <w:t>ını</w:t>
            </w:r>
            <w:r w:rsidR="00C004E3" w:rsidRPr="000E48CB">
              <w:rPr>
                <w:sz w:val="20"/>
                <w:szCs w:val="20"/>
                <w:lang w:val="az-Latn-AZ"/>
              </w:rPr>
              <w:t xml:space="preserve">n </w:t>
            </w:r>
            <w:r w:rsidRPr="000E48CB">
              <w:rPr>
                <w:sz w:val="20"/>
                <w:szCs w:val="20"/>
                <w:lang w:val="az-Latn-AZ"/>
              </w:rPr>
              <w:t xml:space="preserve"> daha  da təkmilləşdir</w:t>
            </w:r>
            <w:r w:rsidR="00C004E3" w:rsidRPr="000E48CB">
              <w:rPr>
                <w:sz w:val="20"/>
                <w:szCs w:val="20"/>
                <w:lang w:val="az-Latn-AZ"/>
              </w:rPr>
              <w:t>ilməs</w:t>
            </w:r>
            <w:r w:rsidR="00C004E3" w:rsidRPr="000E48CB">
              <w:rPr>
                <w:sz w:val="20"/>
                <w:szCs w:val="20"/>
                <w:lang w:val="tr-TR"/>
              </w:rPr>
              <w:t>i</w:t>
            </w:r>
            <w:r w:rsidR="00C004E3" w:rsidRPr="000E48CB">
              <w:rPr>
                <w:sz w:val="20"/>
                <w:szCs w:val="20"/>
                <w:lang w:val="az-Latn-AZ"/>
              </w:rPr>
              <w:t>.</w:t>
            </w:r>
          </w:p>
          <w:p w:rsidR="00773CD2" w:rsidRPr="000E48CB" w:rsidRDefault="00773CD2" w:rsidP="000E48CB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0E48CB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• Tələbələrin sonrakı inkişaf</w:t>
            </w:r>
            <w:r w:rsidR="004C53DF" w:rsidRPr="000E48CB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lar</w:t>
            </w:r>
            <w:r w:rsidRPr="000E48CB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ı</w:t>
            </w:r>
            <w:r w:rsidR="004C53DF" w:rsidRPr="000E48CB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 xml:space="preserve"> üçün </w:t>
            </w:r>
            <w:r w:rsidRPr="000E48CB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 xml:space="preserve"> müəyyən bazanın yaradılması</w:t>
            </w:r>
            <w:r w:rsidR="004C53DF" w:rsidRPr="000E48CB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.</w:t>
            </w:r>
          </w:p>
        </w:tc>
      </w:tr>
      <w:tr w:rsidR="004360E2" w:rsidRPr="000E48CB" w:rsidTr="000E48CB">
        <w:trPr>
          <w:trHeight w:val="947"/>
        </w:trPr>
        <w:tc>
          <w:tcPr>
            <w:tcW w:w="2235" w:type="dxa"/>
          </w:tcPr>
          <w:p w:rsidR="004360E2" w:rsidRPr="000E48CB" w:rsidRDefault="004360E2" w:rsidP="000E48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0E48C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Tədrisin (öyrənmənin) nəticələri</w:t>
            </w:r>
          </w:p>
        </w:tc>
        <w:tc>
          <w:tcPr>
            <w:tcW w:w="7830" w:type="dxa"/>
            <w:gridSpan w:val="4"/>
          </w:tcPr>
          <w:p w:rsidR="003E78D0" w:rsidRPr="000E48CB" w:rsidRDefault="003E78D0" w:rsidP="000E48CB">
            <w:pPr>
              <w:spacing w:after="0" w:line="240" w:lineRule="auto"/>
              <w:ind w:hanging="300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4360E2" w:rsidRPr="000E48CB" w:rsidRDefault="00C004E3" w:rsidP="000E48CB">
            <w:pPr>
              <w:tabs>
                <w:tab w:val="left" w:pos="268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E48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Analitik həndəsə </w:t>
            </w:r>
            <w:r w:rsidR="003E78D0" w:rsidRPr="000E48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kursun</w:t>
            </w:r>
            <w:r w:rsidRPr="000E48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 aid zəruru </w:t>
            </w:r>
            <w:r w:rsidR="001B7BFE" w:rsidRPr="000E48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məlumatların verilməsi</w:t>
            </w:r>
            <w:r w:rsidR="003E78D0" w:rsidRPr="000E48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; tələbələrə </w:t>
            </w:r>
            <w:r w:rsidRPr="000E48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analitik həndəsə </w:t>
            </w:r>
            <w:r w:rsidR="003E78D0" w:rsidRPr="000E48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kursuna aid orta və nisbətən</w:t>
            </w:r>
            <w:r w:rsidRPr="000E48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yüksək</w:t>
            </w:r>
            <w:r w:rsidR="003E78D0" w:rsidRPr="000E48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çətinlik</w:t>
            </w:r>
            <w:r w:rsidR="001B7BFE" w:rsidRPr="000E48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</w:t>
            </w:r>
            <w:r w:rsidR="003E78D0" w:rsidRPr="000E48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məsələlərin həll</w:t>
            </w:r>
            <w:r w:rsidRPr="000E48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="003E78D0" w:rsidRPr="000E48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strategiyasını</w:t>
            </w:r>
            <w:r w:rsidRPr="000E48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 </w:t>
            </w:r>
            <w:r w:rsidR="003E78D0" w:rsidRPr="000E48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öyrə</w:t>
            </w:r>
            <w:r w:rsidRPr="000E48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dilməsi </w:t>
            </w:r>
            <w:r w:rsidR="001B7BFE" w:rsidRPr="000E48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</w:tr>
      <w:tr w:rsidR="00570E66" w:rsidRPr="000E48CB" w:rsidTr="000E48CB">
        <w:tc>
          <w:tcPr>
            <w:tcW w:w="2235" w:type="dxa"/>
          </w:tcPr>
          <w:p w:rsidR="00570E66" w:rsidRPr="000E48CB" w:rsidRDefault="00570E66" w:rsidP="000E48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 w:rsidRPr="000E48CB"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  <w:t>Qaydalar (Tədris siyasəti və davranış)</w:t>
            </w:r>
          </w:p>
        </w:tc>
        <w:tc>
          <w:tcPr>
            <w:tcW w:w="7830" w:type="dxa"/>
            <w:gridSpan w:val="4"/>
          </w:tcPr>
          <w:p w:rsidR="00035DAE" w:rsidRPr="000E48CB" w:rsidRDefault="00035DAE" w:rsidP="000E48C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0E48C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az-Latn-AZ"/>
              </w:rPr>
              <w:t>Dərslərdə iştirak etmək:</w:t>
            </w:r>
            <w:r w:rsidRPr="000E48CB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 xml:space="preserve">Tələbələrdən </w:t>
            </w:r>
            <w:r w:rsidR="006637E3" w:rsidRPr="000E48CB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d</w:t>
            </w:r>
            <w:r w:rsidR="0007034F" w:rsidRPr="000E48CB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ə</w:t>
            </w:r>
            <w:r w:rsidR="006637E3" w:rsidRPr="000E48CB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 xml:space="preserve">rs otaqlarına </w:t>
            </w:r>
            <w:r w:rsidRPr="000E48CB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 xml:space="preserve"> diqqət göstərməsi və</w:t>
            </w:r>
            <w:r w:rsidR="00327666" w:rsidRPr="000E48CB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 xml:space="preserve"> üz</w:t>
            </w:r>
            <w:r w:rsidRPr="000E48CB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rlü səbəbdən (xəstəlik, ailə üzvlərindən birini itirdikdə</w:t>
            </w:r>
            <w:r w:rsidR="001B7BFE" w:rsidRPr="000E48CB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 xml:space="preserve"> və s.</w:t>
            </w:r>
            <w:r w:rsidRPr="000E48CB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 xml:space="preserve">) </w:t>
            </w:r>
            <w:r w:rsidR="001B7BFE" w:rsidRPr="000E48CB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 xml:space="preserve"> dərsdə iştirak edə bilmədikdə </w:t>
            </w:r>
            <w:r w:rsidRPr="000E48CB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 xml:space="preserve"> dekanlığı məlumatlandırma</w:t>
            </w:r>
            <w:r w:rsidR="006637E3" w:rsidRPr="000E48CB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ları</w:t>
            </w:r>
            <w:r w:rsidRPr="000E48CB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tələb olunur.</w:t>
            </w:r>
            <w:r w:rsidR="006637E3" w:rsidRPr="000E48CB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T</w:t>
            </w:r>
            <w:r w:rsidRPr="000E48CB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ələbə</w:t>
            </w:r>
            <w:r w:rsidR="00327666" w:rsidRPr="000E48CB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nin 25</w:t>
            </w:r>
            <w:r w:rsidRPr="000E48CB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% dərsdə iştirak etməmə</w:t>
            </w:r>
            <w:r w:rsidR="00327666" w:rsidRPr="000E48CB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 xml:space="preserve">si onun </w:t>
            </w:r>
            <w:r w:rsidRPr="000E48CB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 xml:space="preserve">imtahandan kənarlaşdırılmasına </w:t>
            </w:r>
            <w:r w:rsidR="006637E3" w:rsidRPr="000E48CB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s</w:t>
            </w:r>
            <w:r w:rsidRPr="000E48CB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ə</w:t>
            </w:r>
            <w:r w:rsidR="006637E3" w:rsidRPr="000E48CB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bəbolur.</w:t>
            </w:r>
          </w:p>
          <w:p w:rsidR="001534A2" w:rsidRPr="000E48CB" w:rsidRDefault="00035DAE" w:rsidP="000E48CB">
            <w:pPr>
              <w:tabs>
                <w:tab w:val="left" w:pos="175"/>
              </w:tabs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0E48C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az-Latn-AZ"/>
              </w:rPr>
              <w:t xml:space="preserve">Gecikmə: </w:t>
            </w:r>
            <w:r w:rsidR="006637E3" w:rsidRPr="000E48CB">
              <w:rPr>
                <w:rFonts w:ascii="Times New Roman" w:hAnsi="Times New Roman" w:cs="Times New Roman"/>
                <w:bCs/>
                <w:sz w:val="20"/>
                <w:szCs w:val="20"/>
                <w:lang w:val="az-Latn-AZ"/>
              </w:rPr>
              <w:t>T</w:t>
            </w:r>
            <w:r w:rsidRPr="000E48CB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ələbə dərsə on (10) dəqiqədən artıq gecikərsə, onda onun otağa daxil olması və tələbələri narahat etməsi qadağan olunur. Bununla belə həmin tələbə ikinci qoşa saatda iştirak edə bilər.</w:t>
            </w:r>
          </w:p>
          <w:p w:rsidR="00035DAE" w:rsidRPr="000E48CB" w:rsidRDefault="001534A2" w:rsidP="000E48CB">
            <w:pPr>
              <w:tabs>
                <w:tab w:val="left" w:pos="175"/>
              </w:tabs>
              <w:spacing w:after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0E48C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az-Latn-AZ"/>
              </w:rPr>
              <w:lastRenderedPageBreak/>
              <w:t>H</w:t>
            </w:r>
            <w:r w:rsidR="00035DAE" w:rsidRPr="000E48C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az-Latn-AZ"/>
              </w:rPr>
              <w:t>azırlaşma</w:t>
            </w:r>
            <w:r w:rsidR="006637E3" w:rsidRPr="000E48C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az-Latn-AZ"/>
              </w:rPr>
              <w:t>:</w:t>
            </w:r>
            <w:r w:rsidR="00035DAE" w:rsidRPr="000E48CB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Kursun stukturu onu fərdi öyrənməyə imkan verir və sinifdən kənar dərsə hazırlıq   mühümdür. Mühazirə materialı müzakir</w:t>
            </w:r>
            <w:r w:rsidR="0007034F" w:rsidRPr="000E48CB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c</w:t>
            </w:r>
            <w:r w:rsidR="00035DAE" w:rsidRPr="000E48CB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 xml:space="preserve"> olunan əsas məsələlər üzərində qurul</w:t>
            </w:r>
            <w:r w:rsidR="006637E3" w:rsidRPr="000E48CB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ur</w:t>
            </w:r>
            <w:r w:rsidR="00035DAE" w:rsidRPr="000E48CB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.  Mühazirədən sonra siz apardığınız qeydləri öyrənməli</w:t>
            </w:r>
            <w:r w:rsidR="0007034F" w:rsidRPr="000E48CB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 xml:space="preserve">, </w:t>
            </w:r>
            <w:r w:rsidR="00035DAE" w:rsidRPr="000E48CB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verilən məsələlər və yoxlama sualları üzərində çalışmalısınız.</w:t>
            </w:r>
          </w:p>
          <w:p w:rsidR="001534A2" w:rsidRPr="000E48CB" w:rsidRDefault="00035DAE" w:rsidP="000E48C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0E48CB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 xml:space="preserve">Semestr ərzində </w:t>
            </w:r>
            <w:r w:rsidR="0007034F" w:rsidRPr="000E48CB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 xml:space="preserve">müəyyən sayda </w:t>
            </w:r>
            <w:r w:rsidRPr="000E48CB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 xml:space="preserve"> yoxlama</w:t>
            </w:r>
            <w:r w:rsidR="001534A2" w:rsidRPr="000E48CB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 xml:space="preserve"> olacaqdır. Bu yoxlamalar </w:t>
            </w:r>
            <w:r w:rsidR="0007034F" w:rsidRPr="000E48CB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 xml:space="preserve">uyğun dərs zamanında </w:t>
            </w:r>
            <w:r w:rsidRPr="000E48CB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keçiriləcəkdir.</w:t>
            </w:r>
          </w:p>
          <w:p w:rsidR="001534A2" w:rsidRPr="000E48CB" w:rsidRDefault="00035DAE" w:rsidP="000E48C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0E48C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az-Latn-AZ"/>
              </w:rPr>
              <w:t>İmtahanda iştirak qayda</w:t>
            </w:r>
            <w:r w:rsidR="0007034F" w:rsidRPr="000E48C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az-Latn-AZ"/>
              </w:rPr>
              <w:t>ları:S</w:t>
            </w:r>
            <w:r w:rsidR="00327666" w:rsidRPr="000E48CB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iz yekun imtahan</w:t>
            </w:r>
            <w:r w:rsidR="0007034F" w:rsidRPr="000E48CB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ın</w:t>
            </w:r>
            <w:r w:rsidR="00327666" w:rsidRPr="000E48CB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da üz</w:t>
            </w:r>
            <w:r w:rsidRPr="000E48CB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 xml:space="preserve">rlü səbəbdən iştirak edə bilməmisinizsə, </w:t>
            </w:r>
            <w:r w:rsidR="0007034F" w:rsidRPr="000E48CB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 xml:space="preserve">bu halda </w:t>
            </w:r>
            <w:r w:rsidRPr="000E48CB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 xml:space="preserve">imtahanı növbəti müddətdə verməlisiniz. </w:t>
            </w:r>
            <w:r w:rsidR="0007034F" w:rsidRPr="000E48CB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Üzrlü səbəb olmadan i</w:t>
            </w:r>
            <w:r w:rsidRPr="000E48CB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mtahanda iştirak etmə</w:t>
            </w:r>
            <w:r w:rsidR="0007034F" w:rsidRPr="000E48CB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dikdə</w:t>
            </w:r>
            <w:r w:rsidRPr="000E48CB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 xml:space="preserve">  imtahanın nəticəsi sıfır </w:t>
            </w:r>
            <w:r w:rsidR="0007034F" w:rsidRPr="000E48CB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ilə</w:t>
            </w:r>
            <w:r w:rsidRPr="000E48CB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 xml:space="preserve"> qiymətləndiril</w:t>
            </w:r>
            <w:r w:rsidR="0007034F" w:rsidRPr="000E48CB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ir.</w:t>
            </w:r>
          </w:p>
          <w:p w:rsidR="001534A2" w:rsidRPr="000E48CB" w:rsidRDefault="00035DAE" w:rsidP="000E48C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0E48C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az-Latn-AZ"/>
              </w:rPr>
              <w:t>İmtahan (keçmə / kəsilmə )</w:t>
            </w:r>
            <w:r w:rsidR="004C53DF" w:rsidRPr="000E48C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az-Latn-AZ"/>
              </w:rPr>
              <w:t>:</w:t>
            </w:r>
            <w:r w:rsidRPr="000E48CB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Tələbənin imtahanda uğur qazanması üçün onun göstəricisi ən</w:t>
            </w:r>
            <w:r w:rsidR="004C53DF" w:rsidRPr="000E48CB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 xml:space="preserve"> az</w:t>
            </w:r>
            <w:r w:rsidRPr="000E48CB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 xml:space="preserve"> 60% olmalıdır.</w:t>
            </w:r>
            <w:r w:rsidR="004C53DF" w:rsidRPr="000E48CB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 xml:space="preserve"> Tələbə</w:t>
            </w:r>
            <w:r w:rsidRPr="000E48CB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 xml:space="preserve">  imtahanda müvəffəqiyyət qazanmadığı halda növbəti semestr və ya ildə  kursu təkrar keçmə</w:t>
            </w:r>
            <w:r w:rsidR="004C53DF" w:rsidRPr="000E48CB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lidir</w:t>
            </w:r>
            <w:r w:rsidRPr="000E48CB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 xml:space="preserve">. </w:t>
            </w:r>
          </w:p>
          <w:p w:rsidR="001534A2" w:rsidRPr="000E48CB" w:rsidRDefault="00035DAE" w:rsidP="000E48C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0E48C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az-Latn-AZ"/>
              </w:rPr>
              <w:t>Aldadıcı / xoşagəlməz hərəkətlər</w:t>
            </w:r>
            <w:r w:rsidR="004C53DF" w:rsidRPr="000E48C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az-Latn-AZ"/>
              </w:rPr>
              <w:t>:</w:t>
            </w:r>
            <w:r w:rsidRPr="000E48CB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Yoxlama tapşırığı, Aralıq semestr imtahanı və Yekun imtahan</w:t>
            </w:r>
            <w:r w:rsidR="004C53DF" w:rsidRPr="000E48CB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ı</w:t>
            </w:r>
            <w:r w:rsidRPr="000E48CB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 xml:space="preserve"> ərzində aldadıcı və ya digər xoşagəlməz hərəkətlər tələbənin  imtahandan kənarlaşdırılmasına </w:t>
            </w:r>
            <w:r w:rsidR="004C53DF" w:rsidRPr="000E48CB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səbəb olur.</w:t>
            </w:r>
            <w:r w:rsidRPr="000E48CB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 xml:space="preserve"> Bu halda  </w:t>
            </w:r>
            <w:r w:rsidR="004C53DF" w:rsidRPr="000E48CB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tələbə</w:t>
            </w:r>
            <w:r w:rsidRPr="000E48CB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 xml:space="preserve"> avtomatik olaraq sıfır (0) alır.</w:t>
            </w:r>
          </w:p>
          <w:p w:rsidR="001534A2" w:rsidRPr="000E48CB" w:rsidRDefault="001534A2" w:rsidP="000E48CB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0E48CB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P</w:t>
            </w:r>
            <w:r w:rsidR="004C53DF" w:rsidRPr="000E48C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az-Latn-AZ"/>
              </w:rPr>
              <w:t>eş</w:t>
            </w:r>
            <w:r w:rsidR="004C53DF" w:rsidRPr="000E48CB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ə</w:t>
            </w:r>
            <w:r w:rsidR="004C53DF" w:rsidRPr="000E48CB"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  <w:t xml:space="preserve">karlığa </w:t>
            </w:r>
            <w:r w:rsidR="00035DAE" w:rsidRPr="000E48C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az-Latn-AZ"/>
              </w:rPr>
              <w:t>doğru</w:t>
            </w:r>
            <w:r w:rsidR="00577436" w:rsidRPr="000E48C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az-Latn-AZ"/>
              </w:rPr>
              <w:t>:</w:t>
            </w:r>
            <w:r w:rsidR="00035DAE" w:rsidRPr="000E48CB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 xml:space="preserve">Dərs saatı ərzində tələbəyaradıcı və professional mühitə aparan </w:t>
            </w:r>
            <w:r w:rsidR="00577436" w:rsidRPr="000E48CB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istiqamətdə</w:t>
            </w:r>
            <w:r w:rsidR="00035DAE" w:rsidRPr="000E48CB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 xml:space="preserve"> hərəkət etməlidir. </w:t>
            </w:r>
            <w:r w:rsidR="00577436" w:rsidRPr="000E48CB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 xml:space="preserve">Mənasız </w:t>
            </w:r>
            <w:r w:rsidR="00035DAE" w:rsidRPr="000E48CB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 xml:space="preserve"> diskussiyalar və etik </w:t>
            </w:r>
            <w:r w:rsidR="004C53DF" w:rsidRPr="000E48CB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 xml:space="preserve">olmayan  </w:t>
            </w:r>
            <w:r w:rsidR="00035DAE" w:rsidRPr="000E48CB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hərəkətlər qadağan</w:t>
            </w:r>
            <w:r w:rsidR="004C53DF" w:rsidRPr="000E48CB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dır.</w:t>
            </w:r>
          </w:p>
          <w:p w:rsidR="001534A2" w:rsidRPr="000E48CB" w:rsidRDefault="00035DAE" w:rsidP="000E48CB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0E48C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az-Latn-AZ"/>
              </w:rPr>
              <w:t xml:space="preserve">Kursun uğurlu alınması </w:t>
            </w:r>
            <w:r w:rsidR="00577436" w:rsidRPr="000E48C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az-Latn-AZ"/>
              </w:rPr>
              <w:t>:</w:t>
            </w:r>
            <w:r w:rsidRPr="000E48CB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Kursun uğurla başa çatmasından ötrü, tələbələr dərs saatı ərzindəaktiv iştirak etməli və diskussiyalara cəlb olunmalıdır.</w:t>
            </w:r>
          </w:p>
          <w:p w:rsidR="001534A2" w:rsidRPr="00E82B0F" w:rsidRDefault="00035DAE" w:rsidP="000E48CB">
            <w:pPr>
              <w:spacing w:before="240"/>
              <w:jc w:val="both"/>
              <w:rPr>
                <w:rFonts w:ascii="Times New Roman" w:hAnsi="Times New Roman" w:cs="Times New Roman"/>
                <w:lang w:val="az-Latn-AZ"/>
              </w:rPr>
            </w:pPr>
            <w:r w:rsidRPr="000E48C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az-Latn-AZ"/>
              </w:rPr>
              <w:t>Öyrənmə və Öyrətmə üsulları</w:t>
            </w:r>
            <w:r w:rsidR="00577436" w:rsidRPr="000E48C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az-Latn-AZ"/>
              </w:rPr>
              <w:t>:</w:t>
            </w:r>
            <w:r w:rsidRPr="000E48CB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Kursun aktiv öyrənilməsi prosesinə üstünlük verilir. Mühazirələr, diskussiyalar, çalışmalar, tipik nümunələr.</w:t>
            </w:r>
          </w:p>
        </w:tc>
      </w:tr>
    </w:tbl>
    <w:tbl>
      <w:tblPr>
        <w:tblStyle w:val="TableGrid"/>
        <w:tblW w:w="10080" w:type="dxa"/>
        <w:tblInd w:w="-635" w:type="dxa"/>
        <w:tblLook w:val="04A0" w:firstRow="1" w:lastRow="0" w:firstColumn="1" w:lastColumn="0" w:noHBand="0" w:noVBand="1"/>
      </w:tblPr>
      <w:tblGrid>
        <w:gridCol w:w="2233"/>
        <w:gridCol w:w="1628"/>
        <w:gridCol w:w="3801"/>
        <w:gridCol w:w="2418"/>
      </w:tblGrid>
      <w:tr w:rsidR="00B55EA3" w:rsidRPr="000E48CB" w:rsidTr="00EE2A53">
        <w:trPr>
          <w:trHeight w:val="552"/>
        </w:trPr>
        <w:tc>
          <w:tcPr>
            <w:tcW w:w="10080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5EA3" w:rsidRPr="000E48CB" w:rsidRDefault="00B55EA3" w:rsidP="00B55E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lastRenderedPageBreak/>
              <w:t>Cədvəl (dəyişdilirə bilər)</w:t>
            </w:r>
            <w:bookmarkStart w:id="0" w:name="_GoBack"/>
            <w:bookmarkEnd w:id="0"/>
          </w:p>
        </w:tc>
      </w:tr>
      <w:tr w:rsidR="00390341" w:rsidRPr="000E48CB" w:rsidTr="00B55EA3">
        <w:trPr>
          <w:trHeight w:val="552"/>
        </w:trPr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5EE3" w:rsidRPr="000E48CB" w:rsidRDefault="005F5EE3" w:rsidP="000E48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az-Latn-AZ"/>
              </w:rPr>
            </w:pPr>
            <w:r w:rsidRPr="000E48C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az-Latn-AZ"/>
              </w:rPr>
              <w:t>Həftə</w:t>
            </w:r>
          </w:p>
          <w:p w:rsidR="005F5EE3" w:rsidRPr="000E48CB" w:rsidRDefault="005F5EE3" w:rsidP="000E48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5EE3" w:rsidRPr="000E48CB" w:rsidRDefault="005F5EE3" w:rsidP="000E48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0E48C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Tarix</w:t>
            </w:r>
          </w:p>
          <w:p w:rsidR="005F5EE3" w:rsidRPr="000E48CB" w:rsidRDefault="005F5EE3" w:rsidP="000E48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E48C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(planlaşdırılmış)</w:t>
            </w:r>
          </w:p>
        </w:tc>
        <w:tc>
          <w:tcPr>
            <w:tcW w:w="38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5EE3" w:rsidRPr="000E48CB" w:rsidRDefault="005F5EE3" w:rsidP="000E48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48C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Fənnin mövzuları</w:t>
            </w:r>
          </w:p>
          <w:p w:rsidR="005F5EE3" w:rsidRPr="000E48CB" w:rsidRDefault="005F5EE3" w:rsidP="0077099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5EE3" w:rsidRPr="000E48CB" w:rsidRDefault="005F5EE3" w:rsidP="000E48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0E48C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Dərslik/Tapşırıqlar  </w:t>
            </w:r>
          </w:p>
        </w:tc>
      </w:tr>
      <w:tr w:rsidR="00390341" w:rsidRPr="000E48CB" w:rsidTr="00B55EA3">
        <w:trPr>
          <w:trHeight w:val="840"/>
        </w:trPr>
        <w:tc>
          <w:tcPr>
            <w:tcW w:w="2233" w:type="dxa"/>
          </w:tcPr>
          <w:p w:rsidR="005F5EE3" w:rsidRPr="000E48CB" w:rsidRDefault="005F5EE3" w:rsidP="000E48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E48C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</w:t>
            </w:r>
          </w:p>
        </w:tc>
        <w:tc>
          <w:tcPr>
            <w:tcW w:w="1628" w:type="dxa"/>
          </w:tcPr>
          <w:p w:rsidR="005F5EE3" w:rsidRPr="000E48CB" w:rsidRDefault="00A93AE5" w:rsidP="000E48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E48C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19.09.2017.</w:t>
            </w:r>
          </w:p>
        </w:tc>
        <w:tc>
          <w:tcPr>
            <w:tcW w:w="3801" w:type="dxa"/>
          </w:tcPr>
          <w:p w:rsidR="005F5EE3" w:rsidRPr="000E48CB" w:rsidRDefault="00013398" w:rsidP="000E48CB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0E48C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İstiqamətlənmiş düz xətt</w:t>
            </w:r>
            <w:r w:rsidR="005F5EE3" w:rsidRPr="000E48C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parçası</w:t>
            </w:r>
            <w:r w:rsidRPr="000E48C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və onlar üzərində xətti əməllər</w:t>
            </w:r>
            <w:r w:rsidR="005F5EE3" w:rsidRPr="000E48C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</w:t>
            </w:r>
            <w:r w:rsidRPr="000E48C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Əsas eynilik.</w:t>
            </w:r>
            <w:r w:rsidR="005F5EE3" w:rsidRPr="000E48C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Düz xətt üzərində </w:t>
            </w:r>
            <w:r w:rsidRPr="000E48C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dekart </w:t>
            </w:r>
            <w:r w:rsidR="005F5EE3" w:rsidRPr="000E48C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koordinatlar.</w:t>
            </w:r>
          </w:p>
        </w:tc>
        <w:tc>
          <w:tcPr>
            <w:tcW w:w="2418" w:type="dxa"/>
          </w:tcPr>
          <w:p w:rsidR="005F5EE3" w:rsidRPr="000E48CB" w:rsidRDefault="005F5EE3" w:rsidP="000E48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</w:tc>
      </w:tr>
      <w:tr w:rsidR="00390341" w:rsidRPr="000E48CB" w:rsidTr="00B55EA3">
        <w:tc>
          <w:tcPr>
            <w:tcW w:w="2233" w:type="dxa"/>
          </w:tcPr>
          <w:p w:rsidR="005F5EE3" w:rsidRPr="000E48CB" w:rsidRDefault="001629BB" w:rsidP="000E48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E48C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</w:t>
            </w:r>
          </w:p>
        </w:tc>
        <w:tc>
          <w:tcPr>
            <w:tcW w:w="1628" w:type="dxa"/>
          </w:tcPr>
          <w:p w:rsidR="005F5EE3" w:rsidRPr="000E48CB" w:rsidRDefault="00A93AE5" w:rsidP="000E48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E48C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21.09.2017.</w:t>
            </w:r>
          </w:p>
        </w:tc>
        <w:tc>
          <w:tcPr>
            <w:tcW w:w="3801" w:type="dxa"/>
          </w:tcPr>
          <w:p w:rsidR="005F5EE3" w:rsidRPr="000E48CB" w:rsidRDefault="005F5EE3" w:rsidP="000E48CB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0E48C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Müstəvidə</w:t>
            </w:r>
            <w:r w:rsidR="00727EE4" w:rsidRPr="000E48C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və fəzada</w:t>
            </w:r>
            <w:r w:rsidR="00B50283" w:rsidRPr="000E48C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düzbucaqlı dekart koordinat sistemi</w:t>
            </w:r>
            <w:r w:rsidRPr="000E48C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</w:t>
            </w:r>
            <w:r w:rsidR="00B50283" w:rsidRPr="000E48C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Müstəvi üzərində polyar kordinatlar.</w:t>
            </w:r>
          </w:p>
        </w:tc>
        <w:tc>
          <w:tcPr>
            <w:tcW w:w="2418" w:type="dxa"/>
          </w:tcPr>
          <w:p w:rsidR="005F5EE3" w:rsidRPr="000E48CB" w:rsidRDefault="005F5EE3" w:rsidP="000E48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</w:tc>
      </w:tr>
      <w:tr w:rsidR="000B5098" w:rsidRPr="000E48CB" w:rsidTr="00B55EA3">
        <w:tc>
          <w:tcPr>
            <w:tcW w:w="2233" w:type="dxa"/>
          </w:tcPr>
          <w:p w:rsidR="00E24011" w:rsidRPr="000E48CB" w:rsidRDefault="00E24011" w:rsidP="000E48CB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0E48CB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3</w:t>
            </w:r>
          </w:p>
        </w:tc>
        <w:tc>
          <w:tcPr>
            <w:tcW w:w="1628" w:type="dxa"/>
          </w:tcPr>
          <w:p w:rsidR="000B5098" w:rsidRPr="000E48CB" w:rsidRDefault="00A93AE5" w:rsidP="000E48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0E48CB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21.09.2017.</w:t>
            </w:r>
          </w:p>
        </w:tc>
        <w:tc>
          <w:tcPr>
            <w:tcW w:w="3801" w:type="dxa"/>
          </w:tcPr>
          <w:p w:rsidR="000B5098" w:rsidRPr="000E48CB" w:rsidRDefault="000B5098" w:rsidP="000E48CB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E48C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Müstəvidə</w:t>
            </w:r>
            <w:r w:rsidR="00727EE4" w:rsidRPr="000E48C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və fəzada</w:t>
            </w:r>
            <w:r w:rsidRPr="000E48C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düzbucaqlı dekart koordinat sistemi. Müstəvi üzərində polyar kordinatlar.</w:t>
            </w:r>
          </w:p>
        </w:tc>
        <w:tc>
          <w:tcPr>
            <w:tcW w:w="2418" w:type="dxa"/>
          </w:tcPr>
          <w:p w:rsidR="000B5098" w:rsidRPr="000E48CB" w:rsidRDefault="000B5098" w:rsidP="000E48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</w:tc>
      </w:tr>
      <w:tr w:rsidR="000B5098" w:rsidRPr="000E48CB" w:rsidTr="00B55EA3">
        <w:tc>
          <w:tcPr>
            <w:tcW w:w="2233" w:type="dxa"/>
          </w:tcPr>
          <w:p w:rsidR="000B5098" w:rsidRPr="000E48CB" w:rsidRDefault="005E0A64" w:rsidP="000E48CB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E48C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4</w:t>
            </w:r>
          </w:p>
        </w:tc>
        <w:tc>
          <w:tcPr>
            <w:tcW w:w="1628" w:type="dxa"/>
          </w:tcPr>
          <w:p w:rsidR="000B5098" w:rsidRPr="000E48CB" w:rsidRDefault="00A93AE5" w:rsidP="000E48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E48C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26.09.2017.</w:t>
            </w:r>
          </w:p>
        </w:tc>
        <w:tc>
          <w:tcPr>
            <w:tcW w:w="3801" w:type="dxa"/>
          </w:tcPr>
          <w:p w:rsidR="000B5098" w:rsidRPr="000E48CB" w:rsidRDefault="000B5098" w:rsidP="000E48CB">
            <w:pPr>
              <w:spacing w:after="0"/>
              <w:rPr>
                <w:rFonts w:ascii="Times New Roman" w:hAnsi="Times New Roman" w:cs="Times New Roman"/>
                <w:position w:val="-16"/>
                <w:sz w:val="20"/>
                <w:szCs w:val="20"/>
                <w:lang w:val="az-Latn-AZ"/>
              </w:rPr>
            </w:pPr>
            <w:r w:rsidRPr="000E48C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Mestəvi üzərində İstiqamətlənmiş düz xətt  parçası. Parçanın oxa proyeksiyası. Parçanın koordinat oxlarına proyeksiyası.</w:t>
            </w:r>
          </w:p>
        </w:tc>
        <w:tc>
          <w:tcPr>
            <w:tcW w:w="2418" w:type="dxa"/>
          </w:tcPr>
          <w:p w:rsidR="000B5098" w:rsidRPr="000E48CB" w:rsidRDefault="000B5098" w:rsidP="000E48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F44B4F" w:rsidRPr="000E48CB" w:rsidTr="00B55EA3">
        <w:tc>
          <w:tcPr>
            <w:tcW w:w="2233" w:type="dxa"/>
          </w:tcPr>
          <w:p w:rsidR="00E24011" w:rsidRPr="000E48CB" w:rsidRDefault="00E24011" w:rsidP="000E48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  <w:p w:rsidR="00F44B4F" w:rsidRPr="000E48CB" w:rsidRDefault="005E0A64" w:rsidP="000E48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E48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628" w:type="dxa"/>
          </w:tcPr>
          <w:p w:rsidR="00E24011" w:rsidRPr="000E48CB" w:rsidRDefault="00E24011" w:rsidP="000E48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44B4F" w:rsidRPr="000E48CB" w:rsidRDefault="00A93AE5" w:rsidP="000E48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E48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28.09.2017.</w:t>
            </w:r>
          </w:p>
        </w:tc>
        <w:tc>
          <w:tcPr>
            <w:tcW w:w="3801" w:type="dxa"/>
          </w:tcPr>
          <w:p w:rsidR="00F44B4F" w:rsidRPr="000E48CB" w:rsidRDefault="00F44B4F" w:rsidP="000E48CB">
            <w:pPr>
              <w:spacing w:after="0"/>
              <w:rPr>
                <w:rFonts w:ascii="Times New Roman" w:hAnsi="Times New Roman" w:cs="Times New Roman"/>
                <w:position w:val="-16"/>
                <w:sz w:val="20"/>
                <w:szCs w:val="20"/>
                <w:lang w:val="az-Latn-AZ"/>
              </w:rPr>
            </w:pPr>
            <w:r w:rsidRPr="000E48C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Mestəvi üzərində İstiqamətlənmiş düz xətt  parçası. Parçanın oxa proyeksiyası. Parçanın koordinat oxlarına proyeksiyası.</w:t>
            </w:r>
          </w:p>
        </w:tc>
        <w:tc>
          <w:tcPr>
            <w:tcW w:w="2418" w:type="dxa"/>
          </w:tcPr>
          <w:p w:rsidR="00F44B4F" w:rsidRPr="000E48CB" w:rsidRDefault="00F44B4F" w:rsidP="000E48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F44B4F" w:rsidRPr="000E48CB" w:rsidTr="00B55EA3">
        <w:trPr>
          <w:trHeight w:val="435"/>
        </w:trPr>
        <w:tc>
          <w:tcPr>
            <w:tcW w:w="2233" w:type="dxa"/>
          </w:tcPr>
          <w:p w:rsidR="00F44B4F" w:rsidRPr="000E48CB" w:rsidRDefault="005E0A64" w:rsidP="000E48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E48C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6</w:t>
            </w:r>
          </w:p>
        </w:tc>
        <w:tc>
          <w:tcPr>
            <w:tcW w:w="1628" w:type="dxa"/>
          </w:tcPr>
          <w:p w:rsidR="00F44B4F" w:rsidRPr="000E48CB" w:rsidRDefault="00A93AE5" w:rsidP="000E48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E48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28.09.2017.</w:t>
            </w:r>
          </w:p>
        </w:tc>
        <w:tc>
          <w:tcPr>
            <w:tcW w:w="3801" w:type="dxa"/>
          </w:tcPr>
          <w:p w:rsidR="00F44B4F" w:rsidRPr="000E48CB" w:rsidRDefault="00F44B4F" w:rsidP="000E48C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48C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İki nöqtə arasındakı məsafə. Parçanın verilmiş nisbətdə bölünməsi.</w:t>
            </w:r>
          </w:p>
        </w:tc>
        <w:tc>
          <w:tcPr>
            <w:tcW w:w="2418" w:type="dxa"/>
          </w:tcPr>
          <w:p w:rsidR="00F44B4F" w:rsidRPr="000E48CB" w:rsidRDefault="00F44B4F" w:rsidP="000E48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44B4F" w:rsidRPr="000E48CB" w:rsidTr="00B55EA3">
        <w:tc>
          <w:tcPr>
            <w:tcW w:w="2233" w:type="dxa"/>
          </w:tcPr>
          <w:p w:rsidR="00F44B4F" w:rsidRPr="000E48CB" w:rsidRDefault="005E0A64" w:rsidP="000E48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E48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628" w:type="dxa"/>
          </w:tcPr>
          <w:p w:rsidR="00F44B4F" w:rsidRPr="000E48CB" w:rsidRDefault="00A93AE5" w:rsidP="000E48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E48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03.10.2017.</w:t>
            </w:r>
          </w:p>
        </w:tc>
        <w:tc>
          <w:tcPr>
            <w:tcW w:w="3801" w:type="dxa"/>
          </w:tcPr>
          <w:p w:rsidR="00F44B4F" w:rsidRPr="000E48CB" w:rsidRDefault="00F44B4F" w:rsidP="000E48C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48C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İki nöqtə arasındakı məsafə. Parçanın verilmiş nisbətdə bölünməsi.</w:t>
            </w:r>
          </w:p>
        </w:tc>
        <w:tc>
          <w:tcPr>
            <w:tcW w:w="2418" w:type="dxa"/>
          </w:tcPr>
          <w:p w:rsidR="00F44B4F" w:rsidRPr="000E48CB" w:rsidRDefault="00F44B4F" w:rsidP="000E48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27EE4" w:rsidRPr="000E48CB" w:rsidTr="00B55EA3">
        <w:tc>
          <w:tcPr>
            <w:tcW w:w="2233" w:type="dxa"/>
          </w:tcPr>
          <w:p w:rsidR="00E24011" w:rsidRPr="000E48CB" w:rsidRDefault="00E24011" w:rsidP="000E48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27EE4" w:rsidRPr="000E48CB" w:rsidRDefault="005E0A64" w:rsidP="000E48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E48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628" w:type="dxa"/>
          </w:tcPr>
          <w:p w:rsidR="00E24011" w:rsidRPr="000E48CB" w:rsidRDefault="00E24011" w:rsidP="000E48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27EE4" w:rsidRPr="000E48CB" w:rsidRDefault="00A93AE5" w:rsidP="000E48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E48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05.10.2017.</w:t>
            </w:r>
          </w:p>
        </w:tc>
        <w:tc>
          <w:tcPr>
            <w:tcW w:w="3801" w:type="dxa"/>
          </w:tcPr>
          <w:p w:rsidR="00727EE4" w:rsidRPr="000E48CB" w:rsidRDefault="00727EE4" w:rsidP="000E48CB">
            <w:pPr>
              <w:spacing w:after="0"/>
              <w:rPr>
                <w:rFonts w:ascii="Times New Roman" w:hAnsi="Times New Roman" w:cs="Times New Roman"/>
                <w:position w:val="-16"/>
                <w:sz w:val="20"/>
                <w:szCs w:val="20"/>
                <w:lang w:val="az-Latn-AZ"/>
              </w:rPr>
            </w:pPr>
            <w:r w:rsidRPr="000E48C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Fəzada  İstiqamətlənmiş düz xətt  parçası. Parçanın oxa proyeksiyası. Parçanın koordinat oxlarına proyeksiyası. Fəzada iki nöqtə arasındakı məsafə.</w:t>
            </w:r>
          </w:p>
        </w:tc>
        <w:tc>
          <w:tcPr>
            <w:tcW w:w="2418" w:type="dxa"/>
          </w:tcPr>
          <w:p w:rsidR="00727EE4" w:rsidRPr="000E48CB" w:rsidRDefault="00727EE4" w:rsidP="000E48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727EE4" w:rsidRPr="000E48CB" w:rsidTr="00B55EA3">
        <w:tc>
          <w:tcPr>
            <w:tcW w:w="2233" w:type="dxa"/>
          </w:tcPr>
          <w:p w:rsidR="00E24011" w:rsidRPr="000E48CB" w:rsidRDefault="00E24011" w:rsidP="000E48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  <w:p w:rsidR="00727EE4" w:rsidRPr="000E48CB" w:rsidRDefault="005E0A64" w:rsidP="000E48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E48C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9</w:t>
            </w:r>
          </w:p>
        </w:tc>
        <w:tc>
          <w:tcPr>
            <w:tcW w:w="1628" w:type="dxa"/>
          </w:tcPr>
          <w:p w:rsidR="00E24011" w:rsidRPr="000E48CB" w:rsidRDefault="00E24011" w:rsidP="000E48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27EE4" w:rsidRPr="000E48CB" w:rsidRDefault="00A93AE5" w:rsidP="000E48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E48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05.10.2017.</w:t>
            </w:r>
          </w:p>
        </w:tc>
        <w:tc>
          <w:tcPr>
            <w:tcW w:w="3801" w:type="dxa"/>
          </w:tcPr>
          <w:p w:rsidR="00727EE4" w:rsidRPr="000E48CB" w:rsidRDefault="00B52E9B" w:rsidP="000E48C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az-Latn-AZ"/>
              </w:rPr>
            </w:pPr>
            <w:r w:rsidRPr="000E48C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Fəzada  İstiqamətlənmiş düz xətt  parçası. Parçanın oxa proyeksiyası. Parçanın koordinat oxlarına proyeksiyası. Fəzada iki nöqtə arasındakı məsafə.</w:t>
            </w:r>
          </w:p>
        </w:tc>
        <w:tc>
          <w:tcPr>
            <w:tcW w:w="2418" w:type="dxa"/>
          </w:tcPr>
          <w:p w:rsidR="00131963" w:rsidRPr="000E48CB" w:rsidRDefault="00131963" w:rsidP="000E48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0E48CB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 xml:space="preserve">                       </w:t>
            </w:r>
          </w:p>
          <w:p w:rsidR="00131963" w:rsidRPr="000E48CB" w:rsidRDefault="00131963" w:rsidP="000E48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  <w:p w:rsidR="00131963" w:rsidRPr="000E48CB" w:rsidRDefault="00131963" w:rsidP="000E48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  <w:p w:rsidR="00727EE4" w:rsidRPr="000E48CB" w:rsidRDefault="00131963" w:rsidP="000E48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0E48CB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 xml:space="preserve">       </w:t>
            </w:r>
          </w:p>
        </w:tc>
      </w:tr>
      <w:tr w:rsidR="00727EE4" w:rsidRPr="000E48CB" w:rsidTr="00B55EA3">
        <w:tc>
          <w:tcPr>
            <w:tcW w:w="2233" w:type="dxa"/>
          </w:tcPr>
          <w:p w:rsidR="00727EE4" w:rsidRPr="000E48CB" w:rsidRDefault="005E0A64" w:rsidP="000E48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0E48CB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10</w:t>
            </w:r>
          </w:p>
        </w:tc>
        <w:tc>
          <w:tcPr>
            <w:tcW w:w="1628" w:type="dxa"/>
          </w:tcPr>
          <w:p w:rsidR="00727EE4" w:rsidRPr="000E48CB" w:rsidRDefault="00A93AE5" w:rsidP="000E48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0E48CB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10.10.2017</w:t>
            </w:r>
          </w:p>
        </w:tc>
        <w:tc>
          <w:tcPr>
            <w:tcW w:w="3801" w:type="dxa"/>
          </w:tcPr>
          <w:p w:rsidR="00727EE4" w:rsidRPr="000E48CB" w:rsidRDefault="00B52E9B" w:rsidP="000E48C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0E48C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Fəzada parçanın verilmiş nisbətdə bölünməsi.</w:t>
            </w:r>
          </w:p>
        </w:tc>
        <w:tc>
          <w:tcPr>
            <w:tcW w:w="2418" w:type="dxa"/>
          </w:tcPr>
          <w:p w:rsidR="00727EE4" w:rsidRPr="000E48CB" w:rsidRDefault="00727EE4" w:rsidP="000E48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</w:tc>
      </w:tr>
      <w:tr w:rsidR="005E0A64" w:rsidRPr="000E48CB" w:rsidTr="00B55EA3">
        <w:tc>
          <w:tcPr>
            <w:tcW w:w="2233" w:type="dxa"/>
          </w:tcPr>
          <w:p w:rsidR="005E0A64" w:rsidRPr="000E48CB" w:rsidRDefault="005E0A64" w:rsidP="000E48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  <w:p w:rsidR="005E0A64" w:rsidRPr="000E48CB" w:rsidRDefault="005E0A64" w:rsidP="000E48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0E48CB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11</w:t>
            </w:r>
          </w:p>
        </w:tc>
        <w:tc>
          <w:tcPr>
            <w:tcW w:w="1628" w:type="dxa"/>
          </w:tcPr>
          <w:p w:rsidR="00E24011" w:rsidRPr="000E48CB" w:rsidRDefault="00E24011" w:rsidP="000E48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  <w:p w:rsidR="005E0A64" w:rsidRPr="000E48CB" w:rsidRDefault="00A93AE5" w:rsidP="000E48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0E48CB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12.10.2017.</w:t>
            </w:r>
          </w:p>
        </w:tc>
        <w:tc>
          <w:tcPr>
            <w:tcW w:w="3801" w:type="dxa"/>
          </w:tcPr>
          <w:p w:rsidR="005E0A64" w:rsidRPr="000E48CB" w:rsidRDefault="005E0A64" w:rsidP="000E48C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E48C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Matris və ikitərtibli determinant anlayışı. İki tənlikdən və iki dəyişəndən ibarət xətti tənliklər sistemi.</w:t>
            </w:r>
          </w:p>
        </w:tc>
        <w:tc>
          <w:tcPr>
            <w:tcW w:w="2418" w:type="dxa"/>
          </w:tcPr>
          <w:p w:rsidR="005E0A64" w:rsidRPr="000E48CB" w:rsidRDefault="005E0A64" w:rsidP="000E48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</w:tc>
      </w:tr>
      <w:tr w:rsidR="00727EE4" w:rsidRPr="000E48CB" w:rsidTr="00B55EA3">
        <w:tc>
          <w:tcPr>
            <w:tcW w:w="2233" w:type="dxa"/>
          </w:tcPr>
          <w:p w:rsidR="00E24011" w:rsidRPr="000E48CB" w:rsidRDefault="00E24011" w:rsidP="000E48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  <w:p w:rsidR="00727EE4" w:rsidRPr="000E48CB" w:rsidRDefault="005E0A64" w:rsidP="000E48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0E48CB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12</w:t>
            </w:r>
          </w:p>
        </w:tc>
        <w:tc>
          <w:tcPr>
            <w:tcW w:w="1628" w:type="dxa"/>
          </w:tcPr>
          <w:p w:rsidR="00E24011" w:rsidRPr="000E48CB" w:rsidRDefault="00E24011" w:rsidP="000E48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  <w:p w:rsidR="00727EE4" w:rsidRPr="000E48CB" w:rsidRDefault="00A93AE5" w:rsidP="000E48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0E48CB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12.10.2017.</w:t>
            </w:r>
          </w:p>
        </w:tc>
        <w:tc>
          <w:tcPr>
            <w:tcW w:w="3801" w:type="dxa"/>
          </w:tcPr>
          <w:p w:rsidR="00727EE4" w:rsidRPr="000E48CB" w:rsidRDefault="00727EE4" w:rsidP="000E48C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az-Latn-AZ"/>
              </w:rPr>
            </w:pPr>
            <w:r w:rsidRPr="000E48C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 w:rsidR="005E0A64" w:rsidRPr="000E48C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Matris və ikitərtibli determinant anlayışı. İki tənlikdən və iki dəyişəndən ibarət xətti tənliklər sistemi</w:t>
            </w:r>
          </w:p>
        </w:tc>
        <w:tc>
          <w:tcPr>
            <w:tcW w:w="2418" w:type="dxa"/>
          </w:tcPr>
          <w:p w:rsidR="00727EE4" w:rsidRPr="000E48CB" w:rsidRDefault="00727EE4" w:rsidP="000E48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</w:tc>
      </w:tr>
      <w:tr w:rsidR="005E0A64" w:rsidRPr="000E48CB" w:rsidTr="00B55EA3">
        <w:tc>
          <w:tcPr>
            <w:tcW w:w="2233" w:type="dxa"/>
          </w:tcPr>
          <w:p w:rsidR="005E0A64" w:rsidRPr="000E48CB" w:rsidRDefault="005E0A64" w:rsidP="000E48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0E48CB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13</w:t>
            </w:r>
          </w:p>
        </w:tc>
        <w:tc>
          <w:tcPr>
            <w:tcW w:w="1628" w:type="dxa"/>
          </w:tcPr>
          <w:p w:rsidR="005E0A64" w:rsidRPr="000E48CB" w:rsidRDefault="00A93AE5" w:rsidP="000E48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0E48CB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17.10.2017.</w:t>
            </w:r>
          </w:p>
        </w:tc>
        <w:tc>
          <w:tcPr>
            <w:tcW w:w="3801" w:type="dxa"/>
          </w:tcPr>
          <w:p w:rsidR="005E0A64" w:rsidRPr="000E48CB" w:rsidRDefault="00684910" w:rsidP="000E48CB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E48C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Minor və cəbri tamamlayıcı anlayışı</w:t>
            </w:r>
          </w:p>
        </w:tc>
        <w:tc>
          <w:tcPr>
            <w:tcW w:w="2418" w:type="dxa"/>
          </w:tcPr>
          <w:p w:rsidR="005E0A64" w:rsidRPr="000E48CB" w:rsidRDefault="005E0A64" w:rsidP="000E48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</w:tc>
      </w:tr>
      <w:tr w:rsidR="00684910" w:rsidRPr="000E48CB" w:rsidTr="00B55EA3">
        <w:tc>
          <w:tcPr>
            <w:tcW w:w="2233" w:type="dxa"/>
          </w:tcPr>
          <w:p w:rsidR="00684910" w:rsidRPr="000E48CB" w:rsidRDefault="00684910" w:rsidP="000E48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0E48CB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14</w:t>
            </w:r>
          </w:p>
        </w:tc>
        <w:tc>
          <w:tcPr>
            <w:tcW w:w="1628" w:type="dxa"/>
          </w:tcPr>
          <w:p w:rsidR="00684910" w:rsidRPr="000E48CB" w:rsidRDefault="00A93AE5" w:rsidP="000E48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0E48CB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19.10.2017.</w:t>
            </w:r>
          </w:p>
        </w:tc>
        <w:tc>
          <w:tcPr>
            <w:tcW w:w="3801" w:type="dxa"/>
          </w:tcPr>
          <w:p w:rsidR="00684910" w:rsidRPr="000E48CB" w:rsidRDefault="00684910" w:rsidP="000E48CB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E48C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Minor və cəbri tamamlayıcı anlayışı</w:t>
            </w:r>
          </w:p>
        </w:tc>
        <w:tc>
          <w:tcPr>
            <w:tcW w:w="2418" w:type="dxa"/>
          </w:tcPr>
          <w:p w:rsidR="00684910" w:rsidRPr="000E48CB" w:rsidRDefault="00684910" w:rsidP="000E48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</w:tc>
      </w:tr>
      <w:tr w:rsidR="008C4596" w:rsidRPr="000E48CB" w:rsidTr="00B55EA3">
        <w:tc>
          <w:tcPr>
            <w:tcW w:w="2233" w:type="dxa"/>
          </w:tcPr>
          <w:p w:rsidR="00E24011" w:rsidRPr="000E48CB" w:rsidRDefault="00E24011" w:rsidP="000E48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  <w:p w:rsidR="008C4596" w:rsidRPr="000E48CB" w:rsidRDefault="008C4596" w:rsidP="000E48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0E48CB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15</w:t>
            </w:r>
          </w:p>
        </w:tc>
        <w:tc>
          <w:tcPr>
            <w:tcW w:w="1628" w:type="dxa"/>
          </w:tcPr>
          <w:p w:rsidR="00E24011" w:rsidRPr="000E48CB" w:rsidRDefault="00E24011" w:rsidP="000E48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  <w:p w:rsidR="008C4596" w:rsidRPr="000E48CB" w:rsidRDefault="00A93AE5" w:rsidP="000E48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0E48CB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19.10.2017.</w:t>
            </w:r>
          </w:p>
        </w:tc>
        <w:tc>
          <w:tcPr>
            <w:tcW w:w="3801" w:type="dxa"/>
          </w:tcPr>
          <w:p w:rsidR="008C4596" w:rsidRPr="000E48CB" w:rsidRDefault="008C4596" w:rsidP="000E48CB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E48C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İki tənlik və iüç dəyişəndən ibarət xətti tənliklər sistemi.</w:t>
            </w:r>
          </w:p>
        </w:tc>
        <w:tc>
          <w:tcPr>
            <w:tcW w:w="2418" w:type="dxa"/>
          </w:tcPr>
          <w:p w:rsidR="008C4596" w:rsidRPr="000E48CB" w:rsidRDefault="008C4596" w:rsidP="000E48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</w:tc>
      </w:tr>
      <w:tr w:rsidR="008C4596" w:rsidRPr="000E48CB" w:rsidTr="00B55EA3">
        <w:tc>
          <w:tcPr>
            <w:tcW w:w="2233" w:type="dxa"/>
          </w:tcPr>
          <w:p w:rsidR="008C4596" w:rsidRPr="000E48CB" w:rsidRDefault="008C4596" w:rsidP="000E48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  <w:p w:rsidR="008C4596" w:rsidRPr="000E48CB" w:rsidRDefault="008C4596" w:rsidP="000E48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0E48CB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16</w:t>
            </w:r>
          </w:p>
        </w:tc>
        <w:tc>
          <w:tcPr>
            <w:tcW w:w="1628" w:type="dxa"/>
          </w:tcPr>
          <w:p w:rsidR="00E24011" w:rsidRPr="000E48CB" w:rsidRDefault="00E24011" w:rsidP="000E48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  <w:p w:rsidR="008C4596" w:rsidRPr="000E48CB" w:rsidRDefault="00A93AE5" w:rsidP="000E48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0E48CB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24.10.2017.</w:t>
            </w:r>
          </w:p>
        </w:tc>
        <w:tc>
          <w:tcPr>
            <w:tcW w:w="3801" w:type="dxa"/>
          </w:tcPr>
          <w:p w:rsidR="008C4596" w:rsidRPr="000E48CB" w:rsidRDefault="008C4596" w:rsidP="000E48CB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E48C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İki tənlik və iüç dəyişəndən ibarət xətti tənliklər sistemi</w:t>
            </w:r>
          </w:p>
        </w:tc>
        <w:tc>
          <w:tcPr>
            <w:tcW w:w="2418" w:type="dxa"/>
          </w:tcPr>
          <w:p w:rsidR="008C4596" w:rsidRPr="000E48CB" w:rsidRDefault="008C4596" w:rsidP="000E48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</w:tc>
      </w:tr>
      <w:tr w:rsidR="008C4596" w:rsidRPr="000E48CB" w:rsidTr="00B55EA3">
        <w:tc>
          <w:tcPr>
            <w:tcW w:w="2233" w:type="dxa"/>
          </w:tcPr>
          <w:p w:rsidR="008C4596" w:rsidRPr="000E48CB" w:rsidRDefault="008C4596" w:rsidP="000E48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  <w:p w:rsidR="008C4596" w:rsidRPr="000E48CB" w:rsidRDefault="008C4596" w:rsidP="000E48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0E48CB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17</w:t>
            </w:r>
          </w:p>
        </w:tc>
        <w:tc>
          <w:tcPr>
            <w:tcW w:w="1628" w:type="dxa"/>
          </w:tcPr>
          <w:p w:rsidR="00E24011" w:rsidRPr="000E48CB" w:rsidRDefault="00E24011" w:rsidP="000E48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  <w:p w:rsidR="008C4596" w:rsidRPr="000E48CB" w:rsidRDefault="00A93AE5" w:rsidP="000E48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0E48CB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26.10.2017.</w:t>
            </w:r>
          </w:p>
        </w:tc>
        <w:tc>
          <w:tcPr>
            <w:tcW w:w="3801" w:type="dxa"/>
          </w:tcPr>
          <w:p w:rsidR="008C4596" w:rsidRPr="000E48CB" w:rsidRDefault="00885178" w:rsidP="000E48CB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E48C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Determinantları  sıfıra bərabər olan, üç də</w:t>
            </w:r>
            <w:r w:rsidR="00817B55" w:rsidRPr="000E48C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yiş</w:t>
            </w:r>
            <w:r w:rsidRPr="000E48C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ənli üç tərtibli </w:t>
            </w:r>
            <w:r w:rsidR="00817B55" w:rsidRPr="000E48C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xətti tənliklər sistemi.</w:t>
            </w:r>
          </w:p>
        </w:tc>
        <w:tc>
          <w:tcPr>
            <w:tcW w:w="2418" w:type="dxa"/>
          </w:tcPr>
          <w:p w:rsidR="008C4596" w:rsidRPr="000E48CB" w:rsidRDefault="008C4596" w:rsidP="000E48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</w:tc>
      </w:tr>
      <w:tr w:rsidR="00817B55" w:rsidRPr="000E48CB" w:rsidTr="00B55EA3">
        <w:tc>
          <w:tcPr>
            <w:tcW w:w="2233" w:type="dxa"/>
          </w:tcPr>
          <w:p w:rsidR="00E24011" w:rsidRPr="000E48CB" w:rsidRDefault="00E24011" w:rsidP="000E48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  <w:p w:rsidR="00817B55" w:rsidRPr="000E48CB" w:rsidRDefault="00817B55" w:rsidP="000E48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0E48CB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18</w:t>
            </w:r>
          </w:p>
        </w:tc>
        <w:tc>
          <w:tcPr>
            <w:tcW w:w="1628" w:type="dxa"/>
          </w:tcPr>
          <w:p w:rsidR="00E24011" w:rsidRPr="000E48CB" w:rsidRDefault="00E24011" w:rsidP="000E48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  <w:p w:rsidR="00817B55" w:rsidRPr="000E48CB" w:rsidRDefault="00A93AE5" w:rsidP="000E48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0E48CB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26.10.2017,</w:t>
            </w:r>
          </w:p>
        </w:tc>
        <w:tc>
          <w:tcPr>
            <w:tcW w:w="3801" w:type="dxa"/>
          </w:tcPr>
          <w:p w:rsidR="00817B55" w:rsidRPr="000E48CB" w:rsidRDefault="00817B55" w:rsidP="000E48CB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E48C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Determinantları  sıfıra bərabər olan üç dəyişənli, üç tərtibli xətti tənliklər sistemi.</w:t>
            </w:r>
          </w:p>
        </w:tc>
        <w:tc>
          <w:tcPr>
            <w:tcW w:w="2418" w:type="dxa"/>
          </w:tcPr>
          <w:p w:rsidR="00817B55" w:rsidRPr="000E48CB" w:rsidRDefault="00817B55" w:rsidP="000E48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</w:tc>
      </w:tr>
      <w:tr w:rsidR="00817B55" w:rsidRPr="000E48CB" w:rsidTr="00B55EA3">
        <w:tc>
          <w:tcPr>
            <w:tcW w:w="2233" w:type="dxa"/>
          </w:tcPr>
          <w:p w:rsidR="00817B55" w:rsidRPr="000E48CB" w:rsidRDefault="00817B55" w:rsidP="000E48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0E48CB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19</w:t>
            </w:r>
          </w:p>
        </w:tc>
        <w:tc>
          <w:tcPr>
            <w:tcW w:w="1628" w:type="dxa"/>
          </w:tcPr>
          <w:p w:rsidR="00817B55" w:rsidRPr="000E48CB" w:rsidRDefault="00A93AE5" w:rsidP="000E48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0E48CB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31.10.2017.</w:t>
            </w:r>
          </w:p>
        </w:tc>
        <w:tc>
          <w:tcPr>
            <w:tcW w:w="3801" w:type="dxa"/>
          </w:tcPr>
          <w:p w:rsidR="00817B55" w:rsidRPr="000E48CB" w:rsidRDefault="00817B55" w:rsidP="000E48CB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E48C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Vektor anlayışı. </w:t>
            </w:r>
            <w:r w:rsidR="00266E05" w:rsidRPr="000E48C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Vektorlar üzərində xətti əməllər.</w:t>
            </w:r>
          </w:p>
        </w:tc>
        <w:tc>
          <w:tcPr>
            <w:tcW w:w="2418" w:type="dxa"/>
          </w:tcPr>
          <w:p w:rsidR="00817B55" w:rsidRPr="000E48CB" w:rsidRDefault="00817B55" w:rsidP="000E48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</w:tc>
      </w:tr>
      <w:tr w:rsidR="00266E05" w:rsidRPr="000E48CB" w:rsidTr="00B55EA3">
        <w:tc>
          <w:tcPr>
            <w:tcW w:w="2233" w:type="dxa"/>
          </w:tcPr>
          <w:p w:rsidR="00266E05" w:rsidRPr="000E48CB" w:rsidRDefault="00266E05" w:rsidP="000E48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0E48CB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20</w:t>
            </w:r>
          </w:p>
        </w:tc>
        <w:tc>
          <w:tcPr>
            <w:tcW w:w="1628" w:type="dxa"/>
          </w:tcPr>
          <w:p w:rsidR="00266E05" w:rsidRPr="000E48CB" w:rsidRDefault="00A93AE5" w:rsidP="000E48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0E48CB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02.11.2017.</w:t>
            </w:r>
          </w:p>
        </w:tc>
        <w:tc>
          <w:tcPr>
            <w:tcW w:w="3801" w:type="dxa"/>
          </w:tcPr>
          <w:p w:rsidR="00266E05" w:rsidRPr="000E48CB" w:rsidRDefault="00266E05" w:rsidP="000E48CB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E48C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Vektor anlayışı. Vektorlar üzərində xətti əməllər.</w:t>
            </w:r>
          </w:p>
        </w:tc>
        <w:tc>
          <w:tcPr>
            <w:tcW w:w="2418" w:type="dxa"/>
          </w:tcPr>
          <w:p w:rsidR="00266E05" w:rsidRPr="000E48CB" w:rsidRDefault="00266E05" w:rsidP="000E48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</w:tc>
      </w:tr>
      <w:tr w:rsidR="00266E05" w:rsidRPr="000E48CB" w:rsidTr="00B55EA3">
        <w:tc>
          <w:tcPr>
            <w:tcW w:w="2233" w:type="dxa"/>
          </w:tcPr>
          <w:p w:rsidR="00266E05" w:rsidRPr="000E48CB" w:rsidRDefault="00266E05" w:rsidP="000E48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0E48CB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21</w:t>
            </w:r>
          </w:p>
        </w:tc>
        <w:tc>
          <w:tcPr>
            <w:tcW w:w="1628" w:type="dxa"/>
          </w:tcPr>
          <w:p w:rsidR="00266E05" w:rsidRPr="000E48CB" w:rsidRDefault="00A93AE5" w:rsidP="000E48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0E48CB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02.11.2017.</w:t>
            </w:r>
          </w:p>
        </w:tc>
        <w:tc>
          <w:tcPr>
            <w:tcW w:w="3801" w:type="dxa"/>
          </w:tcPr>
          <w:p w:rsidR="00266E05" w:rsidRPr="000E48CB" w:rsidRDefault="00266E05" w:rsidP="000E48CB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E48C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Vektor anlayışı. Vektorlar üzərində xətti əməllər.</w:t>
            </w:r>
          </w:p>
        </w:tc>
        <w:tc>
          <w:tcPr>
            <w:tcW w:w="2418" w:type="dxa"/>
          </w:tcPr>
          <w:p w:rsidR="00266E05" w:rsidRPr="000E48CB" w:rsidRDefault="00266E05" w:rsidP="000E48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</w:tc>
      </w:tr>
      <w:tr w:rsidR="00266E05" w:rsidRPr="000E48CB" w:rsidTr="00B55EA3">
        <w:tc>
          <w:tcPr>
            <w:tcW w:w="2233" w:type="dxa"/>
          </w:tcPr>
          <w:p w:rsidR="00E24011" w:rsidRPr="000E48CB" w:rsidRDefault="00E24011" w:rsidP="000E48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  <w:p w:rsidR="00266E05" w:rsidRPr="000E48CB" w:rsidRDefault="00266E05" w:rsidP="000E48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0E48CB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22</w:t>
            </w:r>
          </w:p>
        </w:tc>
        <w:tc>
          <w:tcPr>
            <w:tcW w:w="1628" w:type="dxa"/>
          </w:tcPr>
          <w:p w:rsidR="00E24011" w:rsidRPr="000E48CB" w:rsidRDefault="00E24011" w:rsidP="000E48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  <w:p w:rsidR="00266E05" w:rsidRPr="000E48CB" w:rsidRDefault="00A93AE5" w:rsidP="000E48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0E48CB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07.11.2017.</w:t>
            </w:r>
          </w:p>
        </w:tc>
        <w:tc>
          <w:tcPr>
            <w:tcW w:w="3801" w:type="dxa"/>
          </w:tcPr>
          <w:p w:rsidR="00266E05" w:rsidRPr="000E48CB" w:rsidRDefault="00266E05" w:rsidP="000E48CB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E48C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Vektorların xətti asılılıq anlayışı. İki vektorun xətti kombinasiyası.</w:t>
            </w:r>
          </w:p>
        </w:tc>
        <w:tc>
          <w:tcPr>
            <w:tcW w:w="2418" w:type="dxa"/>
          </w:tcPr>
          <w:p w:rsidR="00266E05" w:rsidRPr="000E48CB" w:rsidRDefault="00266E05" w:rsidP="000E48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</w:tc>
      </w:tr>
      <w:tr w:rsidR="00266E05" w:rsidRPr="000E48CB" w:rsidTr="00B55EA3">
        <w:tc>
          <w:tcPr>
            <w:tcW w:w="2233" w:type="dxa"/>
          </w:tcPr>
          <w:p w:rsidR="00266E05" w:rsidRPr="000E48CB" w:rsidRDefault="00266E05" w:rsidP="000E48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0E48CB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23</w:t>
            </w:r>
          </w:p>
        </w:tc>
        <w:tc>
          <w:tcPr>
            <w:tcW w:w="1628" w:type="dxa"/>
          </w:tcPr>
          <w:p w:rsidR="00266E05" w:rsidRPr="000E48CB" w:rsidRDefault="00C17118" w:rsidP="000E48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0E48CB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09.11.2017.</w:t>
            </w:r>
          </w:p>
        </w:tc>
        <w:tc>
          <w:tcPr>
            <w:tcW w:w="3801" w:type="dxa"/>
          </w:tcPr>
          <w:p w:rsidR="00266E05" w:rsidRPr="000E48CB" w:rsidRDefault="00266E05" w:rsidP="000E48CB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E48C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Vektorların xətti asılılıq anlayışı. İki vektorun xətti kombinasiyası</w:t>
            </w:r>
          </w:p>
        </w:tc>
        <w:tc>
          <w:tcPr>
            <w:tcW w:w="2418" w:type="dxa"/>
          </w:tcPr>
          <w:p w:rsidR="00266E05" w:rsidRPr="000E48CB" w:rsidRDefault="00266E05" w:rsidP="000E48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</w:tc>
      </w:tr>
      <w:tr w:rsidR="00F70535" w:rsidRPr="000E48CB" w:rsidTr="00B55EA3">
        <w:tc>
          <w:tcPr>
            <w:tcW w:w="2233" w:type="dxa"/>
          </w:tcPr>
          <w:p w:rsidR="00E24011" w:rsidRPr="000E48CB" w:rsidRDefault="00E24011" w:rsidP="000E48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  <w:p w:rsidR="00F70535" w:rsidRPr="000E48CB" w:rsidRDefault="00F70535" w:rsidP="000E48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0E48CB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24</w:t>
            </w:r>
          </w:p>
        </w:tc>
        <w:tc>
          <w:tcPr>
            <w:tcW w:w="1628" w:type="dxa"/>
          </w:tcPr>
          <w:p w:rsidR="00E24011" w:rsidRPr="000E48CB" w:rsidRDefault="00E24011" w:rsidP="000E48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  <w:p w:rsidR="00F70535" w:rsidRPr="000E48CB" w:rsidRDefault="00C17118" w:rsidP="000E48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0E48CB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09.11.2017.</w:t>
            </w:r>
          </w:p>
        </w:tc>
        <w:tc>
          <w:tcPr>
            <w:tcW w:w="3801" w:type="dxa"/>
          </w:tcPr>
          <w:p w:rsidR="00F70535" w:rsidRPr="000E48CB" w:rsidRDefault="00F70535" w:rsidP="000E48CB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E48C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Üç vektorun xətti kombinasiyası. Dörd vektorun xətti asılılıgı.</w:t>
            </w:r>
          </w:p>
        </w:tc>
        <w:tc>
          <w:tcPr>
            <w:tcW w:w="2418" w:type="dxa"/>
          </w:tcPr>
          <w:p w:rsidR="00F70535" w:rsidRPr="000E48CB" w:rsidRDefault="00F70535" w:rsidP="000E48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</w:tc>
      </w:tr>
      <w:tr w:rsidR="00F70535" w:rsidRPr="000E48CB" w:rsidTr="00B55EA3">
        <w:tc>
          <w:tcPr>
            <w:tcW w:w="2233" w:type="dxa"/>
          </w:tcPr>
          <w:p w:rsidR="00E24011" w:rsidRPr="000E48CB" w:rsidRDefault="00E24011" w:rsidP="000E48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  <w:p w:rsidR="00F70535" w:rsidRPr="000E48CB" w:rsidRDefault="00F70535" w:rsidP="000E48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0E48CB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25</w:t>
            </w:r>
          </w:p>
        </w:tc>
        <w:tc>
          <w:tcPr>
            <w:tcW w:w="1628" w:type="dxa"/>
          </w:tcPr>
          <w:p w:rsidR="00E24011" w:rsidRPr="000E48CB" w:rsidRDefault="00E24011" w:rsidP="000E48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  <w:p w:rsidR="00F70535" w:rsidRPr="000E48CB" w:rsidRDefault="00C17118" w:rsidP="000E48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0E48CB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14.11.2017.</w:t>
            </w:r>
          </w:p>
        </w:tc>
        <w:tc>
          <w:tcPr>
            <w:tcW w:w="3801" w:type="dxa"/>
          </w:tcPr>
          <w:p w:rsidR="00F70535" w:rsidRPr="000E48CB" w:rsidRDefault="00F70535" w:rsidP="000E48CB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E48C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Üç vektorun xətti kombinasiyası. Dörd vektorun xətti asılılıgı</w:t>
            </w:r>
          </w:p>
        </w:tc>
        <w:tc>
          <w:tcPr>
            <w:tcW w:w="2418" w:type="dxa"/>
          </w:tcPr>
          <w:p w:rsidR="00F70535" w:rsidRPr="000E48CB" w:rsidRDefault="00F70535" w:rsidP="000E48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</w:tc>
      </w:tr>
      <w:tr w:rsidR="00BA1413" w:rsidRPr="000E48CB" w:rsidTr="00B55EA3">
        <w:tc>
          <w:tcPr>
            <w:tcW w:w="2233" w:type="dxa"/>
          </w:tcPr>
          <w:p w:rsidR="00BA1413" w:rsidRPr="000E48CB" w:rsidRDefault="00BA1413" w:rsidP="000E48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0E48CB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26</w:t>
            </w:r>
          </w:p>
        </w:tc>
        <w:tc>
          <w:tcPr>
            <w:tcW w:w="1628" w:type="dxa"/>
          </w:tcPr>
          <w:p w:rsidR="00BA1413" w:rsidRPr="000E48CB" w:rsidRDefault="00C17118" w:rsidP="000E48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0E48CB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16.11.2017.</w:t>
            </w:r>
          </w:p>
        </w:tc>
        <w:tc>
          <w:tcPr>
            <w:tcW w:w="3801" w:type="dxa"/>
          </w:tcPr>
          <w:p w:rsidR="00BA1413" w:rsidRPr="000E48CB" w:rsidRDefault="00BA1413" w:rsidP="000E48CB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E48C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Bazis anlayışı.Afin koordinat sistemi.</w:t>
            </w:r>
          </w:p>
        </w:tc>
        <w:tc>
          <w:tcPr>
            <w:tcW w:w="2418" w:type="dxa"/>
          </w:tcPr>
          <w:p w:rsidR="00BA1413" w:rsidRPr="000E48CB" w:rsidRDefault="00BA1413" w:rsidP="000E48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</w:tc>
      </w:tr>
      <w:tr w:rsidR="00BA1413" w:rsidRPr="000E48CB" w:rsidTr="00B55EA3">
        <w:tc>
          <w:tcPr>
            <w:tcW w:w="2233" w:type="dxa"/>
          </w:tcPr>
          <w:p w:rsidR="00BA1413" w:rsidRPr="000E48CB" w:rsidRDefault="00BA1413" w:rsidP="000E48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0E48CB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27</w:t>
            </w:r>
          </w:p>
        </w:tc>
        <w:tc>
          <w:tcPr>
            <w:tcW w:w="1628" w:type="dxa"/>
          </w:tcPr>
          <w:p w:rsidR="00BA1413" w:rsidRPr="000E48CB" w:rsidRDefault="00C17118" w:rsidP="000E48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0E48CB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16.11.2017.</w:t>
            </w:r>
          </w:p>
        </w:tc>
        <w:tc>
          <w:tcPr>
            <w:tcW w:w="3801" w:type="dxa"/>
          </w:tcPr>
          <w:p w:rsidR="00BA1413" w:rsidRPr="000E48CB" w:rsidRDefault="00BA1413" w:rsidP="000E48CB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E48C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Bazis anlayışı.Afin koordinat sistemi.</w:t>
            </w:r>
          </w:p>
        </w:tc>
        <w:tc>
          <w:tcPr>
            <w:tcW w:w="2418" w:type="dxa"/>
          </w:tcPr>
          <w:p w:rsidR="00BA1413" w:rsidRPr="000E48CB" w:rsidRDefault="00BA1413" w:rsidP="000E48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</w:tc>
      </w:tr>
      <w:tr w:rsidR="002A189D" w:rsidRPr="000E48CB" w:rsidTr="00B55EA3">
        <w:tc>
          <w:tcPr>
            <w:tcW w:w="2233" w:type="dxa"/>
          </w:tcPr>
          <w:p w:rsidR="00E24011" w:rsidRPr="000E48CB" w:rsidRDefault="00E24011" w:rsidP="000E48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  <w:p w:rsidR="002A189D" w:rsidRPr="000E48CB" w:rsidRDefault="002A189D" w:rsidP="000E48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0E48CB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28</w:t>
            </w:r>
          </w:p>
        </w:tc>
        <w:tc>
          <w:tcPr>
            <w:tcW w:w="1628" w:type="dxa"/>
          </w:tcPr>
          <w:p w:rsidR="00E24011" w:rsidRPr="000E48CB" w:rsidRDefault="00E24011" w:rsidP="000E48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  <w:p w:rsidR="002A189D" w:rsidRPr="000E48CB" w:rsidRDefault="00C17118" w:rsidP="000E48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0E48CB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21.11.2017.</w:t>
            </w:r>
          </w:p>
        </w:tc>
        <w:tc>
          <w:tcPr>
            <w:tcW w:w="3801" w:type="dxa"/>
          </w:tcPr>
          <w:p w:rsidR="002A189D" w:rsidRPr="000E48CB" w:rsidRDefault="002A189D" w:rsidP="000E48CB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E48C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Vektorlarin ox üzərinə proeksiyası və onun əlamətləri.</w:t>
            </w:r>
            <w:r w:rsidR="0021710F" w:rsidRPr="000E48C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Düzbücaqlı dekart koordinat sistemi Afin koordinat sisteminin xüsusi halı kimi.</w:t>
            </w:r>
          </w:p>
        </w:tc>
        <w:tc>
          <w:tcPr>
            <w:tcW w:w="2418" w:type="dxa"/>
          </w:tcPr>
          <w:p w:rsidR="002A189D" w:rsidRPr="000E48CB" w:rsidRDefault="002A189D" w:rsidP="000E48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</w:tc>
      </w:tr>
      <w:tr w:rsidR="0021710F" w:rsidRPr="000E48CB" w:rsidTr="00B55EA3">
        <w:tc>
          <w:tcPr>
            <w:tcW w:w="2233" w:type="dxa"/>
          </w:tcPr>
          <w:p w:rsidR="00E24011" w:rsidRPr="000E48CB" w:rsidRDefault="00E24011" w:rsidP="000E48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  <w:p w:rsidR="0021710F" w:rsidRPr="000E48CB" w:rsidRDefault="0021710F" w:rsidP="000E48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0E48CB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29</w:t>
            </w:r>
          </w:p>
        </w:tc>
        <w:tc>
          <w:tcPr>
            <w:tcW w:w="1628" w:type="dxa"/>
          </w:tcPr>
          <w:p w:rsidR="00E24011" w:rsidRPr="000E48CB" w:rsidRDefault="00E24011" w:rsidP="000E48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  <w:p w:rsidR="0021710F" w:rsidRPr="000E48CB" w:rsidRDefault="00C17118" w:rsidP="000E48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0E48CB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23.11.2017.</w:t>
            </w:r>
          </w:p>
        </w:tc>
        <w:tc>
          <w:tcPr>
            <w:tcW w:w="3801" w:type="dxa"/>
          </w:tcPr>
          <w:p w:rsidR="0021710F" w:rsidRPr="000E48CB" w:rsidRDefault="0021710F" w:rsidP="000E48CB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E48C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Vektorlarin ox üzərinə proeksiyası və onun əlamətləri</w:t>
            </w:r>
            <w:r w:rsidR="005C754C" w:rsidRPr="000E48C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 Düzbücaqlı dekart koordinat sistemi Afin koordinat sisteminin xüsusi halı kimi.</w:t>
            </w:r>
          </w:p>
        </w:tc>
        <w:tc>
          <w:tcPr>
            <w:tcW w:w="2418" w:type="dxa"/>
          </w:tcPr>
          <w:p w:rsidR="0021710F" w:rsidRPr="000E48CB" w:rsidRDefault="0021710F" w:rsidP="000E48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</w:tc>
      </w:tr>
      <w:tr w:rsidR="0021710F" w:rsidRPr="000E48CB" w:rsidTr="00B55EA3">
        <w:tc>
          <w:tcPr>
            <w:tcW w:w="2233" w:type="dxa"/>
          </w:tcPr>
          <w:p w:rsidR="0021710F" w:rsidRPr="000E48CB" w:rsidRDefault="0021710F" w:rsidP="000E48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0E48CB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30</w:t>
            </w:r>
          </w:p>
        </w:tc>
        <w:tc>
          <w:tcPr>
            <w:tcW w:w="1628" w:type="dxa"/>
          </w:tcPr>
          <w:p w:rsidR="0021710F" w:rsidRPr="000E48CB" w:rsidRDefault="00C17118" w:rsidP="000E48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0E48CB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23.11.2017.</w:t>
            </w:r>
          </w:p>
        </w:tc>
        <w:tc>
          <w:tcPr>
            <w:tcW w:w="3801" w:type="dxa"/>
          </w:tcPr>
          <w:p w:rsidR="0021710F" w:rsidRPr="000E48CB" w:rsidRDefault="005C754C" w:rsidP="000E48CB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E48C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İki vektorların skalyar hasili.</w:t>
            </w:r>
          </w:p>
        </w:tc>
        <w:tc>
          <w:tcPr>
            <w:tcW w:w="2418" w:type="dxa"/>
          </w:tcPr>
          <w:p w:rsidR="0021710F" w:rsidRPr="000E48CB" w:rsidRDefault="0021710F" w:rsidP="000E48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</w:tc>
      </w:tr>
      <w:tr w:rsidR="009C4EF5" w:rsidRPr="000E48CB" w:rsidTr="00B55EA3">
        <w:tc>
          <w:tcPr>
            <w:tcW w:w="2233" w:type="dxa"/>
          </w:tcPr>
          <w:p w:rsidR="009C4EF5" w:rsidRPr="000E48CB" w:rsidRDefault="009C4EF5" w:rsidP="000E48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0E48CB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31</w:t>
            </w:r>
          </w:p>
        </w:tc>
        <w:tc>
          <w:tcPr>
            <w:tcW w:w="1628" w:type="dxa"/>
          </w:tcPr>
          <w:p w:rsidR="009C4EF5" w:rsidRPr="000E48CB" w:rsidRDefault="00C17118" w:rsidP="000E48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0E48CB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28.11.2017.</w:t>
            </w:r>
          </w:p>
        </w:tc>
        <w:tc>
          <w:tcPr>
            <w:tcW w:w="3801" w:type="dxa"/>
          </w:tcPr>
          <w:p w:rsidR="009C4EF5" w:rsidRPr="000E48CB" w:rsidRDefault="009C4EF5" w:rsidP="000E48CB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E48C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İki vektorların skalyar hasili.</w:t>
            </w:r>
          </w:p>
        </w:tc>
        <w:tc>
          <w:tcPr>
            <w:tcW w:w="2418" w:type="dxa"/>
          </w:tcPr>
          <w:p w:rsidR="009C4EF5" w:rsidRPr="000E48CB" w:rsidRDefault="009C4EF5" w:rsidP="000E48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</w:tc>
      </w:tr>
      <w:tr w:rsidR="00FD73F8" w:rsidRPr="000E48CB" w:rsidTr="00B55EA3">
        <w:tc>
          <w:tcPr>
            <w:tcW w:w="2233" w:type="dxa"/>
          </w:tcPr>
          <w:p w:rsidR="00FD73F8" w:rsidRPr="000E48CB" w:rsidRDefault="00FD73F8" w:rsidP="000E48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0E48CB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32</w:t>
            </w:r>
          </w:p>
        </w:tc>
        <w:tc>
          <w:tcPr>
            <w:tcW w:w="1628" w:type="dxa"/>
          </w:tcPr>
          <w:p w:rsidR="00FD73F8" w:rsidRPr="000E48CB" w:rsidRDefault="00C17118" w:rsidP="000E48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0E48CB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30.11.2017.</w:t>
            </w:r>
          </w:p>
        </w:tc>
        <w:tc>
          <w:tcPr>
            <w:tcW w:w="3801" w:type="dxa"/>
          </w:tcPr>
          <w:p w:rsidR="00FD73F8" w:rsidRPr="000E48CB" w:rsidRDefault="00FD73F8" w:rsidP="000E48CB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E48C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Vektorial hasil</w:t>
            </w:r>
          </w:p>
        </w:tc>
        <w:tc>
          <w:tcPr>
            <w:tcW w:w="2418" w:type="dxa"/>
          </w:tcPr>
          <w:p w:rsidR="00FD73F8" w:rsidRPr="000E48CB" w:rsidRDefault="00FD73F8" w:rsidP="000E48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</w:tc>
      </w:tr>
      <w:tr w:rsidR="00FD73F8" w:rsidRPr="000E48CB" w:rsidTr="00B55EA3">
        <w:tc>
          <w:tcPr>
            <w:tcW w:w="2233" w:type="dxa"/>
          </w:tcPr>
          <w:p w:rsidR="00FD73F8" w:rsidRPr="000E48CB" w:rsidRDefault="00FD73F8" w:rsidP="000E48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0E48CB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33</w:t>
            </w:r>
          </w:p>
        </w:tc>
        <w:tc>
          <w:tcPr>
            <w:tcW w:w="1628" w:type="dxa"/>
          </w:tcPr>
          <w:p w:rsidR="00FD73F8" w:rsidRPr="000E48CB" w:rsidRDefault="00C17118" w:rsidP="000E48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0E48CB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30.11.2017.</w:t>
            </w:r>
          </w:p>
        </w:tc>
        <w:tc>
          <w:tcPr>
            <w:tcW w:w="3801" w:type="dxa"/>
          </w:tcPr>
          <w:p w:rsidR="00FD73F8" w:rsidRPr="000E48CB" w:rsidRDefault="00FD73F8" w:rsidP="000E48CB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E48C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Vektorial hasil</w:t>
            </w:r>
          </w:p>
        </w:tc>
        <w:tc>
          <w:tcPr>
            <w:tcW w:w="2418" w:type="dxa"/>
          </w:tcPr>
          <w:p w:rsidR="00FD73F8" w:rsidRPr="000E48CB" w:rsidRDefault="00FD73F8" w:rsidP="000E48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</w:tc>
      </w:tr>
      <w:tr w:rsidR="00561E96" w:rsidRPr="000E48CB" w:rsidTr="00B55EA3">
        <w:tc>
          <w:tcPr>
            <w:tcW w:w="2233" w:type="dxa"/>
          </w:tcPr>
          <w:p w:rsidR="00E24011" w:rsidRPr="000E48CB" w:rsidRDefault="00E24011" w:rsidP="000E48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  <w:p w:rsidR="00561E96" w:rsidRPr="000E48CB" w:rsidRDefault="00561E96" w:rsidP="000E48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0E48CB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34</w:t>
            </w:r>
          </w:p>
        </w:tc>
        <w:tc>
          <w:tcPr>
            <w:tcW w:w="1628" w:type="dxa"/>
          </w:tcPr>
          <w:p w:rsidR="00E24011" w:rsidRPr="000E48CB" w:rsidRDefault="00E24011" w:rsidP="000E48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  <w:p w:rsidR="00561E96" w:rsidRPr="000E48CB" w:rsidRDefault="00C17118" w:rsidP="000E48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0E48CB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05.12.2017.</w:t>
            </w:r>
          </w:p>
        </w:tc>
        <w:tc>
          <w:tcPr>
            <w:tcW w:w="3801" w:type="dxa"/>
          </w:tcPr>
          <w:p w:rsidR="00561E96" w:rsidRPr="000E48CB" w:rsidRDefault="00735F72" w:rsidP="000E48C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az-Latn-AZ"/>
              </w:rPr>
            </w:pPr>
            <w:r w:rsidRPr="000E48C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Müstəvidə xəttin tənliyi anlayışı. Xəttin tənliyinin parametrik şəkildə verilməsi. Cevrənin parametrik şəkildə verilməsi. İki xəttin kəsişməsi.</w:t>
            </w:r>
            <w:r w:rsidR="00561E96" w:rsidRPr="000E48C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Düz xəttin ümumi tənliyi.</w:t>
            </w:r>
          </w:p>
        </w:tc>
        <w:tc>
          <w:tcPr>
            <w:tcW w:w="2418" w:type="dxa"/>
          </w:tcPr>
          <w:p w:rsidR="00561E96" w:rsidRPr="000E48CB" w:rsidRDefault="00561E96" w:rsidP="000E48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</w:tc>
      </w:tr>
      <w:tr w:rsidR="008D70A8" w:rsidRPr="000E48CB" w:rsidTr="00B55EA3">
        <w:tc>
          <w:tcPr>
            <w:tcW w:w="2233" w:type="dxa"/>
          </w:tcPr>
          <w:p w:rsidR="008D70A8" w:rsidRPr="000E48CB" w:rsidRDefault="008D70A8" w:rsidP="000E48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0E48CB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35</w:t>
            </w:r>
          </w:p>
          <w:p w:rsidR="008D70A8" w:rsidRPr="000E48CB" w:rsidRDefault="008D70A8" w:rsidP="000E48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</w:tc>
        <w:tc>
          <w:tcPr>
            <w:tcW w:w="1628" w:type="dxa"/>
          </w:tcPr>
          <w:p w:rsidR="008D70A8" w:rsidRPr="000E48CB" w:rsidRDefault="000E48CB" w:rsidP="000E48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0</w:t>
            </w:r>
            <w:r w:rsidR="00C17118" w:rsidRPr="000E48CB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7.12.2017.</w:t>
            </w:r>
          </w:p>
        </w:tc>
        <w:tc>
          <w:tcPr>
            <w:tcW w:w="3801" w:type="dxa"/>
          </w:tcPr>
          <w:p w:rsidR="008D70A8" w:rsidRPr="000E48CB" w:rsidRDefault="008D70A8" w:rsidP="000E48CB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E48C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Müstəvidə xəttin tənliyi anlayışı. Xəttin tənliyinin parametrik şəkildə verilməsi. Cevrənin parametrik şəkildə verilməsi. İki xəttin kəsişməsi. Düz xəttin ümumi tənliyi</w:t>
            </w:r>
          </w:p>
        </w:tc>
        <w:tc>
          <w:tcPr>
            <w:tcW w:w="2418" w:type="dxa"/>
          </w:tcPr>
          <w:p w:rsidR="008D70A8" w:rsidRPr="000E48CB" w:rsidRDefault="008D70A8" w:rsidP="000E48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</w:tc>
      </w:tr>
      <w:tr w:rsidR="00561E96" w:rsidRPr="000E48CB" w:rsidTr="00B55EA3">
        <w:tc>
          <w:tcPr>
            <w:tcW w:w="2233" w:type="dxa"/>
          </w:tcPr>
          <w:p w:rsidR="00C17118" w:rsidRPr="000E48CB" w:rsidRDefault="00C17118" w:rsidP="000E48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  <w:p w:rsidR="00561E96" w:rsidRPr="000E48CB" w:rsidRDefault="00EC7067" w:rsidP="000E48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0E48CB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3</w:t>
            </w:r>
            <w:r w:rsidR="008D70A8" w:rsidRPr="000E48CB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6</w:t>
            </w:r>
          </w:p>
        </w:tc>
        <w:tc>
          <w:tcPr>
            <w:tcW w:w="1628" w:type="dxa"/>
          </w:tcPr>
          <w:p w:rsidR="00C17118" w:rsidRPr="000E48CB" w:rsidRDefault="00C17118" w:rsidP="000E48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  <w:p w:rsidR="00561E96" w:rsidRPr="000E48CB" w:rsidRDefault="00C17118" w:rsidP="000E48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0E48CB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07.12.2017.</w:t>
            </w:r>
          </w:p>
        </w:tc>
        <w:tc>
          <w:tcPr>
            <w:tcW w:w="3801" w:type="dxa"/>
          </w:tcPr>
          <w:p w:rsidR="00735F72" w:rsidRPr="000E48CB" w:rsidRDefault="00735F72" w:rsidP="000E48CB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E48C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Düz xəttin ümumi tənliyi. </w:t>
            </w:r>
            <w:r w:rsidR="0099639F" w:rsidRPr="000E48C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Düz xəttin parametrik şəkildə tənliyi. </w:t>
            </w:r>
            <w:r w:rsidR="00561E96" w:rsidRPr="000E48C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Düz xəttin bucaq əmsallı tənliyi.</w:t>
            </w:r>
          </w:p>
        </w:tc>
        <w:tc>
          <w:tcPr>
            <w:tcW w:w="2418" w:type="dxa"/>
          </w:tcPr>
          <w:p w:rsidR="00561E96" w:rsidRPr="000E48CB" w:rsidRDefault="00561E96" w:rsidP="000E48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</w:tc>
      </w:tr>
      <w:tr w:rsidR="0099639F" w:rsidRPr="000E48CB" w:rsidTr="00B55EA3">
        <w:tc>
          <w:tcPr>
            <w:tcW w:w="2233" w:type="dxa"/>
          </w:tcPr>
          <w:p w:rsidR="00C17118" w:rsidRPr="000E48CB" w:rsidRDefault="00C17118" w:rsidP="000E48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  <w:p w:rsidR="0099639F" w:rsidRPr="000E48CB" w:rsidRDefault="0099639F" w:rsidP="000E48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0E48CB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3</w:t>
            </w:r>
            <w:r w:rsidR="008D70A8" w:rsidRPr="000E48CB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7</w:t>
            </w:r>
          </w:p>
        </w:tc>
        <w:tc>
          <w:tcPr>
            <w:tcW w:w="1628" w:type="dxa"/>
          </w:tcPr>
          <w:p w:rsidR="0099639F" w:rsidRPr="000E48CB" w:rsidRDefault="0099639F" w:rsidP="000E48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  <w:p w:rsidR="00C17118" w:rsidRPr="000E48CB" w:rsidRDefault="00C17118" w:rsidP="000E48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0E48CB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12.12.2017.</w:t>
            </w:r>
          </w:p>
        </w:tc>
        <w:tc>
          <w:tcPr>
            <w:tcW w:w="3801" w:type="dxa"/>
          </w:tcPr>
          <w:p w:rsidR="0099639F" w:rsidRPr="000E48CB" w:rsidRDefault="0099639F" w:rsidP="000E48CB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0E48C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Düz xəttin ümumi tənliyi. Düz xəttin parametrik şəkildə tənliyi. Düz xəttin bucaq əmsallı tənliyi.</w:t>
            </w:r>
          </w:p>
        </w:tc>
        <w:tc>
          <w:tcPr>
            <w:tcW w:w="2418" w:type="dxa"/>
          </w:tcPr>
          <w:p w:rsidR="0099639F" w:rsidRPr="000E48CB" w:rsidRDefault="0099639F" w:rsidP="000E48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</w:tc>
      </w:tr>
      <w:tr w:rsidR="0099639F" w:rsidRPr="000E48CB" w:rsidTr="00B55EA3">
        <w:tc>
          <w:tcPr>
            <w:tcW w:w="2233" w:type="dxa"/>
          </w:tcPr>
          <w:p w:rsidR="00C17118" w:rsidRPr="000E48CB" w:rsidRDefault="00C17118" w:rsidP="000E48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  <w:p w:rsidR="0099639F" w:rsidRPr="000E48CB" w:rsidRDefault="0099639F" w:rsidP="000E48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0E48CB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3</w:t>
            </w:r>
            <w:r w:rsidR="008D70A8" w:rsidRPr="000E48CB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8</w:t>
            </w:r>
          </w:p>
        </w:tc>
        <w:tc>
          <w:tcPr>
            <w:tcW w:w="1628" w:type="dxa"/>
          </w:tcPr>
          <w:p w:rsidR="0099639F" w:rsidRPr="000E48CB" w:rsidRDefault="0099639F" w:rsidP="000E48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  <w:p w:rsidR="00C17118" w:rsidRPr="000E48CB" w:rsidRDefault="00C17118" w:rsidP="000E48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0E48CB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14.12.2017.</w:t>
            </w:r>
          </w:p>
        </w:tc>
        <w:tc>
          <w:tcPr>
            <w:tcW w:w="3801" w:type="dxa"/>
          </w:tcPr>
          <w:p w:rsidR="0099639F" w:rsidRPr="000E48CB" w:rsidRDefault="0099639F" w:rsidP="000E48CB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E48C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İki düz xəttin</w:t>
            </w:r>
            <w:r w:rsidR="005613C7" w:rsidRPr="000E48C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p</w:t>
            </w:r>
            <w:r w:rsidRPr="000E48C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aralellik və perpendikulyarlıq şərtləri. </w:t>
            </w:r>
          </w:p>
        </w:tc>
        <w:tc>
          <w:tcPr>
            <w:tcW w:w="2418" w:type="dxa"/>
          </w:tcPr>
          <w:p w:rsidR="0099639F" w:rsidRPr="000E48CB" w:rsidRDefault="0099639F" w:rsidP="000E48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</w:tc>
      </w:tr>
      <w:tr w:rsidR="0099639F" w:rsidRPr="000E48CB" w:rsidTr="00B55EA3">
        <w:tc>
          <w:tcPr>
            <w:tcW w:w="2233" w:type="dxa"/>
          </w:tcPr>
          <w:p w:rsidR="0099639F" w:rsidRPr="000E48CB" w:rsidRDefault="0099639F" w:rsidP="000E48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  <w:p w:rsidR="0099639F" w:rsidRPr="000E48CB" w:rsidRDefault="0099639F" w:rsidP="000E48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0E48CB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3</w:t>
            </w:r>
            <w:r w:rsidR="008D70A8" w:rsidRPr="000E48CB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9</w:t>
            </w:r>
          </w:p>
        </w:tc>
        <w:tc>
          <w:tcPr>
            <w:tcW w:w="1628" w:type="dxa"/>
          </w:tcPr>
          <w:p w:rsidR="0099639F" w:rsidRPr="000E48CB" w:rsidRDefault="0099639F" w:rsidP="000E48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  <w:p w:rsidR="00C17118" w:rsidRPr="000E48CB" w:rsidRDefault="00C17118" w:rsidP="000E48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0E48CB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14.12.2017.</w:t>
            </w:r>
          </w:p>
        </w:tc>
        <w:tc>
          <w:tcPr>
            <w:tcW w:w="3801" w:type="dxa"/>
          </w:tcPr>
          <w:p w:rsidR="0099639F" w:rsidRPr="000E48CB" w:rsidRDefault="0099639F" w:rsidP="000E48CB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E48C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İki düz xəttin paralellik və perpendikulyarlıq şərtləri. </w:t>
            </w:r>
          </w:p>
        </w:tc>
        <w:tc>
          <w:tcPr>
            <w:tcW w:w="2418" w:type="dxa"/>
          </w:tcPr>
          <w:p w:rsidR="0099639F" w:rsidRPr="000E48CB" w:rsidRDefault="0099639F" w:rsidP="000E48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</w:tc>
      </w:tr>
      <w:tr w:rsidR="0099639F" w:rsidRPr="000E48CB" w:rsidTr="00B55EA3">
        <w:tc>
          <w:tcPr>
            <w:tcW w:w="2233" w:type="dxa"/>
          </w:tcPr>
          <w:p w:rsidR="00C17118" w:rsidRPr="000E48CB" w:rsidRDefault="00C17118" w:rsidP="000E48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  <w:p w:rsidR="0099639F" w:rsidRPr="000E48CB" w:rsidRDefault="008D70A8" w:rsidP="000E48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0E48CB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40</w:t>
            </w:r>
          </w:p>
        </w:tc>
        <w:tc>
          <w:tcPr>
            <w:tcW w:w="1628" w:type="dxa"/>
          </w:tcPr>
          <w:p w:rsidR="0099639F" w:rsidRPr="000E48CB" w:rsidRDefault="0099639F" w:rsidP="000E48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  <w:p w:rsidR="00C17118" w:rsidRPr="000E48CB" w:rsidRDefault="00C17118" w:rsidP="000E48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0E48CB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19.12.2017.</w:t>
            </w:r>
          </w:p>
        </w:tc>
        <w:tc>
          <w:tcPr>
            <w:tcW w:w="3801" w:type="dxa"/>
          </w:tcPr>
          <w:p w:rsidR="0099639F" w:rsidRPr="000E48CB" w:rsidRDefault="0099639F" w:rsidP="000E48CB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E48C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Nöqtədən düz xəttə qədər olan məsafənin hesablanması. </w:t>
            </w:r>
          </w:p>
        </w:tc>
        <w:tc>
          <w:tcPr>
            <w:tcW w:w="2418" w:type="dxa"/>
          </w:tcPr>
          <w:p w:rsidR="0099639F" w:rsidRPr="000E48CB" w:rsidRDefault="0099639F" w:rsidP="000E48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</w:tc>
      </w:tr>
      <w:tr w:rsidR="0099639F" w:rsidRPr="000E48CB" w:rsidTr="00B55EA3">
        <w:tc>
          <w:tcPr>
            <w:tcW w:w="2233" w:type="dxa"/>
          </w:tcPr>
          <w:p w:rsidR="00C17118" w:rsidRPr="000E48CB" w:rsidRDefault="00C17118" w:rsidP="000E48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  <w:p w:rsidR="0099639F" w:rsidRPr="000E48CB" w:rsidRDefault="0099639F" w:rsidP="000E48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0E48CB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4</w:t>
            </w:r>
            <w:r w:rsidR="008D70A8" w:rsidRPr="000E48CB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628" w:type="dxa"/>
          </w:tcPr>
          <w:p w:rsidR="0099639F" w:rsidRPr="000E48CB" w:rsidRDefault="0099639F" w:rsidP="000E48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  <w:p w:rsidR="00C17118" w:rsidRPr="000E48CB" w:rsidRDefault="00C17118" w:rsidP="000E48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0E48CB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21.12.2017.</w:t>
            </w:r>
          </w:p>
        </w:tc>
        <w:tc>
          <w:tcPr>
            <w:tcW w:w="3801" w:type="dxa"/>
          </w:tcPr>
          <w:p w:rsidR="0099639F" w:rsidRPr="000E48CB" w:rsidRDefault="0099639F" w:rsidP="000E48CB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E48C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Nöqtədən düz xəttə qədər olan məsafənin hesablanması. </w:t>
            </w:r>
          </w:p>
        </w:tc>
        <w:tc>
          <w:tcPr>
            <w:tcW w:w="2418" w:type="dxa"/>
          </w:tcPr>
          <w:p w:rsidR="0099639F" w:rsidRPr="000E48CB" w:rsidRDefault="0099639F" w:rsidP="000E48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</w:tc>
      </w:tr>
      <w:tr w:rsidR="0099639F" w:rsidRPr="000E48CB" w:rsidTr="00B55EA3">
        <w:tc>
          <w:tcPr>
            <w:tcW w:w="2233" w:type="dxa"/>
          </w:tcPr>
          <w:p w:rsidR="0099639F" w:rsidRPr="000E48CB" w:rsidRDefault="0099639F" w:rsidP="000E48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  <w:p w:rsidR="0099639F" w:rsidRPr="000E48CB" w:rsidRDefault="0099639F" w:rsidP="000E48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0E48CB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4</w:t>
            </w:r>
            <w:r w:rsidR="008D70A8" w:rsidRPr="000E48CB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2</w:t>
            </w:r>
          </w:p>
        </w:tc>
        <w:tc>
          <w:tcPr>
            <w:tcW w:w="1628" w:type="dxa"/>
          </w:tcPr>
          <w:p w:rsidR="0099639F" w:rsidRPr="000E48CB" w:rsidRDefault="0099639F" w:rsidP="000E48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  <w:p w:rsidR="00C17118" w:rsidRPr="000E48CB" w:rsidRDefault="00C17118" w:rsidP="000E48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0E48CB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21.12.2017.</w:t>
            </w:r>
          </w:p>
        </w:tc>
        <w:tc>
          <w:tcPr>
            <w:tcW w:w="3801" w:type="dxa"/>
          </w:tcPr>
          <w:p w:rsidR="0099639F" w:rsidRPr="000E48CB" w:rsidRDefault="0099639F" w:rsidP="000E48CB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E48C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.Müstəvinin</w:t>
            </w:r>
            <w:r w:rsidR="005613C7" w:rsidRPr="000E48C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ümumi</w:t>
            </w:r>
            <w:r w:rsidRPr="000E48C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tənliyi. </w:t>
            </w:r>
            <w:r w:rsidR="005613C7" w:rsidRPr="000E48C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Müstəvinin natamam tənliyi.</w:t>
            </w:r>
            <w:r w:rsidR="005B4F70" w:rsidRPr="000E48C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</w:p>
        </w:tc>
        <w:tc>
          <w:tcPr>
            <w:tcW w:w="2418" w:type="dxa"/>
          </w:tcPr>
          <w:p w:rsidR="0099639F" w:rsidRPr="000E48CB" w:rsidRDefault="0099639F" w:rsidP="000E48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</w:tc>
      </w:tr>
      <w:tr w:rsidR="005B4F70" w:rsidRPr="000E48CB" w:rsidTr="00B55EA3">
        <w:tc>
          <w:tcPr>
            <w:tcW w:w="2233" w:type="dxa"/>
          </w:tcPr>
          <w:p w:rsidR="00C17118" w:rsidRPr="000E48CB" w:rsidRDefault="00C17118" w:rsidP="000E48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  <w:p w:rsidR="005B4F70" w:rsidRPr="000E48CB" w:rsidRDefault="005B4F70" w:rsidP="000E48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0E48CB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4</w:t>
            </w:r>
            <w:r w:rsidR="008D70A8" w:rsidRPr="000E48CB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3</w:t>
            </w:r>
          </w:p>
        </w:tc>
        <w:tc>
          <w:tcPr>
            <w:tcW w:w="1628" w:type="dxa"/>
          </w:tcPr>
          <w:p w:rsidR="005B4F70" w:rsidRPr="000E48CB" w:rsidRDefault="005B4F70" w:rsidP="000E48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  <w:p w:rsidR="00C17118" w:rsidRPr="000E48CB" w:rsidRDefault="00C17118" w:rsidP="000E48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0E48CB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26.12.2017.</w:t>
            </w:r>
          </w:p>
        </w:tc>
        <w:tc>
          <w:tcPr>
            <w:tcW w:w="3801" w:type="dxa"/>
          </w:tcPr>
          <w:p w:rsidR="005B4F70" w:rsidRPr="000E48CB" w:rsidRDefault="005B4F70" w:rsidP="000E48CB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E48C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.Müstəvinin ümumi tənliyi. Müstəvinin natamam tənliyi. </w:t>
            </w:r>
          </w:p>
        </w:tc>
        <w:tc>
          <w:tcPr>
            <w:tcW w:w="2418" w:type="dxa"/>
          </w:tcPr>
          <w:p w:rsidR="005B4F70" w:rsidRPr="000E48CB" w:rsidRDefault="005B4F70" w:rsidP="000E48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</w:tc>
      </w:tr>
      <w:tr w:rsidR="005B4F70" w:rsidRPr="000E48CB" w:rsidTr="00B55EA3">
        <w:tc>
          <w:tcPr>
            <w:tcW w:w="2233" w:type="dxa"/>
          </w:tcPr>
          <w:p w:rsidR="00C17118" w:rsidRPr="000E48CB" w:rsidRDefault="00C17118" w:rsidP="000E48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  <w:p w:rsidR="005B4F70" w:rsidRPr="000E48CB" w:rsidRDefault="005B4F70" w:rsidP="000E48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0E48CB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4</w:t>
            </w:r>
            <w:r w:rsidR="008D70A8" w:rsidRPr="000E48CB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4</w:t>
            </w:r>
          </w:p>
        </w:tc>
        <w:tc>
          <w:tcPr>
            <w:tcW w:w="1628" w:type="dxa"/>
          </w:tcPr>
          <w:p w:rsidR="005B4F70" w:rsidRPr="000E48CB" w:rsidRDefault="005B4F70" w:rsidP="000E48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  <w:p w:rsidR="00C17118" w:rsidRPr="000E48CB" w:rsidRDefault="00C17118" w:rsidP="000E48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0E48CB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28.12.2017.</w:t>
            </w:r>
          </w:p>
        </w:tc>
        <w:tc>
          <w:tcPr>
            <w:tcW w:w="3801" w:type="dxa"/>
          </w:tcPr>
          <w:p w:rsidR="005B4F70" w:rsidRPr="000E48CB" w:rsidRDefault="005B4F70" w:rsidP="000E48CB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E48C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Bir düz xıtt üzərində olmayan üç nöqtədən keçən müstəvinin tənliyi.</w:t>
            </w:r>
          </w:p>
        </w:tc>
        <w:tc>
          <w:tcPr>
            <w:tcW w:w="2418" w:type="dxa"/>
          </w:tcPr>
          <w:p w:rsidR="005B4F70" w:rsidRPr="000E48CB" w:rsidRDefault="005B4F70" w:rsidP="000E48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</w:tc>
      </w:tr>
      <w:tr w:rsidR="005B4F70" w:rsidRPr="000E48CB" w:rsidTr="00B55EA3">
        <w:tc>
          <w:tcPr>
            <w:tcW w:w="2233" w:type="dxa"/>
          </w:tcPr>
          <w:p w:rsidR="00E24011" w:rsidRPr="000E48CB" w:rsidRDefault="00E24011" w:rsidP="000E48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  <w:p w:rsidR="005B4F70" w:rsidRPr="000E48CB" w:rsidRDefault="005B4F70" w:rsidP="000E48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0E48CB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4</w:t>
            </w:r>
            <w:r w:rsidR="008D70A8" w:rsidRPr="000E48CB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5</w:t>
            </w:r>
          </w:p>
        </w:tc>
        <w:tc>
          <w:tcPr>
            <w:tcW w:w="1628" w:type="dxa"/>
          </w:tcPr>
          <w:p w:rsidR="00E24011" w:rsidRPr="000E48CB" w:rsidRDefault="00E24011" w:rsidP="000E48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  <w:p w:rsidR="005B4F70" w:rsidRPr="000E48CB" w:rsidRDefault="00E24011" w:rsidP="000E48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0E48CB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28.12.2017.</w:t>
            </w:r>
          </w:p>
        </w:tc>
        <w:tc>
          <w:tcPr>
            <w:tcW w:w="3801" w:type="dxa"/>
          </w:tcPr>
          <w:p w:rsidR="005B4F70" w:rsidRPr="000E48CB" w:rsidRDefault="005B4F70" w:rsidP="000E48CB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E48C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Bir düz xıtt üzərində olmayan üç nöqtədən keçən müstəvinin tənliyi.</w:t>
            </w:r>
          </w:p>
        </w:tc>
        <w:tc>
          <w:tcPr>
            <w:tcW w:w="2418" w:type="dxa"/>
          </w:tcPr>
          <w:p w:rsidR="005B4F70" w:rsidRPr="000E48CB" w:rsidRDefault="005B4F70" w:rsidP="000E48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</w:tc>
      </w:tr>
      <w:tr w:rsidR="005B4F70" w:rsidRPr="000E48CB" w:rsidTr="00B55EA3">
        <w:tc>
          <w:tcPr>
            <w:tcW w:w="2233" w:type="dxa"/>
          </w:tcPr>
          <w:p w:rsidR="005B4F70" w:rsidRPr="000E48CB" w:rsidRDefault="005B4F70" w:rsidP="000E48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</w:tc>
        <w:tc>
          <w:tcPr>
            <w:tcW w:w="1628" w:type="dxa"/>
          </w:tcPr>
          <w:p w:rsidR="005B4F70" w:rsidRPr="000E48CB" w:rsidRDefault="005B4F70" w:rsidP="000E48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</w:tc>
        <w:tc>
          <w:tcPr>
            <w:tcW w:w="3801" w:type="dxa"/>
          </w:tcPr>
          <w:p w:rsidR="005B4F70" w:rsidRPr="000E48CB" w:rsidRDefault="000E48CB" w:rsidP="000E48C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Final </w:t>
            </w:r>
            <w:r w:rsidR="005B4F70" w:rsidRPr="000E48C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imtahan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ı</w:t>
            </w:r>
          </w:p>
        </w:tc>
        <w:tc>
          <w:tcPr>
            <w:tcW w:w="2418" w:type="dxa"/>
          </w:tcPr>
          <w:p w:rsidR="005B4F70" w:rsidRPr="000E48CB" w:rsidRDefault="005B4F70" w:rsidP="000E48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1B14F6" w:rsidRPr="000E48CB" w:rsidRDefault="001B14F6" w:rsidP="005F5EE3">
      <w:pPr>
        <w:ind w:right="-426" w:hanging="284"/>
        <w:jc w:val="both"/>
        <w:rPr>
          <w:rFonts w:ascii="Times New Roman" w:hAnsi="Times New Roman" w:cs="Times New Roman"/>
          <w:sz w:val="20"/>
          <w:szCs w:val="20"/>
          <w:lang w:val="az-Latn-AZ"/>
        </w:rPr>
      </w:pPr>
      <w:r w:rsidRPr="000E48CB">
        <w:rPr>
          <w:rFonts w:ascii="Times New Roman" w:hAnsi="Times New Roman" w:cs="Times New Roman"/>
          <w:sz w:val="20"/>
          <w:szCs w:val="20"/>
          <w:lang w:val="az-Latn-AZ"/>
        </w:rPr>
        <w:t xml:space="preserve">Bu tədris proqramı </w:t>
      </w:r>
      <w:r w:rsidR="005D5758" w:rsidRPr="000E48CB">
        <w:rPr>
          <w:rFonts w:ascii="Times New Roman" w:hAnsi="Times New Roman" w:cs="Times New Roman"/>
          <w:sz w:val="20"/>
          <w:szCs w:val="20"/>
          <w:lang w:val="az-Latn-AZ"/>
        </w:rPr>
        <w:t>fənn</w:t>
      </w:r>
      <w:r w:rsidRPr="000E48CB">
        <w:rPr>
          <w:rFonts w:ascii="Times New Roman" w:hAnsi="Times New Roman" w:cs="Times New Roman"/>
          <w:sz w:val="20"/>
          <w:szCs w:val="20"/>
          <w:lang w:val="az-Latn-AZ"/>
        </w:rPr>
        <w:t xml:space="preserve"> haqqında tam məlumatı özündə əks etdirir və hər </w:t>
      </w:r>
      <w:r w:rsidR="005D5758" w:rsidRPr="000E48CB">
        <w:rPr>
          <w:rFonts w:ascii="Times New Roman" w:hAnsi="Times New Roman" w:cs="Times New Roman"/>
          <w:sz w:val="20"/>
          <w:szCs w:val="20"/>
          <w:lang w:val="az-Latn-AZ"/>
        </w:rPr>
        <w:t>hansı</w:t>
      </w:r>
      <w:r w:rsidRPr="000E48CB">
        <w:rPr>
          <w:rFonts w:ascii="Times New Roman" w:hAnsi="Times New Roman" w:cs="Times New Roman"/>
          <w:sz w:val="20"/>
          <w:szCs w:val="20"/>
          <w:lang w:val="az-Latn-AZ"/>
        </w:rPr>
        <w:t xml:space="preserve"> dəyişiklik barədə öncədən xəbər </w:t>
      </w:r>
      <w:r w:rsidR="00860532" w:rsidRPr="000E48CB">
        <w:rPr>
          <w:rFonts w:ascii="Times New Roman" w:hAnsi="Times New Roman" w:cs="Times New Roman"/>
          <w:sz w:val="20"/>
          <w:szCs w:val="20"/>
          <w:lang w:val="az-Latn-AZ"/>
        </w:rPr>
        <w:t>v</w:t>
      </w:r>
      <w:r w:rsidRPr="000E48CB">
        <w:rPr>
          <w:rFonts w:ascii="Times New Roman" w:hAnsi="Times New Roman" w:cs="Times New Roman"/>
          <w:sz w:val="20"/>
          <w:szCs w:val="20"/>
          <w:lang w:val="az-Latn-AZ"/>
        </w:rPr>
        <w:t>eriləcək.</w:t>
      </w:r>
    </w:p>
    <w:sectPr w:rsidR="001B14F6" w:rsidRPr="000E48CB" w:rsidSect="005F5EE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7F5C" w:rsidRDefault="00377F5C" w:rsidP="0011424A">
      <w:pPr>
        <w:spacing w:after="0" w:line="240" w:lineRule="auto"/>
      </w:pPr>
      <w:r>
        <w:separator/>
      </w:r>
    </w:p>
  </w:endnote>
  <w:endnote w:type="continuationSeparator" w:id="0">
    <w:p w:rsidR="00377F5C" w:rsidRDefault="00377F5C" w:rsidP="00114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7F5C" w:rsidRDefault="00377F5C" w:rsidP="0011424A">
      <w:pPr>
        <w:spacing w:after="0" w:line="240" w:lineRule="auto"/>
      </w:pPr>
      <w:r>
        <w:separator/>
      </w:r>
    </w:p>
  </w:footnote>
  <w:footnote w:type="continuationSeparator" w:id="0">
    <w:p w:rsidR="00377F5C" w:rsidRDefault="00377F5C" w:rsidP="001142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D4B4F"/>
    <w:multiLevelType w:val="hybridMultilevel"/>
    <w:tmpl w:val="B864502A"/>
    <w:lvl w:ilvl="0" w:tplc="8782F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A37454"/>
    <w:multiLevelType w:val="hybridMultilevel"/>
    <w:tmpl w:val="29E6CABC"/>
    <w:lvl w:ilvl="0" w:tplc="0AFCDFB4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BC76BB"/>
    <w:multiLevelType w:val="singleLevel"/>
    <w:tmpl w:val="CC0C7AF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BC943D9"/>
    <w:multiLevelType w:val="singleLevel"/>
    <w:tmpl w:val="CC0C7AF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4AFB47DD"/>
    <w:multiLevelType w:val="hybridMultilevel"/>
    <w:tmpl w:val="6B586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F8B0FFA"/>
    <w:multiLevelType w:val="hybridMultilevel"/>
    <w:tmpl w:val="B2EC86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1FF3BD8"/>
    <w:multiLevelType w:val="hybridMultilevel"/>
    <w:tmpl w:val="FDF43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4EA33FA"/>
    <w:multiLevelType w:val="singleLevel"/>
    <w:tmpl w:val="CC0C7AF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69175C10"/>
    <w:multiLevelType w:val="hybridMultilevel"/>
    <w:tmpl w:val="4306BD8C"/>
    <w:lvl w:ilvl="0" w:tplc="8782F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A887DC5"/>
    <w:multiLevelType w:val="singleLevel"/>
    <w:tmpl w:val="CC0C7AF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2"/>
  </w:num>
  <w:num w:numId="5">
    <w:abstractNumId w:val="6"/>
  </w:num>
  <w:num w:numId="6">
    <w:abstractNumId w:val="3"/>
  </w:num>
  <w:num w:numId="7">
    <w:abstractNumId w:val="7"/>
  </w:num>
  <w:num w:numId="8">
    <w:abstractNumId w:val="1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704"/>
    <w:rsid w:val="000117DB"/>
    <w:rsid w:val="00013398"/>
    <w:rsid w:val="00017AD9"/>
    <w:rsid w:val="00024510"/>
    <w:rsid w:val="000353AC"/>
    <w:rsid w:val="00035DAE"/>
    <w:rsid w:val="000467AB"/>
    <w:rsid w:val="00051C11"/>
    <w:rsid w:val="00057D81"/>
    <w:rsid w:val="00061A98"/>
    <w:rsid w:val="000629EA"/>
    <w:rsid w:val="0007034F"/>
    <w:rsid w:val="0008643D"/>
    <w:rsid w:val="000910DC"/>
    <w:rsid w:val="0009708E"/>
    <w:rsid w:val="000A3EEB"/>
    <w:rsid w:val="000A4CD1"/>
    <w:rsid w:val="000A5A66"/>
    <w:rsid w:val="000B20A6"/>
    <w:rsid w:val="000B5098"/>
    <w:rsid w:val="000C36BA"/>
    <w:rsid w:val="000C770A"/>
    <w:rsid w:val="000E48CB"/>
    <w:rsid w:val="000E6FCB"/>
    <w:rsid w:val="0010114C"/>
    <w:rsid w:val="00113F0B"/>
    <w:rsid w:val="0011424A"/>
    <w:rsid w:val="0011555C"/>
    <w:rsid w:val="00125C2D"/>
    <w:rsid w:val="0013163F"/>
    <w:rsid w:val="00131963"/>
    <w:rsid w:val="00136318"/>
    <w:rsid w:val="001452C5"/>
    <w:rsid w:val="001534A2"/>
    <w:rsid w:val="001629BB"/>
    <w:rsid w:val="00180EE0"/>
    <w:rsid w:val="001A0D12"/>
    <w:rsid w:val="001A369D"/>
    <w:rsid w:val="001A5F6A"/>
    <w:rsid w:val="001A715B"/>
    <w:rsid w:val="001B14F6"/>
    <w:rsid w:val="001B202C"/>
    <w:rsid w:val="001B7BFE"/>
    <w:rsid w:val="001C04AF"/>
    <w:rsid w:val="001C2427"/>
    <w:rsid w:val="001C2680"/>
    <w:rsid w:val="001D15B2"/>
    <w:rsid w:val="001D2D87"/>
    <w:rsid w:val="001D3FA7"/>
    <w:rsid w:val="001D411D"/>
    <w:rsid w:val="001D695E"/>
    <w:rsid w:val="001E1540"/>
    <w:rsid w:val="001E188F"/>
    <w:rsid w:val="001E4CE2"/>
    <w:rsid w:val="001E7DD8"/>
    <w:rsid w:val="001F14CE"/>
    <w:rsid w:val="001F3AE8"/>
    <w:rsid w:val="001F57D1"/>
    <w:rsid w:val="001F5816"/>
    <w:rsid w:val="00204AC3"/>
    <w:rsid w:val="0021209D"/>
    <w:rsid w:val="0021710F"/>
    <w:rsid w:val="0022056C"/>
    <w:rsid w:val="0022364F"/>
    <w:rsid w:val="00225FDB"/>
    <w:rsid w:val="00237215"/>
    <w:rsid w:val="00246FA6"/>
    <w:rsid w:val="00252FC9"/>
    <w:rsid w:val="00266E05"/>
    <w:rsid w:val="00277832"/>
    <w:rsid w:val="00282A75"/>
    <w:rsid w:val="00291926"/>
    <w:rsid w:val="002959ED"/>
    <w:rsid w:val="002A1335"/>
    <w:rsid w:val="002A189D"/>
    <w:rsid w:val="002C19CB"/>
    <w:rsid w:val="002C296E"/>
    <w:rsid w:val="002C2C70"/>
    <w:rsid w:val="002E0322"/>
    <w:rsid w:val="002E1470"/>
    <w:rsid w:val="00311139"/>
    <w:rsid w:val="00314A0B"/>
    <w:rsid w:val="0031591D"/>
    <w:rsid w:val="00315D0B"/>
    <w:rsid w:val="003219A9"/>
    <w:rsid w:val="0032313C"/>
    <w:rsid w:val="00327666"/>
    <w:rsid w:val="00334895"/>
    <w:rsid w:val="003502A4"/>
    <w:rsid w:val="00352D64"/>
    <w:rsid w:val="0036057E"/>
    <w:rsid w:val="00363444"/>
    <w:rsid w:val="0036361E"/>
    <w:rsid w:val="00377F5C"/>
    <w:rsid w:val="00382BE2"/>
    <w:rsid w:val="00387C00"/>
    <w:rsid w:val="00390341"/>
    <w:rsid w:val="003A53ED"/>
    <w:rsid w:val="003A586F"/>
    <w:rsid w:val="003A744A"/>
    <w:rsid w:val="003C2E8D"/>
    <w:rsid w:val="003D125A"/>
    <w:rsid w:val="003D6D6C"/>
    <w:rsid w:val="003E069B"/>
    <w:rsid w:val="003E1BDF"/>
    <w:rsid w:val="003E4F07"/>
    <w:rsid w:val="003E78D0"/>
    <w:rsid w:val="003F71E5"/>
    <w:rsid w:val="00401377"/>
    <w:rsid w:val="004222DE"/>
    <w:rsid w:val="004360E2"/>
    <w:rsid w:val="00436FAB"/>
    <w:rsid w:val="0043797E"/>
    <w:rsid w:val="00446BE9"/>
    <w:rsid w:val="004542E6"/>
    <w:rsid w:val="00457B9D"/>
    <w:rsid w:val="004638DA"/>
    <w:rsid w:val="00464F6D"/>
    <w:rsid w:val="00465645"/>
    <w:rsid w:val="0046699F"/>
    <w:rsid w:val="004727B7"/>
    <w:rsid w:val="004750F2"/>
    <w:rsid w:val="0048427D"/>
    <w:rsid w:val="00484339"/>
    <w:rsid w:val="00487665"/>
    <w:rsid w:val="004914A5"/>
    <w:rsid w:val="004A0704"/>
    <w:rsid w:val="004A52DA"/>
    <w:rsid w:val="004A5A13"/>
    <w:rsid w:val="004B0C54"/>
    <w:rsid w:val="004C0464"/>
    <w:rsid w:val="004C2A24"/>
    <w:rsid w:val="004C49FA"/>
    <w:rsid w:val="004C53DF"/>
    <w:rsid w:val="004D1A72"/>
    <w:rsid w:val="004D1D8A"/>
    <w:rsid w:val="004E1416"/>
    <w:rsid w:val="004E4126"/>
    <w:rsid w:val="004F3326"/>
    <w:rsid w:val="004F47AD"/>
    <w:rsid w:val="004F51AE"/>
    <w:rsid w:val="004F6ACB"/>
    <w:rsid w:val="00504D16"/>
    <w:rsid w:val="0053777B"/>
    <w:rsid w:val="005535E4"/>
    <w:rsid w:val="005569E9"/>
    <w:rsid w:val="005613C7"/>
    <w:rsid w:val="00561E96"/>
    <w:rsid w:val="00566D43"/>
    <w:rsid w:val="005679F2"/>
    <w:rsid w:val="00570E66"/>
    <w:rsid w:val="005748AE"/>
    <w:rsid w:val="0057600A"/>
    <w:rsid w:val="00577436"/>
    <w:rsid w:val="00584DD2"/>
    <w:rsid w:val="00591DB5"/>
    <w:rsid w:val="005A13F6"/>
    <w:rsid w:val="005A1F9C"/>
    <w:rsid w:val="005A2EB3"/>
    <w:rsid w:val="005A6E3C"/>
    <w:rsid w:val="005B4F70"/>
    <w:rsid w:val="005C0660"/>
    <w:rsid w:val="005C754C"/>
    <w:rsid w:val="005D04F9"/>
    <w:rsid w:val="005D079A"/>
    <w:rsid w:val="005D42DA"/>
    <w:rsid w:val="005D5758"/>
    <w:rsid w:val="005E0A64"/>
    <w:rsid w:val="005E0F62"/>
    <w:rsid w:val="005E3934"/>
    <w:rsid w:val="005E3FFE"/>
    <w:rsid w:val="005F0797"/>
    <w:rsid w:val="005F5DC1"/>
    <w:rsid w:val="005F5EE3"/>
    <w:rsid w:val="0061427A"/>
    <w:rsid w:val="006212BF"/>
    <w:rsid w:val="00626459"/>
    <w:rsid w:val="00630E12"/>
    <w:rsid w:val="006404F0"/>
    <w:rsid w:val="00653827"/>
    <w:rsid w:val="006637E3"/>
    <w:rsid w:val="00667A83"/>
    <w:rsid w:val="00667DC6"/>
    <w:rsid w:val="006728B3"/>
    <w:rsid w:val="00684910"/>
    <w:rsid w:val="00685039"/>
    <w:rsid w:val="00691B24"/>
    <w:rsid w:val="006A5508"/>
    <w:rsid w:val="006A6A78"/>
    <w:rsid w:val="006B2543"/>
    <w:rsid w:val="006B2632"/>
    <w:rsid w:val="006F0093"/>
    <w:rsid w:val="006F68EB"/>
    <w:rsid w:val="0070238E"/>
    <w:rsid w:val="00725007"/>
    <w:rsid w:val="00727EE4"/>
    <w:rsid w:val="00735142"/>
    <w:rsid w:val="00735F72"/>
    <w:rsid w:val="00740F18"/>
    <w:rsid w:val="00760E9A"/>
    <w:rsid w:val="00761669"/>
    <w:rsid w:val="00773CD2"/>
    <w:rsid w:val="00774B6B"/>
    <w:rsid w:val="00774BD7"/>
    <w:rsid w:val="00775F9A"/>
    <w:rsid w:val="00780CE0"/>
    <w:rsid w:val="00784A7D"/>
    <w:rsid w:val="007870F7"/>
    <w:rsid w:val="0078794B"/>
    <w:rsid w:val="007A1631"/>
    <w:rsid w:val="007A28A8"/>
    <w:rsid w:val="007A3CBD"/>
    <w:rsid w:val="007C3360"/>
    <w:rsid w:val="007C4927"/>
    <w:rsid w:val="007C7C65"/>
    <w:rsid w:val="007D0F8E"/>
    <w:rsid w:val="007F49FE"/>
    <w:rsid w:val="00804FDD"/>
    <w:rsid w:val="00807714"/>
    <w:rsid w:val="008134FE"/>
    <w:rsid w:val="008167DB"/>
    <w:rsid w:val="00817B55"/>
    <w:rsid w:val="008263DA"/>
    <w:rsid w:val="00826DF7"/>
    <w:rsid w:val="0083047F"/>
    <w:rsid w:val="00850AA4"/>
    <w:rsid w:val="00860532"/>
    <w:rsid w:val="0086119A"/>
    <w:rsid w:val="00862A7E"/>
    <w:rsid w:val="00874162"/>
    <w:rsid w:val="00881DF9"/>
    <w:rsid w:val="00882A5B"/>
    <w:rsid w:val="00885178"/>
    <w:rsid w:val="00885B5F"/>
    <w:rsid w:val="00891560"/>
    <w:rsid w:val="00892F39"/>
    <w:rsid w:val="00893C1D"/>
    <w:rsid w:val="00895C95"/>
    <w:rsid w:val="008B08C4"/>
    <w:rsid w:val="008C0889"/>
    <w:rsid w:val="008C4596"/>
    <w:rsid w:val="008D70A8"/>
    <w:rsid w:val="008F2697"/>
    <w:rsid w:val="00903204"/>
    <w:rsid w:val="00903A4D"/>
    <w:rsid w:val="00916F46"/>
    <w:rsid w:val="009237F5"/>
    <w:rsid w:val="0092510B"/>
    <w:rsid w:val="009255A3"/>
    <w:rsid w:val="00925875"/>
    <w:rsid w:val="009302FC"/>
    <w:rsid w:val="00931D79"/>
    <w:rsid w:val="00942E5E"/>
    <w:rsid w:val="00945672"/>
    <w:rsid w:val="00946916"/>
    <w:rsid w:val="009529F8"/>
    <w:rsid w:val="00963837"/>
    <w:rsid w:val="009641F9"/>
    <w:rsid w:val="00967098"/>
    <w:rsid w:val="00973B61"/>
    <w:rsid w:val="00974DD9"/>
    <w:rsid w:val="00986536"/>
    <w:rsid w:val="0099639F"/>
    <w:rsid w:val="009A77B4"/>
    <w:rsid w:val="009B08A2"/>
    <w:rsid w:val="009B6C50"/>
    <w:rsid w:val="009C4EF2"/>
    <w:rsid w:val="009C4EF5"/>
    <w:rsid w:val="009D044F"/>
    <w:rsid w:val="009D7F35"/>
    <w:rsid w:val="009F46F9"/>
    <w:rsid w:val="00A12F71"/>
    <w:rsid w:val="00A201DC"/>
    <w:rsid w:val="00A24D65"/>
    <w:rsid w:val="00A27155"/>
    <w:rsid w:val="00A277C5"/>
    <w:rsid w:val="00A4572C"/>
    <w:rsid w:val="00A56DA0"/>
    <w:rsid w:val="00A7312C"/>
    <w:rsid w:val="00A7438D"/>
    <w:rsid w:val="00A74467"/>
    <w:rsid w:val="00A93AE5"/>
    <w:rsid w:val="00A95E13"/>
    <w:rsid w:val="00AB0B04"/>
    <w:rsid w:val="00AB25FF"/>
    <w:rsid w:val="00AC328B"/>
    <w:rsid w:val="00AC542E"/>
    <w:rsid w:val="00AE1120"/>
    <w:rsid w:val="00AE77CE"/>
    <w:rsid w:val="00AE79EA"/>
    <w:rsid w:val="00AF4370"/>
    <w:rsid w:val="00AF57D0"/>
    <w:rsid w:val="00AF7BC0"/>
    <w:rsid w:val="00B07C74"/>
    <w:rsid w:val="00B13722"/>
    <w:rsid w:val="00B24513"/>
    <w:rsid w:val="00B253DF"/>
    <w:rsid w:val="00B35B36"/>
    <w:rsid w:val="00B37DD1"/>
    <w:rsid w:val="00B50283"/>
    <w:rsid w:val="00B52E9B"/>
    <w:rsid w:val="00B55BFC"/>
    <w:rsid w:val="00B55EA3"/>
    <w:rsid w:val="00B71516"/>
    <w:rsid w:val="00B740A8"/>
    <w:rsid w:val="00B823BC"/>
    <w:rsid w:val="00B943AF"/>
    <w:rsid w:val="00BA1413"/>
    <w:rsid w:val="00BA355E"/>
    <w:rsid w:val="00BD688C"/>
    <w:rsid w:val="00BE585D"/>
    <w:rsid w:val="00BF3C3F"/>
    <w:rsid w:val="00C004E3"/>
    <w:rsid w:val="00C06967"/>
    <w:rsid w:val="00C06C2C"/>
    <w:rsid w:val="00C11D1D"/>
    <w:rsid w:val="00C17118"/>
    <w:rsid w:val="00C208D3"/>
    <w:rsid w:val="00C31EE3"/>
    <w:rsid w:val="00C37D34"/>
    <w:rsid w:val="00C41C41"/>
    <w:rsid w:val="00C420F9"/>
    <w:rsid w:val="00C4534A"/>
    <w:rsid w:val="00C50447"/>
    <w:rsid w:val="00C64D5F"/>
    <w:rsid w:val="00C65579"/>
    <w:rsid w:val="00C663D7"/>
    <w:rsid w:val="00C67B73"/>
    <w:rsid w:val="00C730C9"/>
    <w:rsid w:val="00C91D8E"/>
    <w:rsid w:val="00C94692"/>
    <w:rsid w:val="00C94ECE"/>
    <w:rsid w:val="00CA2A66"/>
    <w:rsid w:val="00CA6BEE"/>
    <w:rsid w:val="00CC0063"/>
    <w:rsid w:val="00CE2B82"/>
    <w:rsid w:val="00CE7341"/>
    <w:rsid w:val="00D10C09"/>
    <w:rsid w:val="00D155C3"/>
    <w:rsid w:val="00D25B8E"/>
    <w:rsid w:val="00D45F5D"/>
    <w:rsid w:val="00D46813"/>
    <w:rsid w:val="00D50D71"/>
    <w:rsid w:val="00D55FBA"/>
    <w:rsid w:val="00D65330"/>
    <w:rsid w:val="00D818DC"/>
    <w:rsid w:val="00DA7CB8"/>
    <w:rsid w:val="00DD3D03"/>
    <w:rsid w:val="00DD7C99"/>
    <w:rsid w:val="00DF4696"/>
    <w:rsid w:val="00DF563E"/>
    <w:rsid w:val="00E07145"/>
    <w:rsid w:val="00E107CF"/>
    <w:rsid w:val="00E231F4"/>
    <w:rsid w:val="00E24011"/>
    <w:rsid w:val="00E24935"/>
    <w:rsid w:val="00E24DC4"/>
    <w:rsid w:val="00E26018"/>
    <w:rsid w:val="00E3561D"/>
    <w:rsid w:val="00E3777A"/>
    <w:rsid w:val="00E45206"/>
    <w:rsid w:val="00E45F92"/>
    <w:rsid w:val="00E474A2"/>
    <w:rsid w:val="00E55590"/>
    <w:rsid w:val="00E80FBE"/>
    <w:rsid w:val="00E82B0F"/>
    <w:rsid w:val="00E90C68"/>
    <w:rsid w:val="00E91F70"/>
    <w:rsid w:val="00E91F8C"/>
    <w:rsid w:val="00E94A59"/>
    <w:rsid w:val="00E97FD0"/>
    <w:rsid w:val="00EB06D7"/>
    <w:rsid w:val="00EB1890"/>
    <w:rsid w:val="00EB6BBA"/>
    <w:rsid w:val="00EC1CFB"/>
    <w:rsid w:val="00EC2C60"/>
    <w:rsid w:val="00EC3BF6"/>
    <w:rsid w:val="00EC7067"/>
    <w:rsid w:val="00EF5900"/>
    <w:rsid w:val="00F014CC"/>
    <w:rsid w:val="00F048D9"/>
    <w:rsid w:val="00F10719"/>
    <w:rsid w:val="00F11F8E"/>
    <w:rsid w:val="00F13676"/>
    <w:rsid w:val="00F15E27"/>
    <w:rsid w:val="00F3055B"/>
    <w:rsid w:val="00F33098"/>
    <w:rsid w:val="00F40C9D"/>
    <w:rsid w:val="00F43695"/>
    <w:rsid w:val="00F44B4F"/>
    <w:rsid w:val="00F523C3"/>
    <w:rsid w:val="00F52CDA"/>
    <w:rsid w:val="00F66A99"/>
    <w:rsid w:val="00F70535"/>
    <w:rsid w:val="00F7111E"/>
    <w:rsid w:val="00F81682"/>
    <w:rsid w:val="00F901C4"/>
    <w:rsid w:val="00F90648"/>
    <w:rsid w:val="00F95105"/>
    <w:rsid w:val="00FA106D"/>
    <w:rsid w:val="00FA5DA8"/>
    <w:rsid w:val="00FA7ECC"/>
    <w:rsid w:val="00FB13FB"/>
    <w:rsid w:val="00FB6DF2"/>
    <w:rsid w:val="00FD73F8"/>
    <w:rsid w:val="00FE6D12"/>
    <w:rsid w:val="00FF7C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BD80D3"/>
  <w15:docId w15:val="{1B21E99A-2FBD-417D-929D-E934879A2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MS Mincho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5B8E"/>
    <w:pPr>
      <w:spacing w:after="200" w:line="276" w:lineRule="auto"/>
    </w:pPr>
    <w:rPr>
      <w:rFonts w:cs="Calibri"/>
      <w:sz w:val="22"/>
      <w:szCs w:val="22"/>
      <w:lang w:val="ru-RU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893C1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107C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E107CF"/>
    <w:rPr>
      <w:rFonts w:ascii="Times New Roman" w:hAnsi="Times New Roman" w:cs="Times New Roman"/>
      <w:b/>
      <w:bCs/>
      <w:sz w:val="28"/>
      <w:szCs w:val="28"/>
      <w:lang w:val="en-AU"/>
    </w:rPr>
  </w:style>
  <w:style w:type="table" w:styleId="TableGrid">
    <w:name w:val="Table Grid"/>
    <w:basedOn w:val="TableNormal"/>
    <w:uiPriority w:val="59"/>
    <w:rsid w:val="004A0704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4A0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A0704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rsid w:val="00E107CF"/>
    <w:pPr>
      <w:spacing w:after="0" w:line="240" w:lineRule="auto"/>
      <w:ind w:left="720"/>
    </w:pPr>
    <w:rPr>
      <w:rFonts w:ascii="Arial" w:eastAsia="Times New Roman" w:hAnsi="Arial" w:cs="Arial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E107CF"/>
    <w:rPr>
      <w:rFonts w:ascii="Arial" w:hAnsi="Arial" w:cs="Arial"/>
      <w:sz w:val="20"/>
      <w:szCs w:val="20"/>
      <w:lang w:val="en-US"/>
    </w:rPr>
  </w:style>
  <w:style w:type="paragraph" w:styleId="ListParagraph">
    <w:name w:val="List Paragraph"/>
    <w:basedOn w:val="Normal"/>
    <w:uiPriority w:val="99"/>
    <w:qFormat/>
    <w:rsid w:val="00E107C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180EE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180EE0"/>
    <w:rPr>
      <w:color w:val="0000FF"/>
      <w:u w:val="single"/>
    </w:rPr>
  </w:style>
  <w:style w:type="paragraph" w:styleId="NormalWeb">
    <w:name w:val="Normal (Web)"/>
    <w:basedOn w:val="Normal"/>
    <w:rsid w:val="00946916"/>
    <w:pPr>
      <w:spacing w:before="100" w:after="100" w:line="240" w:lineRule="auto"/>
    </w:pPr>
    <w:rPr>
      <w:rFonts w:ascii="Times New Roman" w:eastAsia="Times New Roman" w:hAnsi="Times New Roman" w:cs="Times New Roman"/>
      <w:noProof/>
      <w:sz w:val="24"/>
      <w:szCs w:val="20"/>
      <w:lang w:val="en-US" w:bidi="he-IL"/>
    </w:rPr>
  </w:style>
  <w:style w:type="character" w:customStyle="1" w:styleId="Heading2Char">
    <w:name w:val="Heading 2 Char"/>
    <w:basedOn w:val="DefaultParagraphFont"/>
    <w:link w:val="Heading2"/>
    <w:semiHidden/>
    <w:rsid w:val="00893C1D"/>
    <w:rPr>
      <w:rFonts w:asciiTheme="majorHAnsi" w:eastAsiaTheme="majorEastAsia" w:hAnsiTheme="majorHAnsi" w:cstheme="majorBidi"/>
      <w:b/>
      <w:bCs/>
      <w:i/>
      <w:iCs/>
      <w:sz w:val="28"/>
      <w:szCs w:val="28"/>
      <w:lang w:val="ru-R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1424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424A"/>
    <w:rPr>
      <w:rFonts w:cs="Calibri"/>
      <w:lang w:val="ru-RU"/>
    </w:rPr>
  </w:style>
  <w:style w:type="character" w:styleId="FootnoteReference">
    <w:name w:val="footnote reference"/>
    <w:basedOn w:val="DefaultParagraphFont"/>
    <w:uiPriority w:val="99"/>
    <w:semiHidden/>
    <w:unhideWhenUsed/>
    <w:rsid w:val="0011424A"/>
    <w:rPr>
      <w:vertAlign w:val="superscript"/>
    </w:rPr>
  </w:style>
  <w:style w:type="character" w:customStyle="1" w:styleId="st">
    <w:name w:val="st"/>
    <w:basedOn w:val="DefaultParagraphFont"/>
    <w:rsid w:val="001A0D12"/>
  </w:style>
  <w:style w:type="character" w:styleId="Emphasis">
    <w:name w:val="Emphasis"/>
    <w:basedOn w:val="DefaultParagraphFont"/>
    <w:uiPriority w:val="20"/>
    <w:qFormat/>
    <w:locked/>
    <w:rsid w:val="001A0D12"/>
    <w:rPr>
      <w:i/>
      <w:iCs/>
    </w:rPr>
  </w:style>
  <w:style w:type="paragraph" w:customStyle="1" w:styleId="MTDisplayEquation">
    <w:name w:val="MTDisplayEquation"/>
    <w:basedOn w:val="Normal"/>
    <w:next w:val="Normal"/>
    <w:rsid w:val="008C0889"/>
    <w:pPr>
      <w:tabs>
        <w:tab w:val="center" w:pos="6300"/>
        <w:tab w:val="right" w:pos="9360"/>
      </w:tabs>
      <w:spacing w:after="0" w:line="240" w:lineRule="auto"/>
      <w:ind w:left="3240"/>
    </w:pPr>
    <w:rPr>
      <w:rFonts w:ascii="Times New Roman" w:hAnsi="Times New Roman" w:cs="Times New Roman"/>
      <w:sz w:val="32"/>
      <w:szCs w:val="32"/>
      <w:lang w:val="en-US" w:eastAsia="ru-RU"/>
    </w:rPr>
  </w:style>
  <w:style w:type="paragraph" w:styleId="Header">
    <w:name w:val="header"/>
    <w:basedOn w:val="Normal"/>
    <w:link w:val="HeaderChar"/>
    <w:uiPriority w:val="99"/>
    <w:semiHidden/>
    <w:unhideWhenUsed/>
    <w:rsid w:val="001534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534A2"/>
    <w:rPr>
      <w:rFonts w:cs="Calibri"/>
      <w:sz w:val="22"/>
      <w:szCs w:val="22"/>
      <w:lang w:val="ru-RU"/>
    </w:rPr>
  </w:style>
  <w:style w:type="paragraph" w:styleId="Footer">
    <w:name w:val="footer"/>
    <w:basedOn w:val="Normal"/>
    <w:link w:val="FooterChar"/>
    <w:uiPriority w:val="99"/>
    <w:semiHidden/>
    <w:unhideWhenUsed/>
    <w:rsid w:val="001534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534A2"/>
    <w:rPr>
      <w:rFonts w:cs="Calibri"/>
      <w:sz w:val="22"/>
      <w:szCs w:val="22"/>
      <w:lang w:val="ru-RU"/>
    </w:rPr>
  </w:style>
  <w:style w:type="character" w:customStyle="1" w:styleId="apple-converted-space">
    <w:name w:val="apple-converted-space"/>
    <w:basedOn w:val="DefaultParagraphFont"/>
    <w:rsid w:val="00252FC9"/>
  </w:style>
  <w:style w:type="character" w:styleId="UnresolvedMention">
    <w:name w:val="Unresolved Mention"/>
    <w:basedOn w:val="DefaultParagraphFont"/>
    <w:uiPriority w:val="99"/>
    <w:semiHidden/>
    <w:unhideWhenUsed/>
    <w:rsid w:val="000E48C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qarayevtarlan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314F3-C8B4-425F-9F80-F04345584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1242</Words>
  <Characters>7085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Identification</vt:lpstr>
      <vt:lpstr>Identification</vt:lpstr>
    </vt:vector>
  </TitlesOfParts>
  <Company>Microsoft</Company>
  <LinksUpToDate>false</LinksUpToDate>
  <CharactersWithSpaces>8311</CharactersWithSpaces>
  <SharedDoc>false</SharedDoc>
  <HLinks>
    <vt:vector size="6" baseType="variant">
      <vt:variant>
        <vt:i4>6094934</vt:i4>
      </vt:variant>
      <vt:variant>
        <vt:i4>0</vt:i4>
      </vt:variant>
      <vt:variant>
        <vt:i4>0</vt:i4>
      </vt:variant>
      <vt:variant>
        <vt:i4>5</vt:i4>
      </vt:variant>
      <vt:variant>
        <vt:lpwstr>http://www.khazar.org/moodle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Identification</dc:title>
  <dc:creator>Toshiba</dc:creator>
  <cp:lastModifiedBy>Jamila Farman</cp:lastModifiedBy>
  <cp:revision>5</cp:revision>
  <cp:lastPrinted>2012-09-10T06:09:00Z</cp:lastPrinted>
  <dcterms:created xsi:type="dcterms:W3CDTF">2017-09-25T08:05:00Z</dcterms:created>
  <dcterms:modified xsi:type="dcterms:W3CDTF">2017-10-13T05:59:00Z</dcterms:modified>
</cp:coreProperties>
</file>