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8"/>
        <w:gridCol w:w="1710"/>
        <w:gridCol w:w="249"/>
        <w:gridCol w:w="1690"/>
        <w:gridCol w:w="331"/>
        <w:gridCol w:w="3143"/>
        <w:gridCol w:w="1495"/>
        <w:gridCol w:w="9"/>
      </w:tblGrid>
      <w:tr w:rsidR="00920F05" w:rsidRPr="002D39A4" w:rsidTr="00920F05">
        <w:trPr>
          <w:gridAfter w:val="1"/>
          <w:wAfter w:w="9" w:type="dxa"/>
        </w:trPr>
        <w:tc>
          <w:tcPr>
            <w:tcW w:w="2677" w:type="dxa"/>
            <w:gridSpan w:val="3"/>
            <w:vMerge w:val="restart"/>
          </w:tcPr>
          <w:p w:rsidR="00920F05" w:rsidRPr="00783717" w:rsidRDefault="00920F05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CE89931" wp14:editId="5249AB37">
                      <wp:extent cx="304800" cy="304800"/>
                      <wp:effectExtent l="0" t="0" r="0" b="0"/>
                      <wp:docPr id="2" name="AutoShape 1" descr="Quraşdırılmış təsvir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E99FFB" id="AutoShape 1" o:spid="_x0000_s1026" alt="Quraşdırılmış təsvir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kr3n42QIAANwFAAAOAAAAAAAAAAAAAAAAAC4CAABkcnMvZTJv&#10;RG9jLnhtbFBLAQItABQABgAIAAAAIQBMoOks2AAAAAMBAAAPAAAAAAAAAAAAAAAAADM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83717">
              <w:rPr>
                <w:lang w:val="az-Latn-AZ"/>
              </w:rPr>
              <w:t xml:space="preserve">  </w:t>
            </w:r>
            <w:r w:rsidRPr="00783717">
              <w:rPr>
                <w:lang w:val="az-Latn-AZ"/>
              </w:rPr>
              <w:object w:dxaOrig="246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80" type="#_x0000_t75" style="width:123pt;height:69.75pt" o:ole="">
                  <v:imagedata r:id="rId8" o:title=""/>
                </v:shape>
                <o:OLEObject Type="Embed" ProgID="PBrush" ShapeID="_x0000_i1580" DrawAspect="Content" ObjectID="_1569161020" r:id="rId9"/>
              </w:object>
            </w:r>
            <w:r w:rsidRPr="00783717">
              <w:rPr>
                <w:lang w:val="az-Latn-AZ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F3A4295" wp14:editId="291933A9">
                      <wp:extent cx="304800" cy="304800"/>
                      <wp:effectExtent l="0" t="0" r="0" b="0"/>
                      <wp:docPr id="1" name="AutoShape 3" descr="Quraşdırılmış təsvir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B6E8F1" id="AutoShape 3" o:spid="_x0000_s1026" alt="Quraşdırılmış təsvir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L9ktn3YAgAA3A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04" w:type="dxa"/>
            <w:gridSpan w:val="2"/>
          </w:tcPr>
          <w:p w:rsidR="00920F05" w:rsidRPr="00920F05" w:rsidRDefault="00920F05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az-Latn-AZ"/>
              </w:rPr>
            </w:pPr>
            <w:r w:rsidRPr="00920F05">
              <w:rPr>
                <w:rFonts w:ascii="Times New Roman" w:hAnsi="Times New Roman" w:cs="Times New Roman"/>
                <w:b/>
                <w:bCs/>
                <w:szCs w:val="24"/>
                <w:lang w:val="az-Latn-AZ"/>
              </w:rPr>
              <w:t>Fənnin adı, kodu və kreditlərin sayı</w:t>
            </w:r>
          </w:p>
        </w:tc>
        <w:tc>
          <w:tcPr>
            <w:tcW w:w="4555" w:type="dxa"/>
            <w:gridSpan w:val="2"/>
            <w:vAlign w:val="center"/>
          </w:tcPr>
          <w:p w:rsidR="00920F05" w:rsidRPr="002D39A4" w:rsidRDefault="00920F05" w:rsidP="00FB3B8B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az-Latn-AZ"/>
              </w:rPr>
            </w:pPr>
            <w:r w:rsidRPr="002D39A4">
              <w:rPr>
                <w:rFonts w:ascii="Times New Roman" w:eastAsia="Times New Roman" w:hAnsi="Times New Roman" w:cs="Times New Roman"/>
                <w:szCs w:val="20"/>
                <w:lang w:val="az-Latn-AZ" w:eastAsia="ru-RU"/>
              </w:rPr>
              <w:t>GEOG 208, Dünyanın fiziki coğrafiyası</w:t>
            </w:r>
            <w:r w:rsidRPr="002D39A4">
              <w:rPr>
                <w:rFonts w:ascii="Times New Roman" w:hAnsi="Times New Roman" w:cs="Times New Roman"/>
                <w:szCs w:val="20"/>
                <w:lang w:val="az-Latn-AZ"/>
              </w:rPr>
              <w:t xml:space="preserve">, kredit sayı-3 </w:t>
            </w:r>
          </w:p>
        </w:tc>
      </w:tr>
      <w:tr w:rsidR="00920F05" w:rsidRPr="00783717" w:rsidTr="00920F05">
        <w:trPr>
          <w:gridAfter w:val="1"/>
          <w:wAfter w:w="9" w:type="dxa"/>
        </w:trPr>
        <w:tc>
          <w:tcPr>
            <w:tcW w:w="2677" w:type="dxa"/>
            <w:gridSpan w:val="3"/>
            <w:vMerge/>
          </w:tcPr>
          <w:p w:rsidR="00920F05" w:rsidRPr="00783717" w:rsidRDefault="00920F05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104" w:type="dxa"/>
            <w:gridSpan w:val="2"/>
          </w:tcPr>
          <w:p w:rsidR="00920F05" w:rsidRPr="00920F05" w:rsidRDefault="00920F05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az-Latn-AZ"/>
              </w:rPr>
            </w:pPr>
            <w:r w:rsidRPr="00920F05">
              <w:rPr>
                <w:rFonts w:ascii="Times New Roman" w:hAnsi="Times New Roman" w:cs="Times New Roman"/>
                <w:b/>
                <w:bCs/>
                <w:szCs w:val="24"/>
                <w:lang w:val="az-Latn-AZ"/>
              </w:rPr>
              <w:t>Departament</w:t>
            </w:r>
          </w:p>
        </w:tc>
        <w:tc>
          <w:tcPr>
            <w:tcW w:w="4555" w:type="dxa"/>
            <w:gridSpan w:val="2"/>
            <w:vAlign w:val="center"/>
          </w:tcPr>
          <w:p w:rsidR="00920F05" w:rsidRPr="002D39A4" w:rsidRDefault="00920F05" w:rsidP="00FB3B8B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  <w:lang w:val="az-Latn-AZ"/>
              </w:rPr>
            </w:pPr>
            <w:r w:rsidRPr="002D39A4">
              <w:rPr>
                <w:rFonts w:ascii="Times New Roman" w:hAnsi="Times New Roman" w:cs="Times New Roman"/>
                <w:bCs/>
                <w:szCs w:val="20"/>
                <w:lang w:val="az-Latn-AZ"/>
              </w:rPr>
              <w:t>Coğrafiya və Ətraf mühit</w:t>
            </w:r>
          </w:p>
        </w:tc>
      </w:tr>
      <w:tr w:rsidR="00920F05" w:rsidRPr="00783717" w:rsidTr="00920F05">
        <w:trPr>
          <w:gridAfter w:val="1"/>
          <w:wAfter w:w="9" w:type="dxa"/>
        </w:trPr>
        <w:tc>
          <w:tcPr>
            <w:tcW w:w="2677" w:type="dxa"/>
            <w:gridSpan w:val="3"/>
            <w:vMerge/>
          </w:tcPr>
          <w:p w:rsidR="00920F05" w:rsidRPr="00783717" w:rsidRDefault="00920F05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104" w:type="dxa"/>
            <w:gridSpan w:val="2"/>
          </w:tcPr>
          <w:p w:rsidR="00920F05" w:rsidRPr="00920F05" w:rsidRDefault="00920F05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az-Latn-AZ"/>
              </w:rPr>
            </w:pPr>
            <w:r w:rsidRPr="00920F05">
              <w:rPr>
                <w:rFonts w:ascii="Times New Roman" w:hAnsi="Times New Roman" w:cs="Times New Roman"/>
                <w:b/>
                <w:bCs/>
                <w:szCs w:val="24"/>
                <w:lang w:val="az-Latn-AZ"/>
              </w:rPr>
              <w:t>Proqram (bakalavr, magistr)</w:t>
            </w:r>
          </w:p>
        </w:tc>
        <w:tc>
          <w:tcPr>
            <w:tcW w:w="4555" w:type="dxa"/>
            <w:gridSpan w:val="2"/>
            <w:vAlign w:val="center"/>
          </w:tcPr>
          <w:p w:rsidR="00920F05" w:rsidRPr="002D39A4" w:rsidRDefault="00920F05" w:rsidP="00FB3B8B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  <w:lang w:val="az-Latn-AZ"/>
              </w:rPr>
            </w:pPr>
            <w:r w:rsidRPr="002D39A4">
              <w:rPr>
                <w:rFonts w:ascii="Times New Roman" w:hAnsi="Times New Roman" w:cs="Times New Roman"/>
                <w:bCs/>
                <w:szCs w:val="20"/>
                <w:lang w:val="az-Latn-AZ"/>
              </w:rPr>
              <w:t>Bakalavr</w:t>
            </w:r>
          </w:p>
        </w:tc>
      </w:tr>
      <w:tr w:rsidR="00920F05" w:rsidRPr="00783717" w:rsidTr="00920F05">
        <w:trPr>
          <w:gridAfter w:val="1"/>
          <w:wAfter w:w="9" w:type="dxa"/>
        </w:trPr>
        <w:tc>
          <w:tcPr>
            <w:tcW w:w="2677" w:type="dxa"/>
            <w:gridSpan w:val="3"/>
            <w:vMerge/>
          </w:tcPr>
          <w:p w:rsidR="00920F05" w:rsidRPr="00783717" w:rsidRDefault="00920F05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104" w:type="dxa"/>
            <w:gridSpan w:val="2"/>
          </w:tcPr>
          <w:p w:rsidR="00920F05" w:rsidRPr="00920F05" w:rsidRDefault="00920F05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az-Latn-AZ"/>
              </w:rPr>
            </w:pPr>
            <w:r w:rsidRPr="00920F05">
              <w:rPr>
                <w:rFonts w:ascii="Times New Roman" w:hAnsi="Times New Roman" w:cs="Times New Roman"/>
                <w:b/>
                <w:bCs/>
                <w:szCs w:val="24"/>
                <w:lang w:val="az-Latn-AZ"/>
              </w:rPr>
              <w:t>Tədris semestri</w:t>
            </w:r>
          </w:p>
        </w:tc>
        <w:tc>
          <w:tcPr>
            <w:tcW w:w="4555" w:type="dxa"/>
            <w:gridSpan w:val="2"/>
            <w:vAlign w:val="center"/>
          </w:tcPr>
          <w:p w:rsidR="00920F05" w:rsidRPr="002D39A4" w:rsidRDefault="00920F05" w:rsidP="00FB3B8B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az-Latn-AZ"/>
              </w:rPr>
            </w:pPr>
            <w:r w:rsidRPr="002D39A4">
              <w:rPr>
                <w:rFonts w:ascii="Times New Roman" w:hAnsi="Times New Roman" w:cs="Times New Roman"/>
                <w:szCs w:val="20"/>
                <w:lang w:val="az-Latn-AZ"/>
              </w:rPr>
              <w:t>2017, payız</w:t>
            </w:r>
          </w:p>
        </w:tc>
      </w:tr>
      <w:tr w:rsidR="00920F05" w:rsidRPr="00783717" w:rsidTr="00920F05">
        <w:trPr>
          <w:gridAfter w:val="1"/>
          <w:wAfter w:w="9" w:type="dxa"/>
          <w:trHeight w:val="248"/>
        </w:trPr>
        <w:tc>
          <w:tcPr>
            <w:tcW w:w="2677" w:type="dxa"/>
            <w:gridSpan w:val="3"/>
            <w:vMerge/>
          </w:tcPr>
          <w:p w:rsidR="00920F05" w:rsidRPr="00783717" w:rsidRDefault="00920F05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104" w:type="dxa"/>
            <w:gridSpan w:val="2"/>
          </w:tcPr>
          <w:p w:rsidR="00920F05" w:rsidRPr="00920F05" w:rsidRDefault="00920F05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az-Latn-AZ"/>
              </w:rPr>
            </w:pPr>
            <w:r w:rsidRPr="00920F05">
              <w:rPr>
                <w:rFonts w:ascii="Times New Roman" w:hAnsi="Times New Roman" w:cs="Times New Roman"/>
                <w:b/>
                <w:bCs/>
                <w:szCs w:val="24"/>
                <w:lang w:val="az-Latn-AZ"/>
              </w:rPr>
              <w:t>Fənni tədris edən müəllim (lər)</w:t>
            </w:r>
          </w:p>
        </w:tc>
        <w:tc>
          <w:tcPr>
            <w:tcW w:w="4555" w:type="dxa"/>
            <w:gridSpan w:val="2"/>
            <w:vAlign w:val="center"/>
          </w:tcPr>
          <w:p w:rsidR="00920F05" w:rsidRPr="002D39A4" w:rsidRDefault="00920F05" w:rsidP="00FB3B8B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az-Latn-AZ"/>
              </w:rPr>
            </w:pPr>
            <w:r w:rsidRPr="002D39A4">
              <w:rPr>
                <w:rFonts w:ascii="Times New Roman" w:hAnsi="Times New Roman" w:cs="Times New Roman"/>
                <w:szCs w:val="20"/>
                <w:lang w:val="az-Latn-AZ"/>
              </w:rPr>
              <w:t>Cavidan Rəhim oğlu Əliyev</w:t>
            </w:r>
          </w:p>
        </w:tc>
      </w:tr>
      <w:tr w:rsidR="00920F05" w:rsidRPr="00783717" w:rsidTr="00920F05">
        <w:trPr>
          <w:gridAfter w:val="1"/>
          <w:wAfter w:w="9" w:type="dxa"/>
          <w:trHeight w:val="248"/>
        </w:trPr>
        <w:tc>
          <w:tcPr>
            <w:tcW w:w="2677" w:type="dxa"/>
            <w:gridSpan w:val="3"/>
            <w:vMerge/>
          </w:tcPr>
          <w:p w:rsidR="00920F05" w:rsidRPr="00783717" w:rsidRDefault="00920F05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104" w:type="dxa"/>
            <w:gridSpan w:val="2"/>
          </w:tcPr>
          <w:p w:rsidR="00920F05" w:rsidRPr="00920F05" w:rsidRDefault="00920F05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az-Latn-AZ"/>
              </w:rPr>
            </w:pPr>
            <w:r w:rsidRPr="00920F05">
              <w:rPr>
                <w:rFonts w:ascii="Times New Roman" w:hAnsi="Times New Roman" w:cs="Times New Roman"/>
                <w:b/>
                <w:bCs/>
                <w:szCs w:val="24"/>
                <w:lang w:val="az-Latn-AZ"/>
              </w:rPr>
              <w:t>E-mail:</w:t>
            </w:r>
          </w:p>
        </w:tc>
        <w:tc>
          <w:tcPr>
            <w:tcW w:w="4555" w:type="dxa"/>
            <w:gridSpan w:val="2"/>
            <w:vAlign w:val="center"/>
          </w:tcPr>
          <w:p w:rsidR="00920F05" w:rsidRPr="002D39A4" w:rsidRDefault="00920F05" w:rsidP="00FB3B8B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az-Latn-AZ"/>
              </w:rPr>
            </w:pPr>
            <w:hyperlink r:id="rId10" w:history="1">
              <w:r w:rsidRPr="002D39A4">
                <w:rPr>
                  <w:rStyle w:val="Hyperlink"/>
                  <w:rFonts w:ascii="Times New Roman" w:hAnsi="Times New Roman" w:cs="Times New Roman"/>
                  <w:szCs w:val="20"/>
                  <w:lang w:val="az-Latn-AZ"/>
                </w:rPr>
                <w:t>cavidan99@list.ru</w:t>
              </w:r>
            </w:hyperlink>
          </w:p>
        </w:tc>
      </w:tr>
      <w:tr w:rsidR="00920F05" w:rsidRPr="00783717" w:rsidTr="00920F05">
        <w:trPr>
          <w:gridAfter w:val="1"/>
          <w:wAfter w:w="9" w:type="dxa"/>
          <w:trHeight w:val="248"/>
        </w:trPr>
        <w:tc>
          <w:tcPr>
            <w:tcW w:w="2677" w:type="dxa"/>
            <w:gridSpan w:val="3"/>
            <w:vMerge/>
          </w:tcPr>
          <w:p w:rsidR="00920F05" w:rsidRPr="00783717" w:rsidRDefault="00920F05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104" w:type="dxa"/>
            <w:gridSpan w:val="2"/>
          </w:tcPr>
          <w:p w:rsidR="00920F05" w:rsidRPr="00920F05" w:rsidRDefault="00920F05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az-Latn-AZ"/>
              </w:rPr>
            </w:pPr>
            <w:r w:rsidRPr="00920F05">
              <w:rPr>
                <w:rFonts w:ascii="Times New Roman" w:hAnsi="Times New Roman" w:cs="Times New Roman"/>
                <w:b/>
                <w:bCs/>
                <w:szCs w:val="24"/>
                <w:lang w:val="az-Latn-AZ"/>
              </w:rPr>
              <w:t>Telefon:</w:t>
            </w:r>
          </w:p>
        </w:tc>
        <w:tc>
          <w:tcPr>
            <w:tcW w:w="4555" w:type="dxa"/>
            <w:gridSpan w:val="2"/>
            <w:vAlign w:val="center"/>
          </w:tcPr>
          <w:p w:rsidR="00920F05" w:rsidRPr="002D39A4" w:rsidRDefault="00920F05" w:rsidP="00F115C7">
            <w:pPr>
              <w:rPr>
                <w:rFonts w:ascii="Times New Roman" w:hAnsi="Times New Roman" w:cs="Times New Roman"/>
                <w:szCs w:val="20"/>
                <w:lang w:val="az-Latn-AZ"/>
              </w:rPr>
            </w:pPr>
            <w:r w:rsidRPr="002D39A4">
              <w:rPr>
                <w:rFonts w:ascii="Times New Roman" w:hAnsi="Times New Roman" w:cs="Times New Roman"/>
                <w:szCs w:val="20"/>
                <w:lang w:val="az-Latn-AZ"/>
              </w:rPr>
              <w:t xml:space="preserve">+994506699990 </w:t>
            </w:r>
          </w:p>
        </w:tc>
      </w:tr>
      <w:tr w:rsidR="00920F05" w:rsidRPr="00783717" w:rsidTr="00920F05">
        <w:trPr>
          <w:gridAfter w:val="1"/>
          <w:wAfter w:w="9" w:type="dxa"/>
        </w:trPr>
        <w:tc>
          <w:tcPr>
            <w:tcW w:w="2677" w:type="dxa"/>
            <w:gridSpan w:val="3"/>
            <w:vMerge/>
          </w:tcPr>
          <w:p w:rsidR="00920F05" w:rsidRPr="00783717" w:rsidRDefault="00920F05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104" w:type="dxa"/>
            <w:gridSpan w:val="2"/>
          </w:tcPr>
          <w:p w:rsidR="00920F05" w:rsidRPr="00920F05" w:rsidRDefault="00920F05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az-Latn-AZ"/>
              </w:rPr>
            </w:pPr>
            <w:r w:rsidRPr="00920F05">
              <w:rPr>
                <w:rFonts w:ascii="Times New Roman" w:hAnsi="Times New Roman" w:cs="Times New Roman"/>
                <w:b/>
                <w:bCs/>
                <w:szCs w:val="24"/>
                <w:lang w:val="az-Latn-AZ"/>
              </w:rPr>
              <w:t>Mühazirə otağı/ Cədvəl</w:t>
            </w:r>
          </w:p>
        </w:tc>
        <w:tc>
          <w:tcPr>
            <w:tcW w:w="4555" w:type="dxa"/>
            <w:gridSpan w:val="2"/>
            <w:vAlign w:val="center"/>
          </w:tcPr>
          <w:p w:rsidR="00920F05" w:rsidRPr="002D39A4" w:rsidRDefault="00920F05" w:rsidP="00FB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Cs w:val="20"/>
                <w:lang w:val="az-Latn-AZ"/>
              </w:rPr>
            </w:pPr>
          </w:p>
        </w:tc>
      </w:tr>
      <w:tr w:rsidR="00920F05" w:rsidRPr="00783717" w:rsidTr="00920F05">
        <w:trPr>
          <w:gridAfter w:val="1"/>
          <w:wAfter w:w="9" w:type="dxa"/>
        </w:trPr>
        <w:tc>
          <w:tcPr>
            <w:tcW w:w="2677" w:type="dxa"/>
            <w:gridSpan w:val="3"/>
            <w:vMerge/>
          </w:tcPr>
          <w:p w:rsidR="00920F05" w:rsidRPr="00783717" w:rsidRDefault="00920F05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104" w:type="dxa"/>
            <w:gridSpan w:val="2"/>
          </w:tcPr>
          <w:p w:rsidR="00920F05" w:rsidRPr="00920F05" w:rsidRDefault="00920F05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az-Latn-AZ"/>
              </w:rPr>
            </w:pPr>
            <w:r w:rsidRPr="00920F05">
              <w:rPr>
                <w:rFonts w:ascii="Times New Roman" w:hAnsi="Times New Roman" w:cs="Times New Roman"/>
                <w:b/>
                <w:bCs/>
                <w:szCs w:val="24"/>
                <w:lang w:val="az-Latn-AZ"/>
              </w:rPr>
              <w:t>Konsultasiya vaxtı</w:t>
            </w:r>
          </w:p>
        </w:tc>
        <w:tc>
          <w:tcPr>
            <w:tcW w:w="4555" w:type="dxa"/>
            <w:gridSpan w:val="2"/>
            <w:vAlign w:val="center"/>
          </w:tcPr>
          <w:p w:rsidR="00920F05" w:rsidRPr="002D39A4" w:rsidRDefault="00920F05" w:rsidP="00FB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Cs w:val="20"/>
                <w:lang w:val="az-Latn-AZ"/>
              </w:rPr>
            </w:pPr>
            <w:r w:rsidRPr="002D39A4">
              <w:rPr>
                <w:rFonts w:ascii="Times New Roman" w:hAnsi="Times New Roman" w:cs="Times New Roman"/>
                <w:color w:val="FF0000"/>
                <w:szCs w:val="20"/>
                <w:lang w:val="az-Latn-AZ"/>
              </w:rPr>
              <w:t xml:space="preserve"> </w:t>
            </w:r>
          </w:p>
        </w:tc>
      </w:tr>
      <w:tr w:rsidR="00EC0F6E" w:rsidRPr="00783717" w:rsidTr="00920F05">
        <w:tc>
          <w:tcPr>
            <w:tcW w:w="2677" w:type="dxa"/>
            <w:gridSpan w:val="3"/>
          </w:tcPr>
          <w:p w:rsidR="00570E66" w:rsidRPr="00783717" w:rsidRDefault="00570E66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7837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Prerekvizitlər</w:t>
            </w:r>
          </w:p>
        </w:tc>
        <w:tc>
          <w:tcPr>
            <w:tcW w:w="6668" w:type="dxa"/>
            <w:gridSpan w:val="5"/>
          </w:tcPr>
          <w:p w:rsidR="00570E66" w:rsidRPr="002D39A4" w:rsidRDefault="0048268B" w:rsidP="00FB3B8B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az-Latn-AZ"/>
              </w:rPr>
            </w:pPr>
            <w:r w:rsidRPr="002D39A4">
              <w:rPr>
                <w:rFonts w:ascii="Times New Roman" w:hAnsi="Times New Roman" w:cs="Times New Roman"/>
                <w:szCs w:val="20"/>
                <w:lang w:val="az-Latn-AZ"/>
              </w:rPr>
              <w:t>Yox</w:t>
            </w:r>
          </w:p>
        </w:tc>
      </w:tr>
      <w:tr w:rsidR="00EC0F6E" w:rsidRPr="00783717" w:rsidTr="00920F05">
        <w:trPr>
          <w:trHeight w:val="276"/>
        </w:trPr>
        <w:tc>
          <w:tcPr>
            <w:tcW w:w="2677" w:type="dxa"/>
            <w:gridSpan w:val="3"/>
          </w:tcPr>
          <w:p w:rsidR="00570E66" w:rsidRPr="00783717" w:rsidRDefault="00570E66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7837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Tədris dili</w:t>
            </w:r>
          </w:p>
        </w:tc>
        <w:tc>
          <w:tcPr>
            <w:tcW w:w="6668" w:type="dxa"/>
            <w:gridSpan w:val="5"/>
          </w:tcPr>
          <w:p w:rsidR="00570E66" w:rsidRPr="002D39A4" w:rsidRDefault="00050395" w:rsidP="00FB3B8B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az-Latn-AZ"/>
              </w:rPr>
            </w:pPr>
            <w:r w:rsidRPr="002D39A4">
              <w:rPr>
                <w:rFonts w:ascii="Times New Roman" w:hAnsi="Times New Roman" w:cs="Times New Roman"/>
                <w:szCs w:val="20"/>
                <w:lang w:val="az-Latn-AZ"/>
              </w:rPr>
              <w:t>Azərbaycan</w:t>
            </w:r>
          </w:p>
        </w:tc>
      </w:tr>
      <w:tr w:rsidR="00EC0F6E" w:rsidRPr="00783717" w:rsidTr="00920F05">
        <w:tc>
          <w:tcPr>
            <w:tcW w:w="2677" w:type="dxa"/>
            <w:gridSpan w:val="3"/>
          </w:tcPr>
          <w:p w:rsidR="0057600A" w:rsidRPr="00783717" w:rsidRDefault="00570E66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7837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Fənnin növü </w:t>
            </w:r>
          </w:p>
          <w:p w:rsidR="00570E66" w:rsidRPr="00783717" w:rsidRDefault="00570E66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7837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(məcburi, seçmə)</w:t>
            </w:r>
          </w:p>
        </w:tc>
        <w:tc>
          <w:tcPr>
            <w:tcW w:w="6668" w:type="dxa"/>
            <w:gridSpan w:val="5"/>
          </w:tcPr>
          <w:p w:rsidR="00570E66" w:rsidRPr="002D39A4" w:rsidRDefault="008E0FF6" w:rsidP="00FB3B8B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az-Latn-AZ"/>
              </w:rPr>
            </w:pPr>
            <w:r w:rsidRPr="002D39A4">
              <w:rPr>
                <w:rFonts w:ascii="Times New Roman" w:hAnsi="Times New Roman" w:cs="Times New Roman"/>
                <w:szCs w:val="20"/>
                <w:lang w:val="az-Latn-AZ"/>
              </w:rPr>
              <w:t>Məcburi</w:t>
            </w:r>
          </w:p>
        </w:tc>
      </w:tr>
      <w:tr w:rsidR="00EC0F6E" w:rsidRPr="00783717" w:rsidTr="00920F05">
        <w:trPr>
          <w:trHeight w:val="512"/>
        </w:trPr>
        <w:tc>
          <w:tcPr>
            <w:tcW w:w="2677" w:type="dxa"/>
            <w:gridSpan w:val="3"/>
          </w:tcPr>
          <w:p w:rsidR="00A95E13" w:rsidRPr="00783717" w:rsidRDefault="00A95E13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7837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Dərsliklər və əlavə ədəbiyyat</w:t>
            </w:r>
          </w:p>
        </w:tc>
        <w:tc>
          <w:tcPr>
            <w:tcW w:w="6668" w:type="dxa"/>
            <w:gridSpan w:val="5"/>
          </w:tcPr>
          <w:p w:rsidR="00081171" w:rsidRPr="00783717" w:rsidRDefault="00314CB9" w:rsidP="007D15B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Ə</w:t>
            </w:r>
            <w:r w:rsidR="00081171"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sas:</w:t>
            </w:r>
          </w:p>
          <w:p w:rsidR="00D715FF" w:rsidRPr="00783717" w:rsidRDefault="00EB6CA7" w:rsidP="007D15B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 xml:space="preserve">1. </w:t>
            </w:r>
            <w:r w:rsidR="00081171"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Cəfərov B. Materiklərin fiziki coğrafiyası</w:t>
            </w: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. Bakı 2014</w:t>
            </w:r>
          </w:p>
          <w:p w:rsidR="00081171" w:rsidRPr="00783717" w:rsidRDefault="00EB6CA7" w:rsidP="00EB6CA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 xml:space="preserve">2. </w:t>
            </w:r>
            <w:r w:rsidR="00081171"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Müseyibov M., Çobanzadə M. Qitələrin fiziki coğrafiyası</w:t>
            </w: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, Bakı, 1976</w:t>
            </w:r>
          </w:p>
          <w:p w:rsidR="00D715FF" w:rsidRPr="00783717" w:rsidRDefault="00D715FF" w:rsidP="007D15B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Əlavə:</w:t>
            </w:r>
          </w:p>
          <w:p w:rsidR="00095D85" w:rsidRPr="002D39A4" w:rsidRDefault="003212AB" w:rsidP="002D39A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1.</w:t>
            </w:r>
            <w:r w:rsidR="00EB6CA7"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 xml:space="preserve"> Рябчиков А.М</w:t>
            </w:r>
            <w:r w:rsidR="00314CB9"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 xml:space="preserve">. </w:t>
            </w:r>
            <w:r w:rsidR="00EB6CA7"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 xml:space="preserve"> Физическая география материков и океанов, Москва</w:t>
            </w: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,</w:t>
            </w:r>
            <w:r w:rsidR="00EB6CA7"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 xml:space="preserve"> 1988</w:t>
            </w:r>
          </w:p>
        </w:tc>
      </w:tr>
      <w:tr w:rsidR="00EC0F6E" w:rsidRPr="00783717" w:rsidTr="00920F05">
        <w:trPr>
          <w:trHeight w:val="512"/>
        </w:trPr>
        <w:tc>
          <w:tcPr>
            <w:tcW w:w="2677" w:type="dxa"/>
            <w:gridSpan w:val="3"/>
          </w:tcPr>
          <w:p w:rsidR="00570E66" w:rsidRPr="00783717" w:rsidRDefault="00570E66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7837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Kursun vebsaytı</w:t>
            </w:r>
          </w:p>
        </w:tc>
        <w:tc>
          <w:tcPr>
            <w:tcW w:w="6668" w:type="dxa"/>
            <w:gridSpan w:val="5"/>
          </w:tcPr>
          <w:p w:rsidR="00570E66" w:rsidRPr="002D39A4" w:rsidRDefault="00570E66" w:rsidP="00FB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lang w:val="az-Latn-AZ"/>
              </w:rPr>
            </w:pPr>
          </w:p>
        </w:tc>
      </w:tr>
      <w:tr w:rsidR="00920F05" w:rsidRPr="00783717" w:rsidTr="00920F05">
        <w:tc>
          <w:tcPr>
            <w:tcW w:w="2677" w:type="dxa"/>
            <w:gridSpan w:val="3"/>
            <w:vMerge w:val="restart"/>
          </w:tcPr>
          <w:p w:rsidR="00570E66" w:rsidRPr="00783717" w:rsidRDefault="00570E66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7837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Tədris metodları</w:t>
            </w:r>
          </w:p>
        </w:tc>
        <w:tc>
          <w:tcPr>
            <w:tcW w:w="5073" w:type="dxa"/>
            <w:gridSpan w:val="3"/>
          </w:tcPr>
          <w:p w:rsidR="00570E66" w:rsidRPr="00783717" w:rsidRDefault="00570E66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7837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Mühazirə </w:t>
            </w:r>
          </w:p>
        </w:tc>
        <w:tc>
          <w:tcPr>
            <w:tcW w:w="1595" w:type="dxa"/>
            <w:gridSpan w:val="2"/>
          </w:tcPr>
          <w:p w:rsidR="00570E66" w:rsidRPr="00783717" w:rsidRDefault="00570E66" w:rsidP="00FB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920F05" w:rsidRPr="00783717" w:rsidTr="00920F05">
        <w:tc>
          <w:tcPr>
            <w:tcW w:w="2677" w:type="dxa"/>
            <w:gridSpan w:val="3"/>
            <w:vMerge/>
          </w:tcPr>
          <w:p w:rsidR="00570E66" w:rsidRPr="00783717" w:rsidRDefault="00570E66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073" w:type="dxa"/>
            <w:gridSpan w:val="3"/>
          </w:tcPr>
          <w:p w:rsidR="00570E66" w:rsidRPr="00783717" w:rsidRDefault="00570E66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7837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Qrup müzakirə</w:t>
            </w:r>
            <w:r w:rsidR="00B943AF" w:rsidRPr="007837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si</w:t>
            </w:r>
            <w:r w:rsidR="00AE35CD" w:rsidRPr="007837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1595" w:type="dxa"/>
            <w:gridSpan w:val="2"/>
          </w:tcPr>
          <w:p w:rsidR="00570E66" w:rsidRPr="00783717" w:rsidRDefault="00570E66" w:rsidP="00FB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920F05" w:rsidRPr="00783717" w:rsidTr="00920F05">
        <w:trPr>
          <w:gridAfter w:val="1"/>
          <w:wAfter w:w="9" w:type="dxa"/>
        </w:trPr>
        <w:tc>
          <w:tcPr>
            <w:tcW w:w="2677" w:type="dxa"/>
            <w:gridSpan w:val="3"/>
            <w:vMerge w:val="restart"/>
          </w:tcPr>
          <w:p w:rsidR="00417D24" w:rsidRPr="00783717" w:rsidRDefault="00417D24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bookmarkStart w:id="0" w:name="_GoBack"/>
            <w:bookmarkEnd w:id="0"/>
            <w:r w:rsidRPr="007837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Qiymətləndirmə:</w:t>
            </w:r>
          </w:p>
        </w:tc>
        <w:tc>
          <w:tcPr>
            <w:tcW w:w="2104" w:type="dxa"/>
            <w:gridSpan w:val="2"/>
          </w:tcPr>
          <w:p w:rsidR="00417D24" w:rsidRPr="00783717" w:rsidRDefault="00417D24" w:rsidP="00FB3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7837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Komponentləri</w:t>
            </w:r>
          </w:p>
        </w:tc>
        <w:tc>
          <w:tcPr>
            <w:tcW w:w="2969" w:type="dxa"/>
          </w:tcPr>
          <w:p w:rsidR="00417D24" w:rsidRPr="00783717" w:rsidRDefault="00417D24" w:rsidP="00FB3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7837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Tarix/son müddət</w:t>
            </w:r>
          </w:p>
        </w:tc>
        <w:tc>
          <w:tcPr>
            <w:tcW w:w="1586" w:type="dxa"/>
          </w:tcPr>
          <w:p w:rsidR="00417D24" w:rsidRPr="00783717" w:rsidRDefault="00417D24" w:rsidP="002D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7837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Faiz (%)</w:t>
            </w:r>
          </w:p>
        </w:tc>
      </w:tr>
      <w:tr w:rsidR="00920F05" w:rsidRPr="00783717" w:rsidTr="00920F05">
        <w:trPr>
          <w:gridAfter w:val="1"/>
          <w:wAfter w:w="9" w:type="dxa"/>
        </w:trPr>
        <w:tc>
          <w:tcPr>
            <w:tcW w:w="2677" w:type="dxa"/>
            <w:gridSpan w:val="3"/>
            <w:vMerge/>
          </w:tcPr>
          <w:p w:rsidR="00417D24" w:rsidRPr="00783717" w:rsidRDefault="00417D24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104" w:type="dxa"/>
            <w:gridSpan w:val="2"/>
          </w:tcPr>
          <w:p w:rsidR="00417D24" w:rsidRPr="00783717" w:rsidRDefault="00417D24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7837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Aralıq imtahanı</w:t>
            </w:r>
          </w:p>
        </w:tc>
        <w:tc>
          <w:tcPr>
            <w:tcW w:w="2969" w:type="dxa"/>
          </w:tcPr>
          <w:p w:rsidR="00417D24" w:rsidRPr="002D39A4" w:rsidRDefault="00981F7E" w:rsidP="00FB3B8B">
            <w:pPr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  <w:r w:rsidRPr="002D39A4">
              <w:rPr>
                <w:rFonts w:ascii="Times New Roman" w:hAnsi="Times New Roman" w:cs="Times New Roman"/>
                <w:lang w:val="az-Latn-AZ"/>
              </w:rPr>
              <w:t>07.11.2017</w:t>
            </w:r>
          </w:p>
        </w:tc>
        <w:tc>
          <w:tcPr>
            <w:tcW w:w="1586" w:type="dxa"/>
          </w:tcPr>
          <w:p w:rsidR="00417D24" w:rsidRPr="002D39A4" w:rsidRDefault="00417D24" w:rsidP="002D39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2D39A4">
              <w:rPr>
                <w:rFonts w:ascii="Times New Roman" w:hAnsi="Times New Roman" w:cs="Times New Roman"/>
                <w:lang w:val="az-Latn-AZ"/>
              </w:rPr>
              <w:t>3</w:t>
            </w:r>
            <w:r w:rsidR="00EB47DE" w:rsidRPr="002D39A4">
              <w:rPr>
                <w:rFonts w:ascii="Times New Roman" w:hAnsi="Times New Roman" w:cs="Times New Roman"/>
                <w:lang w:val="az-Latn-AZ"/>
              </w:rPr>
              <w:t>0</w:t>
            </w:r>
          </w:p>
          <w:p w:rsidR="00E1770D" w:rsidRPr="002D39A4" w:rsidRDefault="00E1770D" w:rsidP="002D39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920F05" w:rsidRPr="00783717" w:rsidTr="00920F05">
        <w:trPr>
          <w:gridAfter w:val="1"/>
          <w:wAfter w:w="9" w:type="dxa"/>
        </w:trPr>
        <w:tc>
          <w:tcPr>
            <w:tcW w:w="2677" w:type="dxa"/>
            <w:gridSpan w:val="3"/>
            <w:vMerge/>
          </w:tcPr>
          <w:p w:rsidR="00417D24" w:rsidRPr="00783717" w:rsidRDefault="00417D24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104" w:type="dxa"/>
            <w:gridSpan w:val="2"/>
          </w:tcPr>
          <w:p w:rsidR="00417D24" w:rsidRPr="00783717" w:rsidRDefault="00EB6CA7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7837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Quiz</w:t>
            </w:r>
            <w:r w:rsidR="00120B98" w:rsidRPr="007837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 (şifahi və yazılı)</w:t>
            </w:r>
          </w:p>
        </w:tc>
        <w:tc>
          <w:tcPr>
            <w:tcW w:w="2969" w:type="dxa"/>
          </w:tcPr>
          <w:p w:rsidR="00417D24" w:rsidRPr="002D39A4" w:rsidRDefault="00EC0F6E" w:rsidP="002C0871">
            <w:pPr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  <w:r w:rsidRPr="002D39A4">
              <w:rPr>
                <w:rFonts w:ascii="Times New Roman" w:hAnsi="Times New Roman" w:cs="Times New Roman"/>
                <w:lang w:val="az-Latn-AZ"/>
              </w:rPr>
              <w:t xml:space="preserve">Şifahi və test </w:t>
            </w:r>
            <w:r w:rsidR="00A3565B" w:rsidRPr="002D39A4">
              <w:rPr>
                <w:rFonts w:ascii="Times New Roman" w:hAnsi="Times New Roman" w:cs="Times New Roman"/>
                <w:lang w:val="az-Latn-AZ"/>
              </w:rPr>
              <w:t>üsulu</w:t>
            </w:r>
            <w:r w:rsidRPr="002D39A4">
              <w:rPr>
                <w:rFonts w:ascii="Times New Roman" w:hAnsi="Times New Roman" w:cs="Times New Roman"/>
                <w:lang w:val="az-Latn-AZ"/>
              </w:rPr>
              <w:t xml:space="preserve"> ilə üç dəfə quiz keçiriləcək.</w:t>
            </w:r>
            <w:r w:rsidR="005705C2" w:rsidRPr="002D39A4">
              <w:rPr>
                <w:rFonts w:ascii="Times New Roman" w:hAnsi="Times New Roman" w:cs="Times New Roman"/>
                <w:lang w:val="az-Latn-AZ"/>
              </w:rPr>
              <w:t xml:space="preserve"> Şifahidə hər bir tələbəyə qısa olaraq müəyyən suallar verilir və cavabının düzgünlüyü, keyfiyyətinə görə qiymətləndirilir. </w:t>
            </w:r>
            <w:r w:rsidR="00670F3D" w:rsidRPr="002D39A4">
              <w:rPr>
                <w:rFonts w:ascii="Times New Roman" w:hAnsi="Times New Roman" w:cs="Times New Roman"/>
                <w:lang w:val="az-Latn-AZ"/>
              </w:rPr>
              <w:t xml:space="preserve"> Şifahi quiz</w:t>
            </w:r>
            <w:r w:rsidRPr="002D39A4">
              <w:rPr>
                <w:rFonts w:ascii="Times New Roman" w:hAnsi="Times New Roman" w:cs="Times New Roman"/>
                <w:lang w:val="az-Latn-AZ"/>
              </w:rPr>
              <w:t xml:space="preserve"> tələbələrin nitqinin yaxşılaşdırılması, biliyini ifadə edib keçirilən materialı  möhkəmlətməsi, </w:t>
            </w:r>
            <w:r w:rsidR="005705C2" w:rsidRPr="002D39A4">
              <w:rPr>
                <w:rFonts w:ascii="Times New Roman" w:hAnsi="Times New Roman" w:cs="Times New Roman"/>
                <w:lang w:val="az-Latn-AZ"/>
              </w:rPr>
              <w:t xml:space="preserve">ən əsası da </w:t>
            </w:r>
            <w:r w:rsidRPr="002D39A4">
              <w:rPr>
                <w:rFonts w:ascii="Times New Roman" w:hAnsi="Times New Roman" w:cs="Times New Roman"/>
                <w:lang w:val="az-Latn-AZ"/>
              </w:rPr>
              <w:t>tələbələrin anlamadığı məqamla</w:t>
            </w:r>
            <w:r w:rsidR="00670F3D" w:rsidRPr="002D39A4">
              <w:rPr>
                <w:rFonts w:ascii="Times New Roman" w:hAnsi="Times New Roman" w:cs="Times New Roman"/>
                <w:lang w:val="az-Latn-AZ"/>
              </w:rPr>
              <w:t>rın aşkarlanması məqsədi ilə aparılır.  Test üsulunda</w:t>
            </w:r>
            <w:r w:rsidRPr="002D39A4">
              <w:rPr>
                <w:rFonts w:ascii="Times New Roman" w:hAnsi="Times New Roman" w:cs="Times New Roman"/>
                <w:lang w:val="az-Latn-AZ"/>
              </w:rPr>
              <w:t xml:space="preserve"> isə ümumi yoxlama aparılır, fikrini ifadə edə bilməyən tələbələrə biliyini göstərmə</w:t>
            </w:r>
            <w:r w:rsidR="00670F3D" w:rsidRPr="002D39A4">
              <w:rPr>
                <w:rFonts w:ascii="Times New Roman" w:hAnsi="Times New Roman" w:cs="Times New Roman"/>
                <w:lang w:val="az-Latn-AZ"/>
              </w:rPr>
              <w:t>k imkanı yaradılır</w:t>
            </w:r>
            <w:r w:rsidR="005705C2" w:rsidRPr="002D39A4">
              <w:rPr>
                <w:rFonts w:ascii="Times New Roman" w:hAnsi="Times New Roman" w:cs="Times New Roman"/>
                <w:lang w:val="az-Latn-AZ"/>
              </w:rPr>
              <w:t>. Test bütün dərsi deyil, yalnız müəyyən zaman ərzində keçirilir.</w:t>
            </w:r>
            <w:r w:rsidRPr="002D39A4">
              <w:rPr>
                <w:rFonts w:ascii="Times New Roman" w:hAnsi="Times New Roman" w:cs="Times New Roman"/>
                <w:lang w:val="az-Latn-AZ"/>
              </w:rPr>
              <w:t xml:space="preserve"> </w:t>
            </w:r>
            <w:r w:rsidR="004868C1" w:rsidRPr="002D39A4">
              <w:rPr>
                <w:rFonts w:ascii="Times New Roman" w:hAnsi="Times New Roman" w:cs="Times New Roman"/>
                <w:lang w:val="az-Latn-AZ"/>
              </w:rPr>
              <w:t>Semestr ərzində iki şifahi və</w:t>
            </w:r>
            <w:r w:rsidR="005705C2" w:rsidRPr="002D39A4">
              <w:rPr>
                <w:rFonts w:ascii="Times New Roman" w:hAnsi="Times New Roman" w:cs="Times New Roman"/>
                <w:lang w:val="az-Latn-AZ"/>
              </w:rPr>
              <w:t xml:space="preserve"> bir test üsullu</w:t>
            </w:r>
            <w:r w:rsidR="004868C1" w:rsidRPr="002D39A4">
              <w:rPr>
                <w:rFonts w:ascii="Times New Roman" w:hAnsi="Times New Roman" w:cs="Times New Roman"/>
                <w:lang w:val="az-Latn-AZ"/>
              </w:rPr>
              <w:t xml:space="preserve"> quiz </w:t>
            </w:r>
            <w:r w:rsidR="004868C1" w:rsidRPr="002D39A4">
              <w:rPr>
                <w:rFonts w:ascii="Times New Roman" w:hAnsi="Times New Roman" w:cs="Times New Roman"/>
                <w:lang w:val="az-Latn-AZ"/>
              </w:rPr>
              <w:lastRenderedPageBreak/>
              <w:t xml:space="preserve">keçirilir. </w:t>
            </w:r>
            <w:r w:rsidR="002C0871" w:rsidRPr="002D39A4">
              <w:rPr>
                <w:rFonts w:ascii="Times New Roman" w:hAnsi="Times New Roman" w:cs="Times New Roman"/>
                <w:lang w:val="az-Latn-AZ"/>
              </w:rPr>
              <w:t>Semestrin sonunda</w:t>
            </w:r>
            <w:r w:rsidR="00E10CCD" w:rsidRPr="002D39A4">
              <w:rPr>
                <w:rFonts w:ascii="Times New Roman" w:hAnsi="Times New Roman" w:cs="Times New Roman"/>
                <w:lang w:val="az-Latn-AZ"/>
              </w:rPr>
              <w:t xml:space="preserve"> ortalama bal yazılır.</w:t>
            </w:r>
            <w:r w:rsidR="00A3565B" w:rsidRPr="002D39A4">
              <w:rPr>
                <w:rFonts w:ascii="Times New Roman" w:hAnsi="Times New Roman" w:cs="Times New Roman"/>
                <w:lang w:val="az-Latn-AZ"/>
              </w:rPr>
              <w:t xml:space="preserve"> </w:t>
            </w:r>
            <w:r w:rsidR="00E10CCD" w:rsidRPr="002D39A4">
              <w:rPr>
                <w:rFonts w:ascii="Times New Roman" w:hAnsi="Times New Roman" w:cs="Times New Roman"/>
                <w:lang w:val="az-Latn-AZ"/>
              </w:rPr>
              <w:t xml:space="preserve"> </w:t>
            </w:r>
          </w:p>
          <w:p w:rsidR="002C0871" w:rsidRPr="002D39A4" w:rsidRDefault="002C0871" w:rsidP="002C0871">
            <w:pPr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  <w:r w:rsidRPr="002D39A4">
              <w:rPr>
                <w:rFonts w:ascii="Times New Roman" w:hAnsi="Times New Roman" w:cs="Times New Roman"/>
                <w:lang w:val="az-Latn-AZ"/>
              </w:rPr>
              <w:t>Qeyd. Təcrübəyə görə adətən şifahi quizdən sonra tələbə imtahana tam hazır olur.</w:t>
            </w:r>
          </w:p>
          <w:p w:rsidR="002C0871" w:rsidRPr="002D39A4" w:rsidRDefault="002C0871" w:rsidP="002C0871">
            <w:pPr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586" w:type="dxa"/>
          </w:tcPr>
          <w:p w:rsidR="00417D24" w:rsidRPr="002D39A4" w:rsidRDefault="00EC0F6E" w:rsidP="002D39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2D39A4">
              <w:rPr>
                <w:rFonts w:ascii="Times New Roman" w:hAnsi="Times New Roman" w:cs="Times New Roman"/>
                <w:lang w:val="az-Latn-AZ"/>
              </w:rPr>
              <w:lastRenderedPageBreak/>
              <w:t>1</w:t>
            </w:r>
            <w:r w:rsidR="00593B91" w:rsidRPr="002D39A4">
              <w:rPr>
                <w:rFonts w:ascii="Times New Roman" w:hAnsi="Times New Roman" w:cs="Times New Roman"/>
                <w:lang w:val="az-Latn-AZ"/>
              </w:rPr>
              <w:t>0</w:t>
            </w:r>
          </w:p>
        </w:tc>
      </w:tr>
      <w:tr w:rsidR="00920F05" w:rsidRPr="00783717" w:rsidTr="00920F05">
        <w:trPr>
          <w:gridAfter w:val="1"/>
          <w:wAfter w:w="9" w:type="dxa"/>
        </w:trPr>
        <w:tc>
          <w:tcPr>
            <w:tcW w:w="2677" w:type="dxa"/>
            <w:gridSpan w:val="3"/>
            <w:vMerge/>
          </w:tcPr>
          <w:p w:rsidR="00417D24" w:rsidRPr="00783717" w:rsidRDefault="00417D24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104" w:type="dxa"/>
            <w:gridSpan w:val="2"/>
          </w:tcPr>
          <w:p w:rsidR="00417D24" w:rsidRPr="00783717" w:rsidRDefault="00EB6CA7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7837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Referat</w:t>
            </w:r>
            <w:r w:rsidR="00101298" w:rsidRPr="007837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2969" w:type="dxa"/>
          </w:tcPr>
          <w:p w:rsidR="00417D24" w:rsidRPr="002D39A4" w:rsidRDefault="00E10CCD" w:rsidP="00FB3B8B">
            <w:pPr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  <w:r w:rsidRPr="002D39A4">
              <w:rPr>
                <w:rFonts w:ascii="Times New Roman" w:hAnsi="Times New Roman" w:cs="Times New Roman"/>
                <w:lang w:val="az-Latn-AZ"/>
              </w:rPr>
              <w:t>Tələbə ona verilən mövzu ə</w:t>
            </w:r>
            <w:r w:rsidR="007E02FA" w:rsidRPr="002D39A4">
              <w:rPr>
                <w:rFonts w:ascii="Times New Roman" w:hAnsi="Times New Roman" w:cs="Times New Roman"/>
                <w:lang w:val="az-Latn-AZ"/>
              </w:rPr>
              <w:t>sasında 6-10 sə</w:t>
            </w:r>
            <w:r w:rsidR="00821A9D" w:rsidRPr="002D39A4">
              <w:rPr>
                <w:rFonts w:ascii="Times New Roman" w:hAnsi="Times New Roman" w:cs="Times New Roman"/>
                <w:lang w:val="az-Latn-AZ"/>
              </w:rPr>
              <w:t>h</w:t>
            </w:r>
            <w:r w:rsidR="007E02FA" w:rsidRPr="002D39A4">
              <w:rPr>
                <w:rFonts w:ascii="Times New Roman" w:hAnsi="Times New Roman" w:cs="Times New Roman"/>
                <w:lang w:val="az-Latn-AZ"/>
              </w:rPr>
              <w:t>ifəlik referat</w:t>
            </w:r>
            <w:r w:rsidRPr="002D39A4">
              <w:rPr>
                <w:rFonts w:ascii="Times New Roman" w:hAnsi="Times New Roman" w:cs="Times New Roman"/>
                <w:lang w:val="az-Latn-AZ"/>
              </w:rPr>
              <w:t xml:space="preserve"> </w:t>
            </w:r>
            <w:r w:rsidR="00A3565B" w:rsidRPr="002D39A4">
              <w:rPr>
                <w:rFonts w:ascii="Times New Roman" w:hAnsi="Times New Roman" w:cs="Times New Roman"/>
                <w:lang w:val="az-Latn-AZ"/>
              </w:rPr>
              <w:t>hazırlayacaq. Referat onun</w:t>
            </w:r>
            <w:r w:rsidR="007E02FA" w:rsidRPr="002D39A4">
              <w:rPr>
                <w:rFonts w:ascii="Times New Roman" w:hAnsi="Times New Roman" w:cs="Times New Roman"/>
                <w:lang w:val="az-Latn-AZ"/>
              </w:rPr>
              <w:t xml:space="preserve"> quruluşu, mövzunun işıqlanma dərəcəsi və istifadə olunan ədəbiyyat əsasında qiymətləndiriləcək.</w:t>
            </w:r>
          </w:p>
        </w:tc>
        <w:tc>
          <w:tcPr>
            <w:tcW w:w="1586" w:type="dxa"/>
          </w:tcPr>
          <w:p w:rsidR="00417D24" w:rsidRPr="002D39A4" w:rsidRDefault="00E10CCD" w:rsidP="002D39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2D39A4">
              <w:rPr>
                <w:rFonts w:ascii="Times New Roman" w:hAnsi="Times New Roman" w:cs="Times New Roman"/>
                <w:lang w:val="az-Latn-AZ"/>
              </w:rPr>
              <w:t>5</w:t>
            </w:r>
          </w:p>
        </w:tc>
      </w:tr>
      <w:tr w:rsidR="00920F05" w:rsidRPr="00783717" w:rsidTr="00920F05">
        <w:trPr>
          <w:gridAfter w:val="1"/>
          <w:wAfter w:w="9" w:type="dxa"/>
          <w:trHeight w:val="70"/>
        </w:trPr>
        <w:tc>
          <w:tcPr>
            <w:tcW w:w="2677" w:type="dxa"/>
            <w:gridSpan w:val="3"/>
            <w:vMerge/>
          </w:tcPr>
          <w:p w:rsidR="00417D24" w:rsidRPr="00783717" w:rsidRDefault="00417D24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104" w:type="dxa"/>
            <w:gridSpan w:val="2"/>
          </w:tcPr>
          <w:p w:rsidR="00417D24" w:rsidRPr="00783717" w:rsidRDefault="00821A9D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Preze</w:t>
            </w:r>
            <w:r w:rsidR="00E10CCD" w:rsidRPr="007837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ntasiya</w:t>
            </w:r>
          </w:p>
        </w:tc>
        <w:tc>
          <w:tcPr>
            <w:tcW w:w="2969" w:type="dxa"/>
          </w:tcPr>
          <w:p w:rsidR="00417D24" w:rsidRPr="002D39A4" w:rsidRDefault="00E10CCD" w:rsidP="00FB3B8B">
            <w:pPr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  <w:r w:rsidRPr="002D39A4">
              <w:rPr>
                <w:rFonts w:ascii="Times New Roman" w:hAnsi="Times New Roman" w:cs="Times New Roman"/>
                <w:lang w:val="az-Latn-AZ"/>
              </w:rPr>
              <w:t>Tələbə</w:t>
            </w:r>
            <w:r w:rsidR="002C0871" w:rsidRPr="002D39A4">
              <w:rPr>
                <w:rFonts w:ascii="Times New Roman" w:hAnsi="Times New Roman" w:cs="Times New Roman"/>
                <w:lang w:val="az-Latn-AZ"/>
              </w:rPr>
              <w:t xml:space="preserve"> ona verilən referat mövzusunu slaydlarla təqdim edəcək, onun təqdimatı</w:t>
            </w:r>
            <w:r w:rsidR="00A3565B" w:rsidRPr="002D39A4">
              <w:rPr>
                <w:rFonts w:ascii="Times New Roman" w:hAnsi="Times New Roman" w:cs="Times New Roman"/>
                <w:lang w:val="az-Latn-AZ"/>
              </w:rPr>
              <w:t xml:space="preserve"> slaydların düzgün hazırlanması,</w:t>
            </w:r>
            <w:r w:rsidR="002C0871" w:rsidRPr="002D39A4">
              <w:rPr>
                <w:rFonts w:ascii="Times New Roman" w:hAnsi="Times New Roman" w:cs="Times New Roman"/>
                <w:lang w:val="az-Latn-AZ"/>
              </w:rPr>
              <w:t xml:space="preserve"> eləcədə çıxışının keyfiyyətinə görə qiymətləndiriləcək</w:t>
            </w:r>
            <w:r w:rsidR="007E02FA" w:rsidRPr="002D39A4">
              <w:rPr>
                <w:rFonts w:ascii="Times New Roman" w:hAnsi="Times New Roman" w:cs="Times New Roman"/>
                <w:lang w:val="az-Latn-AZ"/>
              </w:rPr>
              <w:t>.</w:t>
            </w:r>
          </w:p>
          <w:p w:rsidR="007E02FA" w:rsidRPr="002D39A4" w:rsidRDefault="007E02FA" w:rsidP="00FB3B8B">
            <w:pPr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  <w:r w:rsidRPr="002D39A4">
              <w:rPr>
                <w:rFonts w:ascii="Times New Roman" w:hAnsi="Times New Roman" w:cs="Times New Roman"/>
                <w:lang w:val="az-Latn-AZ"/>
              </w:rPr>
              <w:t>Qeyd. Tələbənin istəyinə görə prezintasiya mövzusu ayrı ola bilər.</w:t>
            </w:r>
          </w:p>
        </w:tc>
        <w:tc>
          <w:tcPr>
            <w:tcW w:w="1586" w:type="dxa"/>
          </w:tcPr>
          <w:p w:rsidR="00417D24" w:rsidRPr="002D39A4" w:rsidRDefault="002C0871" w:rsidP="002D39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2D39A4">
              <w:rPr>
                <w:rFonts w:ascii="Times New Roman" w:hAnsi="Times New Roman" w:cs="Times New Roman"/>
                <w:lang w:val="az-Latn-AZ"/>
              </w:rPr>
              <w:t>10</w:t>
            </w:r>
          </w:p>
        </w:tc>
      </w:tr>
      <w:tr w:rsidR="00920F05" w:rsidRPr="00783717" w:rsidTr="00920F05">
        <w:trPr>
          <w:gridAfter w:val="1"/>
          <w:wAfter w:w="9" w:type="dxa"/>
        </w:trPr>
        <w:tc>
          <w:tcPr>
            <w:tcW w:w="2677" w:type="dxa"/>
            <w:gridSpan w:val="3"/>
            <w:vMerge/>
          </w:tcPr>
          <w:p w:rsidR="00417D24" w:rsidRPr="00783717" w:rsidRDefault="00417D24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104" w:type="dxa"/>
            <w:gridSpan w:val="2"/>
          </w:tcPr>
          <w:p w:rsidR="00417D24" w:rsidRPr="00783717" w:rsidRDefault="00A3565B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Final</w:t>
            </w:r>
          </w:p>
        </w:tc>
        <w:tc>
          <w:tcPr>
            <w:tcW w:w="2969" w:type="dxa"/>
          </w:tcPr>
          <w:p w:rsidR="00417D24" w:rsidRPr="002D39A4" w:rsidRDefault="00417D24" w:rsidP="00FB3B8B">
            <w:pPr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586" w:type="dxa"/>
          </w:tcPr>
          <w:p w:rsidR="00417D24" w:rsidRPr="002D39A4" w:rsidRDefault="00A3565B" w:rsidP="002D39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2D39A4">
              <w:rPr>
                <w:rFonts w:ascii="Times New Roman" w:hAnsi="Times New Roman" w:cs="Times New Roman"/>
                <w:lang w:val="az-Latn-AZ"/>
              </w:rPr>
              <w:t>45</w:t>
            </w:r>
          </w:p>
        </w:tc>
      </w:tr>
      <w:tr w:rsidR="00920F05" w:rsidRPr="00783717" w:rsidTr="00920F05">
        <w:trPr>
          <w:gridAfter w:val="1"/>
          <w:wAfter w:w="9" w:type="dxa"/>
        </w:trPr>
        <w:tc>
          <w:tcPr>
            <w:tcW w:w="2677" w:type="dxa"/>
            <w:gridSpan w:val="3"/>
            <w:vMerge/>
          </w:tcPr>
          <w:p w:rsidR="00417D24" w:rsidRPr="00783717" w:rsidRDefault="00417D24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104" w:type="dxa"/>
            <w:gridSpan w:val="2"/>
          </w:tcPr>
          <w:p w:rsidR="00417D24" w:rsidRPr="00783717" w:rsidRDefault="00417D24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7837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Yekun</w:t>
            </w:r>
          </w:p>
        </w:tc>
        <w:tc>
          <w:tcPr>
            <w:tcW w:w="2969" w:type="dxa"/>
          </w:tcPr>
          <w:p w:rsidR="00417D24" w:rsidRPr="002D39A4" w:rsidRDefault="00417D24" w:rsidP="00FB3B8B">
            <w:pPr>
              <w:spacing w:after="0" w:line="240" w:lineRule="auto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586" w:type="dxa"/>
          </w:tcPr>
          <w:p w:rsidR="00417D24" w:rsidRPr="002D39A4" w:rsidRDefault="00417D24" w:rsidP="002D39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2D39A4">
              <w:rPr>
                <w:rFonts w:ascii="Times New Roman" w:hAnsi="Times New Roman" w:cs="Times New Roman"/>
                <w:lang w:val="az-Latn-AZ"/>
              </w:rPr>
              <w:t>100</w:t>
            </w:r>
          </w:p>
        </w:tc>
      </w:tr>
      <w:tr w:rsidR="00EC0F6E" w:rsidRPr="002D39A4" w:rsidTr="00920F05">
        <w:tc>
          <w:tcPr>
            <w:tcW w:w="2677" w:type="dxa"/>
            <w:gridSpan w:val="3"/>
            <w:shd w:val="clear" w:color="auto" w:fill="auto"/>
          </w:tcPr>
          <w:p w:rsidR="00417D24" w:rsidRPr="00783717" w:rsidRDefault="00417D24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7837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Kursun təsviri</w:t>
            </w:r>
          </w:p>
        </w:tc>
        <w:tc>
          <w:tcPr>
            <w:tcW w:w="6668" w:type="dxa"/>
            <w:gridSpan w:val="5"/>
          </w:tcPr>
          <w:p w:rsidR="00417D24" w:rsidRPr="00783717" w:rsidRDefault="00120B98" w:rsidP="007B28CE">
            <w:pPr>
              <w:pBdr>
                <w:top w:val="single" w:sz="6" w:space="8" w:color="D8D8D8"/>
                <w:left w:val="single" w:sz="6" w:space="15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az-Latn-AZ" w:eastAsia="ru-RU"/>
              </w:rPr>
            </w:pPr>
            <w:r w:rsidRPr="00783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az-Latn-AZ" w:eastAsia="ru-RU"/>
              </w:rPr>
              <w:t>Dünyanın fiziki coğrafiyası fənni çox həcmli olsada olduqca maraqlı fəndir</w:t>
            </w:r>
            <w:r w:rsidR="000239C0" w:rsidRPr="00783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az-Latn-AZ" w:eastAsia="ru-RU"/>
              </w:rPr>
              <w:t xml:space="preserve">. </w:t>
            </w:r>
            <w:r w:rsidR="007B28CE" w:rsidRPr="00783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az-Latn-AZ" w:eastAsia="ru-RU"/>
              </w:rPr>
              <w:t xml:space="preserve">Əgər məktəb illərində şagirdlər müəyyən dağların adlarını ümumi öyrənirsə, bu kursda həmin obyektlər çox geniş şəkildə bölünmüş, onların ayrı-ayrılıqda fiziki-coğrafi xüsusiyyətləri geniş təsvir olunmuşdur. Dünyanın fiziki-coğrafiyası bütün materik və okeanların fiziki xarakteristikasını  əhatə edir. </w:t>
            </w:r>
          </w:p>
        </w:tc>
      </w:tr>
      <w:tr w:rsidR="00EC0F6E" w:rsidRPr="002D39A4" w:rsidTr="00920F05">
        <w:tc>
          <w:tcPr>
            <w:tcW w:w="2677" w:type="dxa"/>
            <w:gridSpan w:val="3"/>
            <w:shd w:val="clear" w:color="auto" w:fill="auto"/>
          </w:tcPr>
          <w:p w:rsidR="007B7F87" w:rsidRPr="00783717" w:rsidRDefault="007B7F87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  <w:p w:rsidR="00417D24" w:rsidRPr="00783717" w:rsidRDefault="0067094F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7837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K</w:t>
            </w:r>
            <w:r w:rsidR="00417D24" w:rsidRPr="007837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ursun məqsədləri </w:t>
            </w:r>
          </w:p>
        </w:tc>
        <w:tc>
          <w:tcPr>
            <w:tcW w:w="6668" w:type="dxa"/>
            <w:gridSpan w:val="5"/>
          </w:tcPr>
          <w:p w:rsidR="008966F6" w:rsidRPr="00783717" w:rsidRDefault="007B28CE" w:rsidP="006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Dünyanın fiziki-coğrafiyası kursunun məqsədi materik və </w:t>
            </w:r>
            <w:r w:rsidR="00812339" w:rsidRPr="0078371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okeanların fiziki-coğrafiyasını öyrənmək, ümumi planetar və iri</w:t>
            </w:r>
            <w:r w:rsidR="005E1E5D" w:rsidRPr="0078371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regional qanunauyğunluqları aşkar etmək</w:t>
            </w:r>
            <w:r w:rsidR="00812339" w:rsidRPr="0078371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hər bir materikdə müxtəlif landşaftların yaranma səbəbini müəyyən etmək</w:t>
            </w:r>
            <w:r w:rsidR="002457CD" w:rsidRPr="0078371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dir</w:t>
            </w:r>
            <w:r w:rsidR="00812339" w:rsidRPr="0078371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.  </w:t>
            </w:r>
          </w:p>
        </w:tc>
      </w:tr>
      <w:tr w:rsidR="00EC0F6E" w:rsidRPr="002D39A4" w:rsidTr="00920F05">
        <w:tc>
          <w:tcPr>
            <w:tcW w:w="2677" w:type="dxa"/>
            <w:gridSpan w:val="3"/>
          </w:tcPr>
          <w:p w:rsidR="00417D24" w:rsidRPr="00783717" w:rsidRDefault="00417D24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7837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Tədrisin (öyrənmənin) nəticələri</w:t>
            </w:r>
          </w:p>
        </w:tc>
        <w:tc>
          <w:tcPr>
            <w:tcW w:w="6668" w:type="dxa"/>
            <w:gridSpan w:val="5"/>
          </w:tcPr>
          <w:p w:rsidR="00417D24" w:rsidRPr="00783717" w:rsidRDefault="00417D24" w:rsidP="00FB3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Tədrisin (öyrənmənin) nəticələri (TN) olaraq tələbələ</w:t>
            </w:r>
            <w:r w:rsidR="008966F6" w:rsidRPr="0078371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rin  </w:t>
            </w:r>
            <w:r w:rsidR="004C61FB" w:rsidRPr="00783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az-Latn-AZ" w:eastAsia="ru-RU"/>
              </w:rPr>
              <w:t xml:space="preserve">dünyanın fiziki coğrafiyası </w:t>
            </w:r>
            <w:r w:rsidR="004C61FB" w:rsidRPr="0078371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kursu haqqında</w:t>
            </w:r>
            <w:r w:rsidRPr="0078371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ətraflı məlumatı olacaqdır. Tədris müddətində istifadə olunan materiallar və əyani vəsaitlər nəticəsində tələbələr bu elmi daha dərin və geniş mənimsəyəcəklər.</w:t>
            </w:r>
          </w:p>
          <w:p w:rsidR="00417D24" w:rsidRPr="00783717" w:rsidRDefault="00417D24" w:rsidP="00FB3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417D24" w:rsidRPr="00783717" w:rsidRDefault="00417D24" w:rsidP="00FB3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Kursun sonunda tələbələr aşağıdak</w:t>
            </w:r>
            <w:r w:rsidR="00962893" w:rsidRPr="0078371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ıları mənimsəy</w:t>
            </w:r>
            <w:r w:rsidRPr="0078371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əcəklər:</w:t>
            </w:r>
          </w:p>
          <w:p w:rsidR="00417D24" w:rsidRPr="00783717" w:rsidRDefault="00101298" w:rsidP="00FB3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1.</w:t>
            </w:r>
            <w:r w:rsidR="004C61FB" w:rsidRPr="00783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az-Latn-AZ" w:eastAsia="ru-RU"/>
              </w:rPr>
              <w:t xml:space="preserve"> Dünyanın fiziki coğrafiyası </w:t>
            </w:r>
            <w:r w:rsidR="00417D24" w:rsidRPr="0078371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fənninin mənimsənilməsi</w:t>
            </w:r>
            <w:r w:rsidR="00C14ADB" w:rsidRPr="0078371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  <w:p w:rsidR="00417D24" w:rsidRPr="00783717" w:rsidRDefault="00101298" w:rsidP="00FB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78371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2. Alınan biliklərin digə</w:t>
            </w:r>
            <w:r w:rsidR="00930AF9" w:rsidRPr="0078371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 coğrafi elmlər</w:t>
            </w:r>
            <w:r w:rsidRPr="0078371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lə </w:t>
            </w:r>
            <w:r w:rsidR="00314CB9" w:rsidRPr="0078371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birbaşa </w:t>
            </w:r>
            <w:r w:rsidRPr="0078371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əlaqəsini görəcəklər</w:t>
            </w:r>
            <w:r w:rsidR="00C14ADB" w:rsidRPr="0078371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  <w:p w:rsidR="00AB5FA0" w:rsidRPr="00783717" w:rsidRDefault="00417D24" w:rsidP="00AB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783717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3. </w:t>
            </w:r>
            <w:r w:rsidR="004C61FB" w:rsidRPr="00783717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Dünyanın fiziki-coğrafi obyektlərinin əksəriyy</w:t>
            </w:r>
            <w:r w:rsidR="005E1E5D" w:rsidRPr="00783717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ətini fiziki-xəritələrdə göstər</w:t>
            </w:r>
            <w:r w:rsidR="004C61FB" w:rsidRPr="00783717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məyi bacaracaqlar</w:t>
            </w:r>
            <w:r w:rsidR="00C14ADB" w:rsidRPr="00783717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.</w:t>
            </w:r>
          </w:p>
          <w:p w:rsidR="00AB5FA0" w:rsidRPr="00783717" w:rsidRDefault="00AB5FA0" w:rsidP="00AB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783717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4. </w:t>
            </w:r>
            <w:r w:rsidR="004C61FB" w:rsidRPr="00783717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Ayrı-ayrı materiklərdə müxtəlif landşaftların yaranma səbəbini biləcək, onların rasional istifadə qaydalarını öyrənəcəklər.</w:t>
            </w:r>
            <w:r w:rsidR="00314CB9" w:rsidRPr="00783717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</w:t>
            </w:r>
          </w:p>
          <w:p w:rsidR="004C61FB" w:rsidRPr="00783717" w:rsidRDefault="00314CB9" w:rsidP="00AB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783717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5. </w:t>
            </w:r>
            <w:r w:rsidR="004C61FB" w:rsidRPr="00783717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Materiklərdə yerləşən fiziki-coğrafi obyektlərin fiziki-coğrafi xarakteristikasını geniş şəkildə öyrənəcəklər. </w:t>
            </w:r>
          </w:p>
          <w:p w:rsidR="00962893" w:rsidRPr="00783717" w:rsidRDefault="00962893" w:rsidP="00FB3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C0F6E" w:rsidRPr="002D39A4" w:rsidTr="00920F05">
        <w:tc>
          <w:tcPr>
            <w:tcW w:w="2677" w:type="dxa"/>
            <w:gridSpan w:val="3"/>
          </w:tcPr>
          <w:p w:rsidR="00417D24" w:rsidRPr="00783717" w:rsidRDefault="00417D24" w:rsidP="00FB3B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8371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lastRenderedPageBreak/>
              <w:t>Qaydalar (Tədris siyasəti və davranış)</w:t>
            </w:r>
          </w:p>
        </w:tc>
        <w:tc>
          <w:tcPr>
            <w:tcW w:w="6668" w:type="dxa"/>
            <w:gridSpan w:val="5"/>
          </w:tcPr>
          <w:p w:rsidR="000D6C9B" w:rsidRPr="00565E28" w:rsidRDefault="000D6C9B" w:rsidP="00FB3B8B">
            <w:pPr>
              <w:pStyle w:val="Heading2"/>
              <w:spacing w:before="0" w:after="0" w:line="240" w:lineRule="auto"/>
              <w:rPr>
                <w:rFonts w:ascii="Times New Roman" w:eastAsia="Times New Roman" w:hAnsi="Times New Roman" w:cs="Times New Roman"/>
                <w:bCs w:val="0"/>
                <w:i w:val="0"/>
                <w:iCs w:val="0"/>
                <w:sz w:val="24"/>
                <w:szCs w:val="24"/>
                <w:lang w:val="az-Latn-AZ" w:eastAsia="ru-RU"/>
              </w:rPr>
            </w:pPr>
            <w:r w:rsidRPr="00565E2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az-Latn-AZ" w:eastAsia="ru-RU"/>
              </w:rPr>
              <w:t>Tədrisin keyfiyyətini təmin etmək məqsədilə mümkün qədər il</w:t>
            </w:r>
            <w:r w:rsidR="00E35B07" w:rsidRPr="00565E2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az-Latn-AZ" w:eastAsia="ru-RU"/>
              </w:rPr>
              <w:t>lustrativ materiallar istifadə edilmiş</w:t>
            </w:r>
            <w:r w:rsidR="004C61FB" w:rsidRPr="00565E2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az-Latn-AZ" w:eastAsia="ru-RU"/>
              </w:rPr>
              <w:t>dir</w:t>
            </w:r>
          </w:p>
          <w:p w:rsidR="000D6C9B" w:rsidRPr="00565E28" w:rsidRDefault="000D6C9B" w:rsidP="00FB3B8B">
            <w:pPr>
              <w:pStyle w:val="Heading2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az-Latn-AZ" w:eastAsia="ru-RU"/>
              </w:rPr>
            </w:pPr>
          </w:p>
          <w:p w:rsidR="0048268B" w:rsidRPr="00783717" w:rsidRDefault="00417D24" w:rsidP="00FB3B8B">
            <w:pPr>
              <w:pStyle w:val="Heading2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 w:val="0"/>
                <w:sz w:val="24"/>
                <w:szCs w:val="24"/>
                <w:lang w:val="az-Latn-AZ" w:eastAsia="ru-RU"/>
              </w:rPr>
            </w:pPr>
            <w:r w:rsidRPr="00565E2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az-Latn-AZ" w:eastAsia="ru-RU"/>
              </w:rPr>
              <w:t>Tədris prosesi zamanı autoriyada nizam-intizamın pozulması hallarına yol verən tələbənin aktivlik balı mənfi qiymətləndirilə və ya auditoriyadan xaric oluna bilər.</w:t>
            </w:r>
          </w:p>
        </w:tc>
      </w:tr>
      <w:tr w:rsidR="00417D24" w:rsidRPr="00783717" w:rsidTr="002D39A4">
        <w:tc>
          <w:tcPr>
            <w:tcW w:w="9345" w:type="dxa"/>
            <w:gridSpan w:val="8"/>
          </w:tcPr>
          <w:p w:rsidR="00417D24" w:rsidRPr="00783717" w:rsidRDefault="00417D24" w:rsidP="00FB3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 xml:space="preserve"> Cədvəl (</w:t>
            </w:r>
            <w:r w:rsidR="00EB47DE" w:rsidRPr="007837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 xml:space="preserve"> sillabus </w:t>
            </w:r>
            <w:r w:rsidRPr="007837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dəyişdirilə bilər)</w:t>
            </w:r>
          </w:p>
        </w:tc>
      </w:tr>
      <w:tr w:rsidR="00920F05" w:rsidRPr="00783717" w:rsidTr="00920F05">
        <w:trPr>
          <w:cantSplit/>
          <w:trHeight w:val="638"/>
        </w:trPr>
        <w:tc>
          <w:tcPr>
            <w:tcW w:w="718" w:type="dxa"/>
            <w:tcBorders>
              <w:right w:val="single" w:sz="4" w:space="0" w:color="auto"/>
            </w:tcBorders>
          </w:tcPr>
          <w:p w:rsidR="00417D24" w:rsidRPr="00783717" w:rsidRDefault="00417D24" w:rsidP="002D39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Həftə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17D24" w:rsidRPr="00783717" w:rsidRDefault="00417D24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Tarix (planlaşdırılmış)</w:t>
            </w:r>
          </w:p>
        </w:tc>
        <w:tc>
          <w:tcPr>
            <w:tcW w:w="2014" w:type="dxa"/>
            <w:gridSpan w:val="2"/>
          </w:tcPr>
          <w:p w:rsidR="00417D24" w:rsidRPr="00783717" w:rsidRDefault="00417D24" w:rsidP="00FB3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Fənnin mövzuları</w:t>
            </w:r>
          </w:p>
        </w:tc>
        <w:tc>
          <w:tcPr>
            <w:tcW w:w="0" w:type="auto"/>
            <w:gridSpan w:val="4"/>
          </w:tcPr>
          <w:p w:rsidR="00417D24" w:rsidRPr="00783717" w:rsidRDefault="00417D24" w:rsidP="00FB3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 xml:space="preserve">Dərslik/Tapşırıqlar  </w:t>
            </w:r>
          </w:p>
        </w:tc>
      </w:tr>
      <w:tr w:rsidR="00920F05" w:rsidRPr="002D39A4" w:rsidTr="00920F05">
        <w:tc>
          <w:tcPr>
            <w:tcW w:w="718" w:type="dxa"/>
            <w:tcBorders>
              <w:right w:val="single" w:sz="4" w:space="0" w:color="auto"/>
            </w:tcBorders>
          </w:tcPr>
          <w:p w:rsidR="00417D24" w:rsidRPr="00783717" w:rsidRDefault="00417D24" w:rsidP="00FB3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</w:t>
            </w:r>
          </w:p>
          <w:p w:rsidR="00C11CDB" w:rsidRPr="00783717" w:rsidRDefault="00C11CDB" w:rsidP="00FB3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C11CDB" w:rsidRPr="00783717" w:rsidRDefault="00C11CDB" w:rsidP="00FB3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C11CDB" w:rsidRPr="00783717" w:rsidRDefault="00C11CDB" w:rsidP="00FB3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17D24" w:rsidRPr="00783717" w:rsidRDefault="003854AF" w:rsidP="00FB3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19.09.</w:t>
            </w:r>
            <w:r w:rsidR="0072441E"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.2017</w:t>
            </w:r>
          </w:p>
        </w:tc>
        <w:tc>
          <w:tcPr>
            <w:tcW w:w="2014" w:type="dxa"/>
            <w:gridSpan w:val="2"/>
          </w:tcPr>
          <w:p w:rsidR="00417D24" w:rsidRPr="002D39A4" w:rsidRDefault="00AE34FD" w:rsidP="009C7A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</w:pPr>
            <w:r w:rsidRPr="002D39A4">
              <w:rPr>
                <w:rFonts w:ascii="Times New Roman" w:eastAsia="MS Mincho" w:hAnsi="Times New Roman" w:cs="Times New Roman"/>
                <w:i/>
                <w:sz w:val="20"/>
                <w:szCs w:val="20"/>
                <w:lang w:val="az-Latn-AZ"/>
              </w:rPr>
              <w:t xml:space="preserve"> </w:t>
            </w:r>
            <w:r w:rsidR="00A020DF" w:rsidRPr="002D39A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az-Latn-AZ" w:eastAsia="ru-RU"/>
              </w:rPr>
              <w:t xml:space="preserve"> </w:t>
            </w:r>
            <w:r w:rsidR="00120B98" w:rsidRPr="002D39A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az-Latn-AZ" w:eastAsia="ru-RU"/>
              </w:rPr>
              <w:t>Dünyanın fiziki coğrafiyasına</w:t>
            </w:r>
            <w:r w:rsidR="007854D7" w:rsidRPr="002D39A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az-Latn-AZ" w:eastAsia="ru-RU"/>
              </w:rPr>
              <w:t xml:space="preserve"> giriş</w:t>
            </w:r>
          </w:p>
        </w:tc>
        <w:tc>
          <w:tcPr>
            <w:tcW w:w="0" w:type="auto"/>
            <w:gridSpan w:val="4"/>
          </w:tcPr>
          <w:p w:rsidR="00E2495D" w:rsidRPr="00783717" w:rsidRDefault="00E2495D" w:rsidP="00E2495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1. Cəfərov B. Materiklərin fiziki coğrafiyası. Bakı</w:t>
            </w:r>
            <w:r w:rsidR="003212AB"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,</w:t>
            </w: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 xml:space="preserve"> 2014</w:t>
            </w:r>
          </w:p>
          <w:p w:rsidR="00AE34FD" w:rsidRPr="00783717" w:rsidRDefault="00E2495D" w:rsidP="00E249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2. Müseyibov M., Çobanzadə M. Qitələrin fiziki coğrafiyası, Bakı, 1976</w:t>
            </w:r>
          </w:p>
          <w:p w:rsidR="00417D24" w:rsidRPr="00783717" w:rsidRDefault="00417D24" w:rsidP="00CC4958">
            <w:pPr>
              <w:spacing w:after="0" w:line="240" w:lineRule="auto"/>
              <w:ind w:left="360" w:right="-5" w:hanging="360"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920F05" w:rsidRPr="002D39A4" w:rsidTr="00920F05">
        <w:tc>
          <w:tcPr>
            <w:tcW w:w="718" w:type="dxa"/>
            <w:tcBorders>
              <w:right w:val="single" w:sz="4" w:space="0" w:color="auto"/>
            </w:tcBorders>
          </w:tcPr>
          <w:p w:rsidR="00CC4958" w:rsidRPr="00783717" w:rsidRDefault="00CC4958" w:rsidP="00CC4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4958" w:rsidRPr="00783717" w:rsidRDefault="003854AF" w:rsidP="00CC4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19.09</w:t>
            </w:r>
            <w:r w:rsidR="0072441E"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.2017</w:t>
            </w:r>
          </w:p>
        </w:tc>
        <w:tc>
          <w:tcPr>
            <w:tcW w:w="2014" w:type="dxa"/>
            <w:gridSpan w:val="2"/>
            <w:vAlign w:val="center"/>
          </w:tcPr>
          <w:p w:rsidR="00CC4958" w:rsidRPr="002D39A4" w:rsidRDefault="00120B98" w:rsidP="00CC49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</w:pPr>
            <w:r w:rsidRPr="002D39A4"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Qə</w:t>
            </w:r>
            <w:r w:rsidR="004172B1" w:rsidRPr="002D39A4"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 xml:space="preserve">rbi Avropanın </w:t>
            </w:r>
            <w:r w:rsidRPr="002D39A4"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 xml:space="preserve"> coğrafi mövqeyi, geologiyası və</w:t>
            </w:r>
            <w:r w:rsidR="00B81A4A" w:rsidRPr="002D39A4"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 xml:space="preserve"> relyefi</w:t>
            </w:r>
          </w:p>
        </w:tc>
        <w:tc>
          <w:tcPr>
            <w:tcW w:w="0" w:type="auto"/>
            <w:gridSpan w:val="4"/>
          </w:tcPr>
          <w:p w:rsidR="00E2495D" w:rsidRPr="00783717" w:rsidRDefault="00E2495D" w:rsidP="00E2495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1. Cəfərov B. Materiklərin fiziki coğrafiyası. Bakı</w:t>
            </w:r>
            <w:r w:rsidR="003212AB"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,</w:t>
            </w: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 xml:space="preserve"> 2014</w:t>
            </w:r>
          </w:p>
          <w:p w:rsidR="00CC4958" w:rsidRPr="00783717" w:rsidRDefault="00E2495D" w:rsidP="00E24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2. Müseyibov M., Çobanzadə M. Qitələrin fiziki coğrafiyası, Bakı, 1976</w:t>
            </w:r>
          </w:p>
        </w:tc>
      </w:tr>
      <w:tr w:rsidR="00920F05" w:rsidRPr="002D39A4" w:rsidTr="00920F05">
        <w:tc>
          <w:tcPr>
            <w:tcW w:w="718" w:type="dxa"/>
            <w:tcBorders>
              <w:right w:val="single" w:sz="4" w:space="0" w:color="auto"/>
            </w:tcBorders>
          </w:tcPr>
          <w:p w:rsidR="009C7A15" w:rsidRPr="00783717" w:rsidRDefault="009C7A15" w:rsidP="009C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C7A15" w:rsidRPr="00783717" w:rsidRDefault="003854AF" w:rsidP="009C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26.09</w:t>
            </w:r>
            <w:r w:rsidR="0072441E"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.2017</w:t>
            </w:r>
          </w:p>
        </w:tc>
        <w:tc>
          <w:tcPr>
            <w:tcW w:w="2014" w:type="dxa"/>
            <w:gridSpan w:val="2"/>
          </w:tcPr>
          <w:p w:rsidR="009C7A15" w:rsidRPr="002D39A4" w:rsidRDefault="00D8787C" w:rsidP="00D878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az-Latn-AZ"/>
              </w:rPr>
            </w:pPr>
            <w:r w:rsidRPr="002D39A4">
              <w:rPr>
                <w:rFonts w:ascii="Times New Roman" w:eastAsia="MS Mincho" w:hAnsi="Times New Roman" w:cs="Times New Roman"/>
                <w:i/>
                <w:sz w:val="24"/>
                <w:szCs w:val="24"/>
                <w:lang w:val="az-Latn-AZ"/>
              </w:rPr>
              <w:t xml:space="preserve">Qərbi Avropanın daxili suları, torpaq və bitki örtüyü. </w:t>
            </w:r>
          </w:p>
        </w:tc>
        <w:tc>
          <w:tcPr>
            <w:tcW w:w="0" w:type="auto"/>
            <w:gridSpan w:val="4"/>
          </w:tcPr>
          <w:p w:rsidR="00E2495D" w:rsidRPr="00783717" w:rsidRDefault="00E2495D" w:rsidP="00E2495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1. Cəfərov B. Materiklərin fiziki coğrafiyası. Bakı</w:t>
            </w:r>
            <w:r w:rsidR="003212AB"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,</w:t>
            </w: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 xml:space="preserve"> 2014</w:t>
            </w:r>
          </w:p>
          <w:p w:rsidR="009C7A15" w:rsidRPr="00783717" w:rsidRDefault="00E2495D" w:rsidP="00E24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2. Müseyibov M., Çobanzadə M. Qitələrin fiziki coğrafiyası, Bakı, 1976</w:t>
            </w:r>
          </w:p>
        </w:tc>
      </w:tr>
      <w:tr w:rsidR="00920F05" w:rsidRPr="002D39A4" w:rsidTr="00920F05">
        <w:trPr>
          <w:trHeight w:val="1487"/>
        </w:trPr>
        <w:tc>
          <w:tcPr>
            <w:tcW w:w="718" w:type="dxa"/>
            <w:tcBorders>
              <w:right w:val="single" w:sz="4" w:space="0" w:color="auto"/>
            </w:tcBorders>
          </w:tcPr>
          <w:p w:rsidR="009C7A15" w:rsidRPr="00783717" w:rsidRDefault="009C7A15" w:rsidP="009C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C7A15" w:rsidRPr="00783717" w:rsidRDefault="003854AF" w:rsidP="009C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26.09</w:t>
            </w:r>
            <w:r w:rsidR="0072441E"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.2017</w:t>
            </w:r>
          </w:p>
        </w:tc>
        <w:tc>
          <w:tcPr>
            <w:tcW w:w="2014" w:type="dxa"/>
            <w:gridSpan w:val="2"/>
          </w:tcPr>
          <w:p w:rsidR="009C7A15" w:rsidRPr="002D39A4" w:rsidRDefault="009C7A15" w:rsidP="009C7A1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0"/>
                <w:lang w:val="az-Latn-AZ"/>
              </w:rPr>
            </w:pPr>
          </w:p>
          <w:p w:rsidR="00D8787C" w:rsidRPr="002D39A4" w:rsidRDefault="00D8787C" w:rsidP="00D878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val="az-Latn-AZ"/>
              </w:rPr>
            </w:pPr>
            <w:r w:rsidRPr="002D39A4">
              <w:rPr>
                <w:rFonts w:ascii="Times New Roman" w:eastAsia="MS Mincho" w:hAnsi="Times New Roman" w:cs="Times New Roman"/>
                <w:i/>
                <w:sz w:val="24"/>
                <w:szCs w:val="24"/>
                <w:lang w:val="az-Latn-AZ"/>
              </w:rPr>
              <w:t xml:space="preserve">Avropanın fiziki-coğrafi rayonlaşması. </w:t>
            </w:r>
          </w:p>
          <w:p w:rsidR="009C7A15" w:rsidRPr="002D39A4" w:rsidRDefault="00D8787C" w:rsidP="00D878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val="az-Latn-AZ"/>
              </w:rPr>
            </w:pPr>
            <w:r w:rsidRPr="002D39A4">
              <w:rPr>
                <w:rFonts w:ascii="Times New Roman" w:eastAsia="MS Mincho" w:hAnsi="Times New Roman" w:cs="Times New Roman"/>
                <w:i/>
                <w:sz w:val="24"/>
                <w:szCs w:val="24"/>
                <w:lang w:val="az-Latn-AZ"/>
              </w:rPr>
              <w:t>İslandiya, Fennoskandiya</w:t>
            </w:r>
          </w:p>
        </w:tc>
        <w:tc>
          <w:tcPr>
            <w:tcW w:w="0" w:type="auto"/>
            <w:gridSpan w:val="4"/>
          </w:tcPr>
          <w:p w:rsidR="00E2495D" w:rsidRPr="00783717" w:rsidRDefault="00E2495D" w:rsidP="00E2495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1. Cəfərov B. Materiklərin fiziki coğrafiyası. Bakı</w:t>
            </w:r>
            <w:r w:rsidR="003212AB"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,</w:t>
            </w: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 xml:space="preserve"> 2014</w:t>
            </w:r>
          </w:p>
          <w:p w:rsidR="009C7A15" w:rsidRPr="00821A9D" w:rsidRDefault="00E2495D" w:rsidP="009C7A1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2. Müseyibov M., Çobanzadə M. Qitələrin fiziki coğrafiyası, Bakı, 1976</w:t>
            </w:r>
          </w:p>
        </w:tc>
      </w:tr>
      <w:tr w:rsidR="00920F05" w:rsidRPr="002D39A4" w:rsidTr="00920F05">
        <w:tc>
          <w:tcPr>
            <w:tcW w:w="718" w:type="dxa"/>
            <w:tcBorders>
              <w:right w:val="single" w:sz="4" w:space="0" w:color="auto"/>
            </w:tcBorders>
          </w:tcPr>
          <w:p w:rsidR="00CC4958" w:rsidRPr="00783717" w:rsidRDefault="00CC4958" w:rsidP="00CC4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4958" w:rsidRPr="00783717" w:rsidRDefault="003854AF" w:rsidP="00CC4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03.10</w:t>
            </w:r>
            <w:r w:rsidR="0072441E"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.2017</w:t>
            </w:r>
          </w:p>
        </w:tc>
        <w:tc>
          <w:tcPr>
            <w:tcW w:w="2014" w:type="dxa"/>
            <w:gridSpan w:val="2"/>
          </w:tcPr>
          <w:p w:rsidR="00D8787C" w:rsidRPr="002D39A4" w:rsidRDefault="00D8787C" w:rsidP="00D878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val="az-Latn-AZ"/>
              </w:rPr>
            </w:pPr>
            <w:r w:rsidRPr="002D39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az-Latn-AZ"/>
              </w:rPr>
              <w:t>Orta Avropanın Şimal düzənliyi, hertsin qırışıqlığı sahəsi</w:t>
            </w:r>
          </w:p>
          <w:p w:rsidR="00D8787C" w:rsidRPr="002D39A4" w:rsidRDefault="00D8787C" w:rsidP="00D878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val="az-Latn-AZ"/>
              </w:rPr>
            </w:pPr>
          </w:p>
          <w:p w:rsidR="00CC4958" w:rsidRPr="002D39A4" w:rsidRDefault="00CC4958" w:rsidP="00D878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0" w:type="auto"/>
            <w:gridSpan w:val="4"/>
          </w:tcPr>
          <w:p w:rsidR="00E2495D" w:rsidRPr="00783717" w:rsidRDefault="00E2495D" w:rsidP="00E2495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1. Cəfərov B. Materiklərin fiziki coğrafiyası. Bakı</w:t>
            </w:r>
            <w:r w:rsidR="003212AB"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,</w:t>
            </w: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 xml:space="preserve"> 2014</w:t>
            </w:r>
          </w:p>
          <w:p w:rsidR="00E2495D" w:rsidRPr="00783717" w:rsidRDefault="00E2495D" w:rsidP="00E2495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2. Müseyibov M., Çobanzadə M. Qitələrin fiziki coğrafiyası, Bakı, 1976</w:t>
            </w:r>
          </w:p>
          <w:p w:rsidR="00CC4958" w:rsidRPr="00783717" w:rsidRDefault="00CC4958" w:rsidP="00E2495D">
            <w:pPr>
              <w:spacing w:after="0" w:line="240" w:lineRule="auto"/>
              <w:ind w:left="360" w:right="-5" w:hanging="360"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920F05" w:rsidRPr="002D39A4" w:rsidTr="00920F05">
        <w:tc>
          <w:tcPr>
            <w:tcW w:w="718" w:type="dxa"/>
            <w:tcBorders>
              <w:right w:val="single" w:sz="4" w:space="0" w:color="auto"/>
            </w:tcBorders>
          </w:tcPr>
          <w:p w:rsidR="00E2495D" w:rsidRPr="00783717" w:rsidRDefault="00E2495D" w:rsidP="00E24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2495D" w:rsidRPr="00783717" w:rsidRDefault="003854AF" w:rsidP="00E24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03.10</w:t>
            </w:r>
            <w:r w:rsidR="00E2495D"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.2017</w:t>
            </w:r>
          </w:p>
        </w:tc>
        <w:tc>
          <w:tcPr>
            <w:tcW w:w="2014" w:type="dxa"/>
            <w:gridSpan w:val="2"/>
          </w:tcPr>
          <w:p w:rsidR="00E2495D" w:rsidRPr="002D39A4" w:rsidRDefault="00E2495D" w:rsidP="00E249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val="az-Latn-AZ"/>
              </w:rPr>
            </w:pPr>
            <w:r w:rsidRPr="002D39A4">
              <w:rPr>
                <w:rFonts w:ascii="Times New Roman" w:eastAsia="MS Mincho" w:hAnsi="Times New Roman" w:cs="Times New Roman"/>
                <w:i/>
                <w:sz w:val="24"/>
                <w:szCs w:val="24"/>
                <w:lang w:val="az-Latn-AZ"/>
              </w:rPr>
              <w:t>Alp Avropası, Cənubi Avropa</w:t>
            </w:r>
          </w:p>
          <w:p w:rsidR="00E2495D" w:rsidRPr="002D39A4" w:rsidRDefault="00E2495D" w:rsidP="00E249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0" w:type="auto"/>
            <w:gridSpan w:val="4"/>
          </w:tcPr>
          <w:p w:rsidR="00E2495D" w:rsidRPr="00783717" w:rsidRDefault="00E2495D" w:rsidP="00E2495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1. Cəfərov B. Materiklərin fiziki coğrafiyası. Bakı</w:t>
            </w:r>
            <w:r w:rsidR="003212AB"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,</w:t>
            </w: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 xml:space="preserve"> 2014</w:t>
            </w:r>
          </w:p>
          <w:p w:rsidR="00E2495D" w:rsidRPr="00783717" w:rsidRDefault="00E2495D" w:rsidP="00E2495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2. Müseyibov M., Çobanzadə M. Qitələrin fiziki coğrafiyası, Bakı, 1976</w:t>
            </w:r>
          </w:p>
          <w:p w:rsidR="00E2495D" w:rsidRPr="00783717" w:rsidRDefault="00E2495D" w:rsidP="00E2495D">
            <w:pPr>
              <w:spacing w:after="0" w:line="240" w:lineRule="auto"/>
              <w:ind w:left="360" w:right="-5" w:hanging="360"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920F05" w:rsidRPr="002D39A4" w:rsidTr="00920F05">
        <w:trPr>
          <w:trHeight w:val="266"/>
        </w:trPr>
        <w:tc>
          <w:tcPr>
            <w:tcW w:w="718" w:type="dxa"/>
            <w:tcBorders>
              <w:right w:val="single" w:sz="4" w:space="0" w:color="auto"/>
            </w:tcBorders>
          </w:tcPr>
          <w:p w:rsidR="00E2495D" w:rsidRPr="00783717" w:rsidRDefault="00E2495D" w:rsidP="00E24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2495D" w:rsidRPr="00783717" w:rsidRDefault="003854AF" w:rsidP="00E24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10.10</w:t>
            </w:r>
            <w:r w:rsidR="00E2495D"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.2017</w:t>
            </w:r>
          </w:p>
        </w:tc>
        <w:tc>
          <w:tcPr>
            <w:tcW w:w="2014" w:type="dxa"/>
            <w:gridSpan w:val="2"/>
          </w:tcPr>
          <w:p w:rsidR="00E2495D" w:rsidRPr="002D39A4" w:rsidRDefault="00E2495D" w:rsidP="00E2495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0"/>
                <w:lang w:val="az-Latn-AZ"/>
              </w:rPr>
            </w:pPr>
          </w:p>
          <w:p w:rsidR="00E2495D" w:rsidRPr="002D39A4" w:rsidRDefault="00E2495D" w:rsidP="00E249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az-Latn-AZ"/>
              </w:rPr>
            </w:pPr>
            <w:r w:rsidRPr="002D39A4">
              <w:rPr>
                <w:rFonts w:ascii="Times New Roman" w:eastAsia="MS Mincho" w:hAnsi="Times New Roman" w:cs="Times New Roman"/>
                <w:i/>
                <w:sz w:val="20"/>
                <w:szCs w:val="20"/>
                <w:lang w:val="az-Latn-AZ"/>
              </w:rPr>
              <w:t xml:space="preserve"> </w:t>
            </w:r>
            <w:r w:rsidR="00A3565B" w:rsidRPr="002D39A4">
              <w:rPr>
                <w:rFonts w:ascii="Times New Roman" w:eastAsia="MS Mincho" w:hAnsi="Times New Roman" w:cs="Times New Roman"/>
                <w:i/>
                <w:sz w:val="24"/>
                <w:szCs w:val="24"/>
                <w:lang w:val="az-Latn-AZ"/>
              </w:rPr>
              <w:t>Avropa mövzusu üzrə qrup müzakirəsi</w:t>
            </w:r>
          </w:p>
        </w:tc>
        <w:tc>
          <w:tcPr>
            <w:tcW w:w="0" w:type="auto"/>
            <w:gridSpan w:val="4"/>
          </w:tcPr>
          <w:p w:rsidR="00E2495D" w:rsidRPr="00783717" w:rsidRDefault="00E2495D" w:rsidP="00E2495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</w:pPr>
          </w:p>
          <w:p w:rsidR="00E2495D" w:rsidRPr="00783717" w:rsidRDefault="00E2495D" w:rsidP="00E2495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920F05" w:rsidRPr="002D39A4" w:rsidTr="00920F05">
        <w:tc>
          <w:tcPr>
            <w:tcW w:w="718" w:type="dxa"/>
            <w:tcBorders>
              <w:right w:val="single" w:sz="4" w:space="0" w:color="auto"/>
            </w:tcBorders>
          </w:tcPr>
          <w:p w:rsidR="009C7A15" w:rsidRPr="00783717" w:rsidRDefault="009C7A15" w:rsidP="009C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C7A15" w:rsidRPr="00783717" w:rsidRDefault="003854AF" w:rsidP="009C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10.10</w:t>
            </w:r>
            <w:r w:rsidR="0072441E"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.2017</w:t>
            </w:r>
          </w:p>
        </w:tc>
        <w:tc>
          <w:tcPr>
            <w:tcW w:w="2014" w:type="dxa"/>
            <w:gridSpan w:val="2"/>
          </w:tcPr>
          <w:p w:rsidR="009C7A15" w:rsidRPr="002D39A4" w:rsidRDefault="009C7A15" w:rsidP="009C7A1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val="az-Latn-AZ"/>
              </w:rPr>
            </w:pPr>
            <w:r w:rsidRPr="002D39A4">
              <w:rPr>
                <w:rFonts w:ascii="Times New Roman" w:eastAsia="MS Mincho" w:hAnsi="Times New Roman" w:cs="Times New Roman"/>
                <w:i/>
                <w:sz w:val="20"/>
                <w:szCs w:val="20"/>
                <w:lang w:val="az-Latn-AZ"/>
              </w:rPr>
              <w:t xml:space="preserve"> </w:t>
            </w:r>
            <w:r w:rsidR="00A242A1" w:rsidRPr="002D39A4">
              <w:rPr>
                <w:rFonts w:ascii="Times New Roman" w:eastAsia="MS Mincho" w:hAnsi="Times New Roman" w:cs="Times New Roman"/>
                <w:i/>
                <w:sz w:val="24"/>
                <w:szCs w:val="24"/>
                <w:lang w:val="az-Latn-AZ"/>
              </w:rPr>
              <w:t>Asiyanın coğrafi mövqeyi, geoloji quruluşu, relyefi</w:t>
            </w:r>
          </w:p>
          <w:p w:rsidR="009C7A15" w:rsidRPr="002D39A4" w:rsidRDefault="009C7A15" w:rsidP="009C7A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0" w:type="auto"/>
            <w:gridSpan w:val="4"/>
          </w:tcPr>
          <w:p w:rsidR="00E2495D" w:rsidRPr="00783717" w:rsidRDefault="00E2495D" w:rsidP="00E2495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1. Cəfərov B. Materiklərin fiziki coğrafiyası. Bakı</w:t>
            </w:r>
            <w:r w:rsidR="003212AB"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,</w:t>
            </w: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 xml:space="preserve"> 2014</w:t>
            </w:r>
          </w:p>
          <w:p w:rsidR="00E2495D" w:rsidRPr="00783717" w:rsidRDefault="00E2495D" w:rsidP="00E2495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2. Müseyibov M., Çobanzadə M. Qitələrin fiziki coğrafiyası, Bakı, 1976</w:t>
            </w:r>
          </w:p>
          <w:p w:rsidR="009C7A15" w:rsidRPr="00783717" w:rsidRDefault="009C7A15" w:rsidP="00E24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920F05" w:rsidRPr="002D39A4" w:rsidTr="00920F05">
        <w:tc>
          <w:tcPr>
            <w:tcW w:w="718" w:type="dxa"/>
            <w:tcBorders>
              <w:right w:val="single" w:sz="4" w:space="0" w:color="auto"/>
            </w:tcBorders>
          </w:tcPr>
          <w:p w:rsidR="009C7A15" w:rsidRPr="00783717" w:rsidRDefault="009C7A15" w:rsidP="009C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C7A15" w:rsidRPr="00783717" w:rsidRDefault="003854AF" w:rsidP="009C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17.10</w:t>
            </w:r>
            <w:r w:rsidR="0072441E"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.2017</w:t>
            </w:r>
          </w:p>
        </w:tc>
        <w:tc>
          <w:tcPr>
            <w:tcW w:w="2014" w:type="dxa"/>
            <w:gridSpan w:val="2"/>
          </w:tcPr>
          <w:p w:rsidR="009C7A15" w:rsidRPr="002D39A4" w:rsidRDefault="00A242A1" w:rsidP="009C7A1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val="az-Latn-AZ"/>
              </w:rPr>
            </w:pPr>
            <w:r w:rsidRPr="002D39A4">
              <w:rPr>
                <w:rFonts w:ascii="Times New Roman" w:eastAsia="MS Mincho" w:hAnsi="Times New Roman" w:cs="Times New Roman"/>
                <w:i/>
                <w:sz w:val="24"/>
                <w:szCs w:val="24"/>
                <w:lang w:val="az-Latn-AZ"/>
              </w:rPr>
              <w:t>Asiyanın iqlimi, daxili suları, torpaq və bitki örtüyü</w:t>
            </w:r>
          </w:p>
        </w:tc>
        <w:tc>
          <w:tcPr>
            <w:tcW w:w="0" w:type="auto"/>
            <w:gridSpan w:val="4"/>
          </w:tcPr>
          <w:p w:rsidR="00E2495D" w:rsidRPr="00783717" w:rsidRDefault="00E2495D" w:rsidP="00E2495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1. Cəfərov B. Materiklərin fiziki coğrafiyası. Bakı</w:t>
            </w:r>
            <w:r w:rsidR="003212AB"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,</w:t>
            </w: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 xml:space="preserve"> 2014</w:t>
            </w:r>
          </w:p>
          <w:p w:rsidR="00E2495D" w:rsidRPr="00783717" w:rsidRDefault="00E2495D" w:rsidP="00E2495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2. Müseyibov M., Çobanzadə M. Qitələrin fiziki coğrafiyası, Bakı, 1976</w:t>
            </w:r>
          </w:p>
          <w:p w:rsidR="009C7A15" w:rsidRPr="00783717" w:rsidRDefault="009C7A15" w:rsidP="00E24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920F05" w:rsidRPr="002D39A4" w:rsidTr="00920F05">
        <w:tc>
          <w:tcPr>
            <w:tcW w:w="718" w:type="dxa"/>
            <w:tcBorders>
              <w:right w:val="single" w:sz="4" w:space="0" w:color="auto"/>
            </w:tcBorders>
          </w:tcPr>
          <w:p w:rsidR="00CC4958" w:rsidRPr="00783717" w:rsidRDefault="00CC4958" w:rsidP="00CC4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lastRenderedPageBreak/>
              <w:t>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4958" w:rsidRPr="00783717" w:rsidRDefault="003854AF" w:rsidP="00CC4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17.10</w:t>
            </w:r>
            <w:r w:rsidR="0072441E"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.2017</w:t>
            </w:r>
          </w:p>
        </w:tc>
        <w:tc>
          <w:tcPr>
            <w:tcW w:w="2014" w:type="dxa"/>
            <w:gridSpan w:val="2"/>
          </w:tcPr>
          <w:p w:rsidR="00AF57A4" w:rsidRPr="002D39A4" w:rsidRDefault="00A242A1" w:rsidP="00CC49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val="az-Latn-AZ"/>
              </w:rPr>
            </w:pPr>
            <w:r w:rsidRPr="002D39A4">
              <w:rPr>
                <w:rFonts w:ascii="Times New Roman" w:eastAsia="MS Mincho" w:hAnsi="Times New Roman" w:cs="Times New Roman"/>
                <w:i/>
                <w:sz w:val="24"/>
                <w:szCs w:val="24"/>
                <w:lang w:val="az-Latn-AZ"/>
              </w:rPr>
              <w:t>Ön və Cənub-Qərbi Asiya,  Kiçik Asiya</w:t>
            </w:r>
          </w:p>
          <w:p w:rsidR="00CC4958" w:rsidRPr="002D39A4" w:rsidRDefault="00CC4958" w:rsidP="00CC49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0" w:type="auto"/>
            <w:gridSpan w:val="4"/>
          </w:tcPr>
          <w:p w:rsidR="00E2495D" w:rsidRPr="00783717" w:rsidRDefault="00E2495D" w:rsidP="00E2495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1. Cəfərov B. Materiklərin fiziki coğrafiyası. Bakı</w:t>
            </w:r>
            <w:r w:rsidR="003212AB"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,</w:t>
            </w: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 xml:space="preserve"> 2014</w:t>
            </w:r>
          </w:p>
          <w:p w:rsidR="00E2495D" w:rsidRPr="00783717" w:rsidRDefault="00E2495D" w:rsidP="00E2495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2. Müseyibov M., Çobanzadə M. Qitələrin fiziki coğrafiyası, Bakı, 1976</w:t>
            </w:r>
          </w:p>
          <w:p w:rsidR="00CC4958" w:rsidRPr="00783717" w:rsidRDefault="00CC4958" w:rsidP="00E24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920F05" w:rsidRPr="002D39A4" w:rsidTr="00920F05">
        <w:trPr>
          <w:trHeight w:val="1460"/>
        </w:trPr>
        <w:tc>
          <w:tcPr>
            <w:tcW w:w="718" w:type="dxa"/>
            <w:tcBorders>
              <w:right w:val="single" w:sz="4" w:space="0" w:color="auto"/>
            </w:tcBorders>
          </w:tcPr>
          <w:p w:rsidR="00CC4958" w:rsidRPr="00783717" w:rsidRDefault="00CC4958" w:rsidP="00CC4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4958" w:rsidRPr="00783717" w:rsidRDefault="003854AF" w:rsidP="00CC4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24.10</w:t>
            </w:r>
            <w:r w:rsidR="00F3003E"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.2017</w:t>
            </w:r>
          </w:p>
        </w:tc>
        <w:tc>
          <w:tcPr>
            <w:tcW w:w="2014" w:type="dxa"/>
            <w:gridSpan w:val="2"/>
          </w:tcPr>
          <w:p w:rsidR="00D15E9B" w:rsidRPr="002D39A4" w:rsidRDefault="00D15E9B" w:rsidP="00CC49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</w:pPr>
          </w:p>
          <w:p w:rsidR="00CC4958" w:rsidRPr="002D39A4" w:rsidRDefault="00D8787C" w:rsidP="00CC49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val="az-Latn-AZ"/>
              </w:rPr>
            </w:pPr>
            <w:r w:rsidRPr="002D39A4"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Mərkəzi, Şərqi və Cənubi Asiya</w:t>
            </w:r>
          </w:p>
        </w:tc>
        <w:tc>
          <w:tcPr>
            <w:tcW w:w="0" w:type="auto"/>
            <w:gridSpan w:val="4"/>
          </w:tcPr>
          <w:p w:rsidR="00E2495D" w:rsidRPr="00783717" w:rsidRDefault="00E2495D" w:rsidP="00E2495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 xml:space="preserve">1. Cəfərov B. Materiklərin fiziki coğrafiyası. Bakı </w:t>
            </w:r>
            <w:r w:rsidR="003212AB"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,</w:t>
            </w: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2014</w:t>
            </w:r>
          </w:p>
          <w:p w:rsidR="00CC4958" w:rsidRPr="00821A9D" w:rsidRDefault="00E2495D" w:rsidP="00E2495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2. Müseyibov M., Çobanzadə M. Qitələrin fiziki coğrafiyası, Bakı, 1976</w:t>
            </w:r>
          </w:p>
        </w:tc>
      </w:tr>
      <w:tr w:rsidR="00920F05" w:rsidRPr="002D39A4" w:rsidTr="00920F05">
        <w:trPr>
          <w:trHeight w:val="1343"/>
        </w:trPr>
        <w:tc>
          <w:tcPr>
            <w:tcW w:w="718" w:type="dxa"/>
            <w:tcBorders>
              <w:right w:val="single" w:sz="4" w:space="0" w:color="auto"/>
            </w:tcBorders>
          </w:tcPr>
          <w:p w:rsidR="00CC4958" w:rsidRPr="00783717" w:rsidRDefault="00CC4958" w:rsidP="00CC4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4958" w:rsidRPr="00783717" w:rsidRDefault="003854AF" w:rsidP="00CC4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24</w:t>
            </w:r>
            <w:r w:rsidR="00F3003E"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</w:t>
            </w: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10.</w:t>
            </w:r>
            <w:r w:rsidR="00F3003E"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2017</w:t>
            </w:r>
          </w:p>
        </w:tc>
        <w:tc>
          <w:tcPr>
            <w:tcW w:w="2014" w:type="dxa"/>
            <w:gridSpan w:val="2"/>
          </w:tcPr>
          <w:p w:rsidR="00D15E9B" w:rsidRPr="002D39A4" w:rsidRDefault="00981F7E" w:rsidP="00D878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0"/>
                <w:lang w:val="az-Latn-AZ"/>
              </w:rPr>
            </w:pPr>
            <w:r w:rsidRPr="002D39A4"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Afrikanın coğrafi mövqeyi, geoloji quruluşu və relyefi</w:t>
            </w:r>
          </w:p>
        </w:tc>
        <w:tc>
          <w:tcPr>
            <w:tcW w:w="0" w:type="auto"/>
            <w:gridSpan w:val="4"/>
          </w:tcPr>
          <w:p w:rsidR="00E2495D" w:rsidRPr="00783717" w:rsidRDefault="00E2495D" w:rsidP="00E2495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1. Cəfərov B. Materiklərin fiziki coğrafiyası. Bakı</w:t>
            </w:r>
            <w:r w:rsidR="003212AB"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,</w:t>
            </w: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 xml:space="preserve"> 2014</w:t>
            </w:r>
          </w:p>
          <w:p w:rsidR="00CC4958" w:rsidRPr="002D39A4" w:rsidRDefault="00E2495D" w:rsidP="00E2495D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2. Müseyibov M., Çobanzadə M. Qitələrin fiziki coğrafiyası, Bakı, 1976</w:t>
            </w:r>
          </w:p>
        </w:tc>
      </w:tr>
      <w:tr w:rsidR="00920F05" w:rsidRPr="002D39A4" w:rsidTr="00920F05">
        <w:trPr>
          <w:trHeight w:val="1118"/>
        </w:trPr>
        <w:tc>
          <w:tcPr>
            <w:tcW w:w="718" w:type="dxa"/>
            <w:tcBorders>
              <w:right w:val="single" w:sz="4" w:space="0" w:color="auto"/>
            </w:tcBorders>
          </w:tcPr>
          <w:p w:rsidR="00CC4958" w:rsidRPr="00783717" w:rsidRDefault="00CC4958" w:rsidP="00CC4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4958" w:rsidRPr="00783717" w:rsidRDefault="003854AF" w:rsidP="00CC4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31.10</w:t>
            </w:r>
            <w:r w:rsidR="00F3003E"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.2017</w:t>
            </w:r>
          </w:p>
        </w:tc>
        <w:tc>
          <w:tcPr>
            <w:tcW w:w="2014" w:type="dxa"/>
            <w:gridSpan w:val="2"/>
          </w:tcPr>
          <w:p w:rsidR="00A242A1" w:rsidRPr="002D39A4" w:rsidRDefault="00981F7E" w:rsidP="00CC495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</w:pPr>
            <w:r w:rsidRPr="002D39A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az-Latn-AZ"/>
              </w:rPr>
              <w:t>Afrikanın iqlimi, çayları və gölləri, torpaq və bitki örtüyü</w:t>
            </w:r>
          </w:p>
        </w:tc>
        <w:tc>
          <w:tcPr>
            <w:tcW w:w="0" w:type="auto"/>
            <w:gridSpan w:val="4"/>
          </w:tcPr>
          <w:p w:rsidR="00CC4958" w:rsidRPr="00783717" w:rsidRDefault="00CC4958" w:rsidP="00E24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920F05" w:rsidRPr="002D39A4" w:rsidTr="00920F05">
        <w:tc>
          <w:tcPr>
            <w:tcW w:w="718" w:type="dxa"/>
            <w:tcBorders>
              <w:right w:val="single" w:sz="4" w:space="0" w:color="auto"/>
            </w:tcBorders>
          </w:tcPr>
          <w:p w:rsidR="00CC4958" w:rsidRPr="00783717" w:rsidRDefault="00CC4958" w:rsidP="00CC4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4958" w:rsidRPr="00783717" w:rsidRDefault="003854AF" w:rsidP="00CC4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31.10</w:t>
            </w:r>
            <w:r w:rsidR="00F3003E"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.2017</w:t>
            </w:r>
          </w:p>
        </w:tc>
        <w:tc>
          <w:tcPr>
            <w:tcW w:w="2014" w:type="dxa"/>
            <w:gridSpan w:val="2"/>
          </w:tcPr>
          <w:p w:rsidR="00981F7E" w:rsidRPr="002D39A4" w:rsidRDefault="00981F7E" w:rsidP="003816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</w:pPr>
            <w:r w:rsidRPr="002D39A4"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Quiz</w:t>
            </w:r>
          </w:p>
        </w:tc>
        <w:tc>
          <w:tcPr>
            <w:tcW w:w="0" w:type="auto"/>
            <w:gridSpan w:val="4"/>
          </w:tcPr>
          <w:p w:rsidR="00AC0C1F" w:rsidRPr="00783717" w:rsidRDefault="00AC0C1F" w:rsidP="00AC0C1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1. Cəfərov B. Materiklərin fiziki coğrafiyası. Bakı</w:t>
            </w:r>
            <w:r w:rsidR="003212AB"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,</w:t>
            </w: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 xml:space="preserve"> 2014</w:t>
            </w:r>
          </w:p>
          <w:p w:rsidR="00CC4958" w:rsidRPr="002D39A4" w:rsidRDefault="00AC0C1F" w:rsidP="002D39A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2. Müseyibov M., Çobanzadə M. Qitələrin fiziki coğrafiyası, Bakı, 1976</w:t>
            </w:r>
          </w:p>
        </w:tc>
      </w:tr>
      <w:tr w:rsidR="00920F05" w:rsidRPr="002D39A4" w:rsidTr="00920F05">
        <w:trPr>
          <w:trHeight w:val="1262"/>
        </w:trPr>
        <w:tc>
          <w:tcPr>
            <w:tcW w:w="718" w:type="dxa"/>
            <w:tcBorders>
              <w:right w:val="single" w:sz="4" w:space="0" w:color="auto"/>
            </w:tcBorders>
          </w:tcPr>
          <w:p w:rsidR="00CC4958" w:rsidRPr="00783717" w:rsidRDefault="00CC4958" w:rsidP="00CC4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4958" w:rsidRPr="00783717" w:rsidRDefault="003854AF" w:rsidP="00CC4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07.11</w:t>
            </w:r>
            <w:r w:rsidR="00F3003E"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.2017</w:t>
            </w:r>
          </w:p>
        </w:tc>
        <w:tc>
          <w:tcPr>
            <w:tcW w:w="2014" w:type="dxa"/>
            <w:gridSpan w:val="2"/>
          </w:tcPr>
          <w:p w:rsidR="00981F7E" w:rsidRPr="002D39A4" w:rsidRDefault="00981F7E" w:rsidP="00981F7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0"/>
                <w:lang w:val="az-Latn-AZ"/>
              </w:rPr>
            </w:pPr>
            <w:r w:rsidRPr="002D39A4">
              <w:rPr>
                <w:rFonts w:ascii="Times New Roman" w:eastAsia="MS Mincho" w:hAnsi="Times New Roman" w:cs="Times New Roman"/>
                <w:i/>
                <w:sz w:val="20"/>
                <w:szCs w:val="20"/>
                <w:lang w:val="az-Latn-AZ"/>
              </w:rPr>
              <w:t>Şimali Afrika</w:t>
            </w:r>
          </w:p>
          <w:p w:rsidR="00CC4958" w:rsidRPr="002D39A4" w:rsidRDefault="00CC4958" w:rsidP="00A85C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</w:pPr>
          </w:p>
        </w:tc>
        <w:tc>
          <w:tcPr>
            <w:tcW w:w="0" w:type="auto"/>
            <w:gridSpan w:val="4"/>
          </w:tcPr>
          <w:p w:rsidR="00AC0C1F" w:rsidRPr="00783717" w:rsidRDefault="00AC0C1F" w:rsidP="00AC0C1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1. Cəfərov B. Materiklərin fiziki coğrafiyası. Bakı</w:t>
            </w:r>
            <w:r w:rsidR="003212AB"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,</w:t>
            </w: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 xml:space="preserve"> 2014</w:t>
            </w:r>
          </w:p>
          <w:p w:rsidR="00CC4958" w:rsidRPr="002D39A4" w:rsidRDefault="00AC0C1F" w:rsidP="00AC0C1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2. Müseyibov M., Çobanzadə M. Qitələrin fiziki coğrafiyası, Bakı, 1976</w:t>
            </w:r>
          </w:p>
        </w:tc>
      </w:tr>
      <w:tr w:rsidR="00920F05" w:rsidRPr="002D39A4" w:rsidTr="00920F05">
        <w:tc>
          <w:tcPr>
            <w:tcW w:w="718" w:type="dxa"/>
            <w:tcBorders>
              <w:right w:val="single" w:sz="4" w:space="0" w:color="auto"/>
            </w:tcBorders>
          </w:tcPr>
          <w:p w:rsidR="00CC4958" w:rsidRPr="00783717" w:rsidRDefault="00CC4958" w:rsidP="00CC4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4958" w:rsidRPr="00783717" w:rsidRDefault="003854AF" w:rsidP="00CC4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07.11</w:t>
            </w:r>
            <w:r w:rsidR="00F3003E"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.2017</w:t>
            </w:r>
          </w:p>
        </w:tc>
        <w:tc>
          <w:tcPr>
            <w:tcW w:w="2014" w:type="dxa"/>
            <w:gridSpan w:val="2"/>
          </w:tcPr>
          <w:p w:rsidR="00CC4958" w:rsidRPr="002D39A4" w:rsidRDefault="00981F7E" w:rsidP="00CC49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0"/>
                <w:lang w:val="az-Latn-AZ"/>
              </w:rPr>
            </w:pPr>
            <w:r w:rsidRPr="002D39A4">
              <w:rPr>
                <w:rFonts w:ascii="Times New Roman" w:eastAsia="MS Mincho" w:hAnsi="Times New Roman" w:cs="Times New Roman"/>
                <w:i/>
                <w:sz w:val="20"/>
                <w:szCs w:val="20"/>
                <w:lang w:val="az-Latn-AZ"/>
              </w:rPr>
              <w:t>Aralıq imtahanı</w:t>
            </w:r>
          </w:p>
          <w:p w:rsidR="00CC4958" w:rsidRPr="002D39A4" w:rsidRDefault="00CC4958" w:rsidP="00CC49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</w:pPr>
          </w:p>
        </w:tc>
        <w:tc>
          <w:tcPr>
            <w:tcW w:w="0" w:type="auto"/>
            <w:gridSpan w:val="4"/>
          </w:tcPr>
          <w:p w:rsidR="00AC0C1F" w:rsidRPr="00783717" w:rsidRDefault="00AC0C1F" w:rsidP="00AC0C1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1. Cəfərov B. Materiklərin fiziki coğrafiyası. Bakı</w:t>
            </w:r>
            <w:r w:rsidR="003212AB"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,</w:t>
            </w: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 xml:space="preserve"> 2014</w:t>
            </w:r>
          </w:p>
          <w:p w:rsidR="00AC0C1F" w:rsidRPr="00783717" w:rsidRDefault="00AC0C1F" w:rsidP="00AC0C1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2. Müseyibov M., Çobanzadə M. Qitələrin fiziki coğrafiyası, Bakı, 1976</w:t>
            </w:r>
          </w:p>
          <w:p w:rsidR="00CC4958" w:rsidRPr="00783717" w:rsidRDefault="00CC4958" w:rsidP="00AC0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920F05" w:rsidRPr="002D39A4" w:rsidTr="00920F05">
        <w:tc>
          <w:tcPr>
            <w:tcW w:w="718" w:type="dxa"/>
            <w:tcBorders>
              <w:right w:val="single" w:sz="4" w:space="0" w:color="auto"/>
            </w:tcBorders>
          </w:tcPr>
          <w:p w:rsidR="00CC4958" w:rsidRPr="00783717" w:rsidRDefault="00CC4958" w:rsidP="00CC4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4958" w:rsidRPr="00783717" w:rsidRDefault="003854AF" w:rsidP="00CC4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14.11</w:t>
            </w:r>
            <w:r w:rsidR="00F3003E"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.2017</w:t>
            </w:r>
          </w:p>
        </w:tc>
        <w:tc>
          <w:tcPr>
            <w:tcW w:w="2014" w:type="dxa"/>
            <w:gridSpan w:val="2"/>
          </w:tcPr>
          <w:p w:rsidR="00CC4958" w:rsidRPr="002D39A4" w:rsidRDefault="00CC4958" w:rsidP="00CC49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val="az-Latn-AZ"/>
              </w:rPr>
            </w:pPr>
          </w:p>
          <w:p w:rsidR="0051515C" w:rsidRPr="002D39A4" w:rsidRDefault="0051515C" w:rsidP="0051515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val="az-Latn-AZ"/>
              </w:rPr>
            </w:pPr>
            <w:r w:rsidRPr="002D39A4">
              <w:rPr>
                <w:rFonts w:ascii="Times New Roman" w:eastAsia="MS Mincho" w:hAnsi="Times New Roman" w:cs="Times New Roman"/>
                <w:i/>
                <w:sz w:val="24"/>
                <w:szCs w:val="24"/>
                <w:lang w:val="az-Latn-AZ"/>
              </w:rPr>
              <w:t>Mərkəzi və Cənubi Afrika</w:t>
            </w:r>
          </w:p>
          <w:p w:rsidR="00CC4958" w:rsidRPr="002D39A4" w:rsidRDefault="00CC4958" w:rsidP="00CC49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</w:pPr>
          </w:p>
        </w:tc>
        <w:tc>
          <w:tcPr>
            <w:tcW w:w="0" w:type="auto"/>
            <w:gridSpan w:val="4"/>
          </w:tcPr>
          <w:p w:rsidR="00AC0C1F" w:rsidRPr="00783717" w:rsidRDefault="00AC0C1F" w:rsidP="00AC0C1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1. Cəfərov B. Materiklərin fiziki coğrafiyası. Bakı</w:t>
            </w:r>
            <w:r w:rsidR="003212AB"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,</w:t>
            </w: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 xml:space="preserve"> 2014</w:t>
            </w:r>
          </w:p>
          <w:p w:rsidR="00CC4958" w:rsidRPr="002D39A4" w:rsidRDefault="00AC0C1F" w:rsidP="002D39A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2. Müseyibov M., Çobanzadə M. Qitələrin fiziki coğrafiyası, Bakı, 1976</w:t>
            </w:r>
          </w:p>
        </w:tc>
      </w:tr>
      <w:tr w:rsidR="00920F05" w:rsidRPr="002D39A4" w:rsidTr="00920F05">
        <w:tc>
          <w:tcPr>
            <w:tcW w:w="718" w:type="dxa"/>
            <w:tcBorders>
              <w:right w:val="single" w:sz="4" w:space="0" w:color="auto"/>
            </w:tcBorders>
          </w:tcPr>
          <w:p w:rsidR="00CC4958" w:rsidRPr="00783717" w:rsidRDefault="00CC4958" w:rsidP="00CC4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4958" w:rsidRPr="00783717" w:rsidRDefault="003854AF" w:rsidP="00CC4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14.11</w:t>
            </w:r>
            <w:r w:rsidR="00F3003E"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.2017</w:t>
            </w:r>
          </w:p>
        </w:tc>
        <w:tc>
          <w:tcPr>
            <w:tcW w:w="2014" w:type="dxa"/>
            <w:gridSpan w:val="2"/>
          </w:tcPr>
          <w:p w:rsidR="0051515C" w:rsidRPr="002D39A4" w:rsidRDefault="0051515C" w:rsidP="0051515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val="az-Latn-AZ"/>
              </w:rPr>
            </w:pPr>
            <w:r w:rsidRPr="002D39A4">
              <w:rPr>
                <w:rFonts w:ascii="Times New Roman" w:eastAsia="MS Mincho" w:hAnsi="Times New Roman" w:cs="Times New Roman"/>
                <w:i/>
                <w:sz w:val="24"/>
                <w:szCs w:val="24"/>
                <w:lang w:val="az-Latn-AZ"/>
              </w:rPr>
              <w:t>Şimali Amerikanın coğrafi mövqeyi, geoloji quruluşu, relyefi</w:t>
            </w:r>
          </w:p>
          <w:p w:rsidR="00F6037B" w:rsidRPr="002D39A4" w:rsidRDefault="00F6037B" w:rsidP="0038163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az-Latn-AZ"/>
              </w:rPr>
            </w:pPr>
          </w:p>
        </w:tc>
        <w:tc>
          <w:tcPr>
            <w:tcW w:w="0" w:type="auto"/>
            <w:gridSpan w:val="4"/>
          </w:tcPr>
          <w:p w:rsidR="00AC0C1F" w:rsidRPr="00783717" w:rsidRDefault="00AC0C1F" w:rsidP="00AC0C1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1. Cəfərov B. Materiklərin fiziki coğrafiyası. Bakı</w:t>
            </w:r>
            <w:r w:rsidR="003212AB"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,</w:t>
            </w: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 xml:space="preserve"> 2014</w:t>
            </w:r>
          </w:p>
          <w:p w:rsidR="00CC4958" w:rsidRPr="002D39A4" w:rsidRDefault="00AC0C1F" w:rsidP="00AC0C1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2. Müseyibov M., Çobanzadə M. Qitələrin fiziki coğrafiyası, Bakı, 1976</w:t>
            </w:r>
          </w:p>
        </w:tc>
      </w:tr>
      <w:tr w:rsidR="00920F05" w:rsidRPr="002D39A4" w:rsidTr="00920F05">
        <w:tc>
          <w:tcPr>
            <w:tcW w:w="718" w:type="dxa"/>
            <w:tcBorders>
              <w:right w:val="single" w:sz="4" w:space="0" w:color="auto"/>
            </w:tcBorders>
          </w:tcPr>
          <w:p w:rsidR="00CC4958" w:rsidRPr="00783717" w:rsidRDefault="00CC4958" w:rsidP="00CC4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4958" w:rsidRPr="00783717" w:rsidRDefault="003854AF" w:rsidP="00CC4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21.10</w:t>
            </w:r>
            <w:r w:rsidR="00F9034B"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.2017</w:t>
            </w:r>
          </w:p>
        </w:tc>
        <w:tc>
          <w:tcPr>
            <w:tcW w:w="2014" w:type="dxa"/>
            <w:gridSpan w:val="2"/>
          </w:tcPr>
          <w:p w:rsidR="00CC4958" w:rsidRPr="002D39A4" w:rsidRDefault="0051515C" w:rsidP="00CC49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</w:pPr>
            <w:r w:rsidRPr="002D39A4">
              <w:rPr>
                <w:rFonts w:ascii="Times New Roman" w:eastAsia="MS Mincho" w:hAnsi="Times New Roman" w:cs="Times New Roman"/>
                <w:i/>
                <w:sz w:val="24"/>
                <w:szCs w:val="24"/>
                <w:lang w:val="az-Latn-AZ"/>
              </w:rPr>
              <w:t>Şimali Amerikanın iqlimi, daxili suları, torpaq və bitki örtüyü</w:t>
            </w:r>
          </w:p>
        </w:tc>
        <w:tc>
          <w:tcPr>
            <w:tcW w:w="0" w:type="auto"/>
            <w:gridSpan w:val="4"/>
          </w:tcPr>
          <w:p w:rsidR="00AC0C1F" w:rsidRPr="00783717" w:rsidRDefault="00AC0C1F" w:rsidP="00AC0C1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1. Cəfərov B. Materiklərin fiziki coğrafiyası. Bakı</w:t>
            </w:r>
            <w:r w:rsidR="003212AB"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,</w:t>
            </w: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 xml:space="preserve"> 2014</w:t>
            </w:r>
          </w:p>
          <w:p w:rsidR="00CC4958" w:rsidRPr="002D39A4" w:rsidRDefault="00AC0C1F" w:rsidP="00AC0C1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2. Müseyibov M., Çobanzadə M. Qitələrin fiziki coğrafiyası, Bakı, 1976</w:t>
            </w:r>
          </w:p>
        </w:tc>
      </w:tr>
      <w:tr w:rsidR="00920F05" w:rsidRPr="002D39A4" w:rsidTr="00920F05">
        <w:tc>
          <w:tcPr>
            <w:tcW w:w="718" w:type="dxa"/>
            <w:tcBorders>
              <w:right w:val="single" w:sz="4" w:space="0" w:color="auto"/>
            </w:tcBorders>
          </w:tcPr>
          <w:p w:rsidR="00CC4958" w:rsidRPr="00783717" w:rsidRDefault="00CC4958" w:rsidP="00CC4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4958" w:rsidRPr="00783717" w:rsidRDefault="003854AF" w:rsidP="00CC4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21.10</w:t>
            </w:r>
            <w:r w:rsidR="00F9034B"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.2017</w:t>
            </w:r>
          </w:p>
        </w:tc>
        <w:tc>
          <w:tcPr>
            <w:tcW w:w="2014" w:type="dxa"/>
            <w:gridSpan w:val="2"/>
          </w:tcPr>
          <w:p w:rsidR="00CC4958" w:rsidRPr="002D39A4" w:rsidRDefault="00CC4958" w:rsidP="00CC495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az-Latn-AZ"/>
              </w:rPr>
            </w:pPr>
            <w:r w:rsidRPr="002D39A4">
              <w:rPr>
                <w:rFonts w:ascii="Times New Roman" w:eastAsia="MS Mincho" w:hAnsi="Times New Roman" w:cs="Times New Roman"/>
                <w:i/>
                <w:sz w:val="20"/>
                <w:szCs w:val="20"/>
                <w:lang w:val="az-Latn-AZ"/>
              </w:rPr>
              <w:t xml:space="preserve"> </w:t>
            </w:r>
            <w:r w:rsidR="0051515C" w:rsidRPr="002D39A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az-Latn-AZ"/>
              </w:rPr>
              <w:t xml:space="preserve"> Kordilyerdən kənar şərq</w:t>
            </w:r>
          </w:p>
        </w:tc>
        <w:tc>
          <w:tcPr>
            <w:tcW w:w="0" w:type="auto"/>
            <w:gridSpan w:val="4"/>
          </w:tcPr>
          <w:p w:rsidR="00AC0C1F" w:rsidRPr="00783717" w:rsidRDefault="00AC0C1F" w:rsidP="00AC0C1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1. Cəfərov B. Materiklərin fiziki coğrafiyası. Bakı</w:t>
            </w:r>
            <w:r w:rsidR="003212AB"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,</w:t>
            </w: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 xml:space="preserve"> 2014</w:t>
            </w:r>
          </w:p>
          <w:p w:rsidR="00CC4958" w:rsidRPr="002D39A4" w:rsidRDefault="00AC0C1F" w:rsidP="00AC0C1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2. Müseyibov M., Çobanzadə M. Qitələrin fiziki coğrafiyası, Bakı, 1976</w:t>
            </w:r>
          </w:p>
        </w:tc>
      </w:tr>
      <w:tr w:rsidR="00920F05" w:rsidRPr="002D39A4" w:rsidTr="00920F05">
        <w:trPr>
          <w:trHeight w:val="1253"/>
        </w:trPr>
        <w:tc>
          <w:tcPr>
            <w:tcW w:w="718" w:type="dxa"/>
            <w:tcBorders>
              <w:right w:val="single" w:sz="4" w:space="0" w:color="auto"/>
            </w:tcBorders>
          </w:tcPr>
          <w:p w:rsidR="00CC4958" w:rsidRPr="00783717" w:rsidRDefault="00CC4958" w:rsidP="00CC4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lastRenderedPageBreak/>
              <w:t>11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4958" w:rsidRPr="00783717" w:rsidRDefault="003854AF" w:rsidP="00CC4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28.11</w:t>
            </w:r>
            <w:r w:rsidR="00F9034B"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.2017</w:t>
            </w:r>
          </w:p>
        </w:tc>
        <w:tc>
          <w:tcPr>
            <w:tcW w:w="2014" w:type="dxa"/>
            <w:gridSpan w:val="2"/>
          </w:tcPr>
          <w:p w:rsidR="00590FF4" w:rsidRPr="002D39A4" w:rsidRDefault="00590FF4" w:rsidP="00CC49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0"/>
                <w:lang w:val="az-Latn-AZ"/>
              </w:rPr>
            </w:pPr>
          </w:p>
          <w:p w:rsidR="00590FF4" w:rsidRPr="002D39A4" w:rsidRDefault="00590FF4" w:rsidP="00CC49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0"/>
                <w:lang w:val="az-Latn-AZ"/>
              </w:rPr>
            </w:pPr>
          </w:p>
          <w:p w:rsidR="00CC4958" w:rsidRPr="002D39A4" w:rsidRDefault="0051515C" w:rsidP="00CC49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0"/>
                <w:lang w:val="az-Latn-AZ"/>
              </w:rPr>
            </w:pPr>
            <w:r w:rsidRPr="002D39A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az-Latn-AZ"/>
              </w:rPr>
              <w:t>Şimali Amerikanın Kordilyer Qərb hissəsi</w:t>
            </w:r>
          </w:p>
        </w:tc>
        <w:tc>
          <w:tcPr>
            <w:tcW w:w="0" w:type="auto"/>
            <w:gridSpan w:val="4"/>
          </w:tcPr>
          <w:p w:rsidR="00AC0C1F" w:rsidRPr="00783717" w:rsidRDefault="00AC0C1F" w:rsidP="00AC0C1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1. Cəfərov B. Materiklərin fiziki coğrafiyası. Bakı</w:t>
            </w:r>
            <w:r w:rsidR="003212AB"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,</w:t>
            </w: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 xml:space="preserve"> 2014</w:t>
            </w:r>
          </w:p>
          <w:p w:rsidR="00CC4958" w:rsidRPr="00783717" w:rsidRDefault="00AC0C1F" w:rsidP="003673A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2. Müseyibov M., Çobanzadə M. Qitələrin fiziki coğrafiyası, Bakı, 1976</w:t>
            </w:r>
          </w:p>
        </w:tc>
      </w:tr>
      <w:tr w:rsidR="00920F05" w:rsidRPr="002D39A4" w:rsidTr="00920F05">
        <w:tc>
          <w:tcPr>
            <w:tcW w:w="718" w:type="dxa"/>
            <w:tcBorders>
              <w:right w:val="single" w:sz="4" w:space="0" w:color="auto"/>
            </w:tcBorders>
          </w:tcPr>
          <w:p w:rsidR="00CC4958" w:rsidRPr="00783717" w:rsidRDefault="00CC4958" w:rsidP="00CC4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11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4958" w:rsidRPr="00783717" w:rsidRDefault="003854AF" w:rsidP="00CC4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28.11</w:t>
            </w:r>
            <w:r w:rsidR="00F9034B"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.2017</w:t>
            </w:r>
          </w:p>
        </w:tc>
        <w:tc>
          <w:tcPr>
            <w:tcW w:w="2014" w:type="dxa"/>
            <w:gridSpan w:val="2"/>
          </w:tcPr>
          <w:p w:rsidR="0051515C" w:rsidRPr="002D39A4" w:rsidRDefault="0051515C" w:rsidP="0051515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val="az-Latn-AZ"/>
              </w:rPr>
            </w:pPr>
            <w:r w:rsidRPr="002D39A4">
              <w:rPr>
                <w:rFonts w:ascii="Times New Roman" w:eastAsia="MS Mincho" w:hAnsi="Times New Roman" w:cs="Times New Roman"/>
                <w:i/>
                <w:sz w:val="24"/>
                <w:szCs w:val="24"/>
                <w:lang w:val="az-Latn-AZ"/>
              </w:rPr>
              <w:t>Cənubi Amerikanın fiziki-coğrafi xarakteristikası</w:t>
            </w:r>
          </w:p>
          <w:p w:rsidR="00CC4958" w:rsidRPr="002D39A4" w:rsidRDefault="00CC4958" w:rsidP="00CC49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az-Latn-AZ"/>
              </w:rPr>
            </w:pPr>
          </w:p>
        </w:tc>
        <w:tc>
          <w:tcPr>
            <w:tcW w:w="0" w:type="auto"/>
            <w:gridSpan w:val="4"/>
          </w:tcPr>
          <w:p w:rsidR="00AC0C1F" w:rsidRPr="00783717" w:rsidRDefault="00AC0C1F" w:rsidP="00AC0C1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1. Cəfərov B. Materiklərin fiziki coğrafiyası. Bakı</w:t>
            </w:r>
            <w:r w:rsidR="003212AB"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,</w:t>
            </w: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 xml:space="preserve"> 2014</w:t>
            </w:r>
          </w:p>
          <w:p w:rsidR="00CC4958" w:rsidRPr="002D39A4" w:rsidRDefault="00AC0C1F" w:rsidP="00AC0C1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2. Müseyibov M., Çobanzadə M. Qitələrin fiziki coğrafiyası, Bakı, 1976</w:t>
            </w:r>
          </w:p>
        </w:tc>
      </w:tr>
      <w:tr w:rsidR="00920F05" w:rsidRPr="002D39A4" w:rsidTr="00920F05">
        <w:tc>
          <w:tcPr>
            <w:tcW w:w="718" w:type="dxa"/>
            <w:tcBorders>
              <w:right w:val="single" w:sz="4" w:space="0" w:color="auto"/>
            </w:tcBorders>
          </w:tcPr>
          <w:p w:rsidR="00CC4958" w:rsidRPr="00783717" w:rsidRDefault="00CC4958" w:rsidP="00CC4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12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4958" w:rsidRPr="00783717" w:rsidRDefault="003854AF" w:rsidP="00CC4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05.12.</w:t>
            </w:r>
            <w:r w:rsidR="00F9034B"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.2017</w:t>
            </w:r>
          </w:p>
        </w:tc>
        <w:tc>
          <w:tcPr>
            <w:tcW w:w="2014" w:type="dxa"/>
            <w:gridSpan w:val="2"/>
          </w:tcPr>
          <w:p w:rsidR="00CC4958" w:rsidRPr="002D39A4" w:rsidRDefault="0051515C" w:rsidP="00D878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az-Latn-AZ"/>
              </w:rPr>
            </w:pPr>
            <w:r w:rsidRPr="002D39A4">
              <w:rPr>
                <w:rFonts w:ascii="Times New Roman" w:eastAsia="MS Mincho" w:hAnsi="Times New Roman" w:cs="Times New Roman"/>
                <w:i/>
                <w:sz w:val="24"/>
                <w:szCs w:val="24"/>
                <w:lang w:val="az-Latn-AZ"/>
              </w:rPr>
              <w:t>Anddan kənar şərq hissə</w:t>
            </w:r>
          </w:p>
        </w:tc>
        <w:tc>
          <w:tcPr>
            <w:tcW w:w="0" w:type="auto"/>
            <w:gridSpan w:val="4"/>
          </w:tcPr>
          <w:p w:rsidR="00AC0C1F" w:rsidRPr="00783717" w:rsidRDefault="00AC0C1F" w:rsidP="00AC0C1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1. Cəfərov B. Materiklərin fiziki coğrafiyası. Bakı</w:t>
            </w:r>
            <w:r w:rsidR="003212AB"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,</w:t>
            </w: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 xml:space="preserve"> 2014</w:t>
            </w:r>
          </w:p>
          <w:p w:rsidR="00CC4958" w:rsidRPr="002D39A4" w:rsidRDefault="00AC0C1F" w:rsidP="00AC0C1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2. Müseyibov M., Çobanzadə M. Qitələrin fiziki coğrafiyası, Bakı, 1976</w:t>
            </w:r>
          </w:p>
        </w:tc>
      </w:tr>
      <w:tr w:rsidR="00920F05" w:rsidRPr="002D39A4" w:rsidTr="00920F05">
        <w:tc>
          <w:tcPr>
            <w:tcW w:w="718" w:type="dxa"/>
            <w:tcBorders>
              <w:right w:val="single" w:sz="4" w:space="0" w:color="auto"/>
            </w:tcBorders>
          </w:tcPr>
          <w:p w:rsidR="00CC4958" w:rsidRPr="00783717" w:rsidRDefault="00CC4958" w:rsidP="00CC4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12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4958" w:rsidRPr="00783717" w:rsidRDefault="003854AF" w:rsidP="00CC4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05.12</w:t>
            </w:r>
            <w:r w:rsidR="00F9034B"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.2017</w:t>
            </w:r>
          </w:p>
        </w:tc>
        <w:tc>
          <w:tcPr>
            <w:tcW w:w="2014" w:type="dxa"/>
            <w:gridSpan w:val="2"/>
          </w:tcPr>
          <w:p w:rsidR="00CC4958" w:rsidRPr="002D39A4" w:rsidRDefault="0051515C" w:rsidP="00590F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az-Latn-AZ"/>
              </w:rPr>
            </w:pPr>
            <w:r w:rsidRPr="002D39A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az-Latn-AZ"/>
              </w:rPr>
              <w:t>And dağları</w:t>
            </w:r>
          </w:p>
        </w:tc>
        <w:tc>
          <w:tcPr>
            <w:tcW w:w="0" w:type="auto"/>
            <w:gridSpan w:val="4"/>
          </w:tcPr>
          <w:p w:rsidR="00AC0C1F" w:rsidRPr="00783717" w:rsidRDefault="00AC0C1F" w:rsidP="00AC0C1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1. Cəfərov B. Materiklərin fiziki coğrafiyası. Bakı</w:t>
            </w:r>
            <w:r w:rsidR="003212AB"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,</w:t>
            </w: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 xml:space="preserve"> 2014</w:t>
            </w:r>
          </w:p>
          <w:p w:rsidR="007D15BF" w:rsidRPr="002D39A4" w:rsidRDefault="00AC0C1F" w:rsidP="00AC0C1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2. Müseyibov M., Çobanzadə M. Qitələrin fiziki coğrafiyası, Bakı, 1976</w:t>
            </w:r>
          </w:p>
        </w:tc>
      </w:tr>
      <w:tr w:rsidR="00920F05" w:rsidRPr="002D39A4" w:rsidTr="00920F05">
        <w:tc>
          <w:tcPr>
            <w:tcW w:w="718" w:type="dxa"/>
            <w:tcBorders>
              <w:right w:val="single" w:sz="4" w:space="0" w:color="auto"/>
            </w:tcBorders>
          </w:tcPr>
          <w:p w:rsidR="00CC4958" w:rsidRPr="00783717" w:rsidRDefault="00CC4958" w:rsidP="00CC4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13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4958" w:rsidRPr="00783717" w:rsidRDefault="003854AF" w:rsidP="00CC4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12.12</w:t>
            </w:r>
            <w:r w:rsidR="00F9034B"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.2017</w:t>
            </w:r>
          </w:p>
        </w:tc>
        <w:tc>
          <w:tcPr>
            <w:tcW w:w="2014" w:type="dxa"/>
            <w:gridSpan w:val="2"/>
          </w:tcPr>
          <w:p w:rsidR="00CC4958" w:rsidRPr="002D39A4" w:rsidRDefault="0051515C" w:rsidP="00CC49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val="az-Latn-AZ"/>
              </w:rPr>
            </w:pPr>
            <w:r w:rsidRPr="002D39A4">
              <w:rPr>
                <w:rFonts w:ascii="Times New Roman" w:eastAsia="MS Mincho" w:hAnsi="Times New Roman" w:cs="Times New Roman"/>
                <w:i/>
                <w:sz w:val="24"/>
                <w:szCs w:val="24"/>
                <w:lang w:val="az-Latn-AZ"/>
              </w:rPr>
              <w:t xml:space="preserve">Avstraliyanın fiziki-coğrafi xarakteristikası və </w:t>
            </w:r>
            <w:r w:rsidR="00E2495D" w:rsidRPr="002D39A4">
              <w:rPr>
                <w:rFonts w:ascii="Times New Roman" w:eastAsia="MS Mincho" w:hAnsi="Times New Roman" w:cs="Times New Roman"/>
                <w:i/>
                <w:sz w:val="24"/>
                <w:szCs w:val="24"/>
                <w:lang w:val="az-Latn-AZ"/>
              </w:rPr>
              <w:t>rayonlaşması</w:t>
            </w:r>
            <w:r w:rsidRPr="002D39A4">
              <w:rPr>
                <w:rFonts w:ascii="Times New Roman" w:eastAsia="MS Mincho" w:hAnsi="Times New Roman" w:cs="Times New Roman"/>
                <w:i/>
                <w:sz w:val="24"/>
                <w:szCs w:val="24"/>
                <w:lang w:val="az-Latn-AZ"/>
              </w:rPr>
              <w:t xml:space="preserve"> </w:t>
            </w:r>
          </w:p>
          <w:p w:rsidR="00CC4958" w:rsidRPr="002D39A4" w:rsidRDefault="00CC4958" w:rsidP="00D878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az-Latn-AZ"/>
              </w:rPr>
            </w:pPr>
          </w:p>
        </w:tc>
        <w:tc>
          <w:tcPr>
            <w:tcW w:w="0" w:type="auto"/>
            <w:gridSpan w:val="4"/>
          </w:tcPr>
          <w:p w:rsidR="00AC0C1F" w:rsidRPr="00783717" w:rsidRDefault="00AC0C1F" w:rsidP="00AC0C1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1. Cəfərov B. Materiklərin fiziki coğrafiyası. Bakı</w:t>
            </w:r>
            <w:r w:rsidR="003212AB"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,</w:t>
            </w: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 xml:space="preserve"> 2014</w:t>
            </w:r>
          </w:p>
          <w:p w:rsidR="007D15BF" w:rsidRPr="002D39A4" w:rsidRDefault="00AC0C1F" w:rsidP="00AC0C1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2. Müseyibov M., Çobanzadə M. Qitələrin fiziki coğrafiyası, Bakı, 1976</w:t>
            </w:r>
          </w:p>
        </w:tc>
      </w:tr>
      <w:tr w:rsidR="00920F05" w:rsidRPr="002D39A4" w:rsidTr="00920F05">
        <w:tc>
          <w:tcPr>
            <w:tcW w:w="718" w:type="dxa"/>
            <w:tcBorders>
              <w:right w:val="single" w:sz="4" w:space="0" w:color="auto"/>
            </w:tcBorders>
          </w:tcPr>
          <w:p w:rsidR="00CC4958" w:rsidRPr="00783717" w:rsidRDefault="00CC4958" w:rsidP="00CC4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13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4958" w:rsidRPr="00783717" w:rsidRDefault="003854AF" w:rsidP="00CC4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12.12.</w:t>
            </w:r>
            <w:r w:rsidR="00F9034B"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.2017</w:t>
            </w:r>
          </w:p>
        </w:tc>
        <w:tc>
          <w:tcPr>
            <w:tcW w:w="2014" w:type="dxa"/>
            <w:gridSpan w:val="2"/>
          </w:tcPr>
          <w:p w:rsidR="00CC4958" w:rsidRPr="002D39A4" w:rsidRDefault="00E2495D" w:rsidP="00CC49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val="az-Latn-AZ"/>
              </w:rPr>
            </w:pPr>
            <w:r w:rsidRPr="002D39A4">
              <w:rPr>
                <w:rFonts w:ascii="Times New Roman" w:eastAsia="MS Mincho" w:hAnsi="Times New Roman" w:cs="Times New Roman"/>
                <w:i/>
                <w:sz w:val="24"/>
                <w:szCs w:val="24"/>
                <w:lang w:val="az-Latn-AZ"/>
              </w:rPr>
              <w:t>Okeaniya</w:t>
            </w:r>
          </w:p>
          <w:p w:rsidR="00CC4958" w:rsidRPr="002D39A4" w:rsidRDefault="00CC4958" w:rsidP="00CC49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az-Latn-AZ"/>
              </w:rPr>
            </w:pPr>
          </w:p>
        </w:tc>
        <w:tc>
          <w:tcPr>
            <w:tcW w:w="0" w:type="auto"/>
            <w:gridSpan w:val="4"/>
          </w:tcPr>
          <w:p w:rsidR="00AC0C1F" w:rsidRPr="00783717" w:rsidRDefault="00AC0C1F" w:rsidP="00AC0C1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1. Cəfərov B. Materiklərin fiziki coğrafiyası. Bakı</w:t>
            </w:r>
            <w:r w:rsidR="003212AB"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,</w:t>
            </w: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 xml:space="preserve"> 2014</w:t>
            </w:r>
          </w:p>
          <w:p w:rsidR="007D15BF" w:rsidRPr="002D39A4" w:rsidRDefault="00AC0C1F" w:rsidP="00AC0C1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2. Müseyibov M., Çobanzadə M. Qitələrin fiziki coğrafiyası, Bakı, 1976</w:t>
            </w:r>
          </w:p>
        </w:tc>
      </w:tr>
      <w:tr w:rsidR="00920F05" w:rsidRPr="002D39A4" w:rsidTr="00920F05">
        <w:tc>
          <w:tcPr>
            <w:tcW w:w="718" w:type="dxa"/>
            <w:tcBorders>
              <w:right w:val="single" w:sz="4" w:space="0" w:color="auto"/>
            </w:tcBorders>
          </w:tcPr>
          <w:p w:rsidR="00CC4958" w:rsidRPr="00783717" w:rsidRDefault="00CC4958" w:rsidP="00CC4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14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4958" w:rsidRPr="00783717" w:rsidRDefault="003854AF" w:rsidP="00CC4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19.12</w:t>
            </w:r>
            <w:r w:rsidR="00F9034B"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.2017</w:t>
            </w:r>
          </w:p>
        </w:tc>
        <w:tc>
          <w:tcPr>
            <w:tcW w:w="2014" w:type="dxa"/>
            <w:gridSpan w:val="2"/>
          </w:tcPr>
          <w:p w:rsidR="00CC4958" w:rsidRPr="002D39A4" w:rsidRDefault="00EB47DE" w:rsidP="00E249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az-Latn-AZ"/>
              </w:rPr>
            </w:pPr>
            <w:r w:rsidRPr="002D39A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az-Latn-AZ"/>
              </w:rPr>
              <w:t>Antarktida</w:t>
            </w:r>
          </w:p>
        </w:tc>
        <w:tc>
          <w:tcPr>
            <w:tcW w:w="0" w:type="auto"/>
            <w:gridSpan w:val="4"/>
          </w:tcPr>
          <w:p w:rsidR="00AC0C1F" w:rsidRPr="00783717" w:rsidRDefault="00AC0C1F" w:rsidP="00AC0C1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 xml:space="preserve">1. Cəfərov B. Materiklərin fiziki coğrafiyası. Bakı </w:t>
            </w:r>
            <w:r w:rsidR="003212AB"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,</w:t>
            </w: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2014</w:t>
            </w:r>
          </w:p>
          <w:p w:rsidR="00CC4958" w:rsidRPr="002D39A4" w:rsidRDefault="00AC0C1F" w:rsidP="002D39A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2. Müseyibov M., Çobanzadə M. Qitələrin fiziki coğrafiyası, Bakı, 1976</w:t>
            </w:r>
          </w:p>
        </w:tc>
      </w:tr>
      <w:tr w:rsidR="00920F05" w:rsidRPr="002D39A4" w:rsidTr="00920F05">
        <w:tc>
          <w:tcPr>
            <w:tcW w:w="718" w:type="dxa"/>
            <w:tcBorders>
              <w:right w:val="single" w:sz="4" w:space="0" w:color="auto"/>
            </w:tcBorders>
          </w:tcPr>
          <w:p w:rsidR="00CC4958" w:rsidRPr="00783717" w:rsidRDefault="00CC4958" w:rsidP="00CC4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14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4958" w:rsidRPr="00783717" w:rsidRDefault="003854AF" w:rsidP="00385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19.12</w:t>
            </w:r>
            <w:r w:rsidR="00F9034B"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.2017</w:t>
            </w:r>
          </w:p>
        </w:tc>
        <w:tc>
          <w:tcPr>
            <w:tcW w:w="2014" w:type="dxa"/>
            <w:gridSpan w:val="2"/>
          </w:tcPr>
          <w:p w:rsidR="00BB7540" w:rsidRPr="002D39A4" w:rsidRDefault="00E2495D" w:rsidP="00BB75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val="az-Latn-AZ"/>
              </w:rPr>
            </w:pPr>
            <w:r w:rsidRPr="002D39A4">
              <w:rPr>
                <w:rFonts w:ascii="Times New Roman" w:eastAsia="MS Mincho" w:hAnsi="Times New Roman" w:cs="Times New Roman"/>
                <w:i/>
                <w:sz w:val="24"/>
                <w:szCs w:val="24"/>
                <w:lang w:val="az-Latn-AZ"/>
              </w:rPr>
              <w:t>Okeanların fiziki-coğrafi xarakteristikası</w:t>
            </w:r>
          </w:p>
          <w:p w:rsidR="00CC4958" w:rsidRPr="002D39A4" w:rsidRDefault="00CC4958" w:rsidP="00BB75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az-Latn-AZ"/>
              </w:rPr>
            </w:pPr>
          </w:p>
        </w:tc>
        <w:tc>
          <w:tcPr>
            <w:tcW w:w="0" w:type="auto"/>
            <w:gridSpan w:val="4"/>
          </w:tcPr>
          <w:p w:rsidR="00AC0C1F" w:rsidRPr="00783717" w:rsidRDefault="00AC0C1F" w:rsidP="00AC0C1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1. Cəfərov B. Materiklərin fiziki coğrafiyası. Bakı</w:t>
            </w:r>
            <w:r w:rsidR="003212AB"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,</w:t>
            </w: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 xml:space="preserve"> 2014</w:t>
            </w:r>
          </w:p>
          <w:p w:rsidR="00CC4958" w:rsidRPr="002D39A4" w:rsidRDefault="00AC0C1F" w:rsidP="00AC0C1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>2. Müseyibov M., Çobanzadə M. Qitələrin fiziki coğrafiyası, Bakı, 1976</w:t>
            </w:r>
          </w:p>
        </w:tc>
      </w:tr>
      <w:tr w:rsidR="00920F05" w:rsidRPr="00783717" w:rsidTr="00920F05">
        <w:tc>
          <w:tcPr>
            <w:tcW w:w="718" w:type="dxa"/>
            <w:tcBorders>
              <w:right w:val="single" w:sz="4" w:space="0" w:color="auto"/>
            </w:tcBorders>
          </w:tcPr>
          <w:p w:rsidR="00CC4958" w:rsidRPr="00783717" w:rsidRDefault="00CC4958" w:rsidP="00CC4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4958" w:rsidRPr="00783717" w:rsidRDefault="003854AF" w:rsidP="00CC4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26.12</w:t>
            </w:r>
            <w:r w:rsidR="00F9034B"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.2017</w:t>
            </w:r>
          </w:p>
        </w:tc>
        <w:tc>
          <w:tcPr>
            <w:tcW w:w="2014" w:type="dxa"/>
            <w:gridSpan w:val="2"/>
          </w:tcPr>
          <w:p w:rsidR="00CC4958" w:rsidRPr="002D39A4" w:rsidRDefault="00E2495D" w:rsidP="00CC49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val="az-Latn-AZ"/>
              </w:rPr>
            </w:pPr>
            <w:r w:rsidRPr="002D39A4">
              <w:rPr>
                <w:rFonts w:ascii="Times New Roman" w:eastAsia="MS Mincho" w:hAnsi="Times New Roman" w:cs="Times New Roman"/>
                <w:i/>
                <w:sz w:val="24"/>
                <w:szCs w:val="24"/>
                <w:lang w:val="az-Latn-AZ"/>
              </w:rPr>
              <w:t>Qrup müzakirəsi</w:t>
            </w:r>
          </w:p>
        </w:tc>
        <w:tc>
          <w:tcPr>
            <w:tcW w:w="0" w:type="auto"/>
            <w:gridSpan w:val="4"/>
          </w:tcPr>
          <w:p w:rsidR="00CC4958" w:rsidRPr="00783717" w:rsidRDefault="00CC4958" w:rsidP="00D44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eastAsia="MS Mincho" w:hAnsi="Times New Roman" w:cs="Times New Roman"/>
                <w:sz w:val="20"/>
                <w:szCs w:val="20"/>
                <w:lang w:val="az-Latn-AZ"/>
              </w:rPr>
              <w:t>.</w:t>
            </w:r>
          </w:p>
        </w:tc>
      </w:tr>
      <w:tr w:rsidR="00920F05" w:rsidRPr="00783717" w:rsidTr="00920F05">
        <w:trPr>
          <w:trHeight w:val="452"/>
        </w:trPr>
        <w:tc>
          <w:tcPr>
            <w:tcW w:w="718" w:type="dxa"/>
            <w:tcBorders>
              <w:right w:val="single" w:sz="4" w:space="0" w:color="auto"/>
            </w:tcBorders>
          </w:tcPr>
          <w:p w:rsidR="00CC4958" w:rsidRPr="00783717" w:rsidRDefault="00BB7540" w:rsidP="00CC4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15.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C4958" w:rsidRPr="00783717" w:rsidRDefault="003854AF" w:rsidP="00CC4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26.12</w:t>
            </w:r>
            <w:r w:rsidR="00F9034B" w:rsidRPr="0078371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.2017</w:t>
            </w:r>
          </w:p>
        </w:tc>
        <w:tc>
          <w:tcPr>
            <w:tcW w:w="2014" w:type="dxa"/>
            <w:gridSpan w:val="2"/>
          </w:tcPr>
          <w:p w:rsidR="00CC4958" w:rsidRPr="002D39A4" w:rsidRDefault="00E2495D" w:rsidP="002D39A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az-Latn-AZ"/>
              </w:rPr>
            </w:pPr>
            <w:r w:rsidRPr="002D39A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az-Latn-AZ"/>
              </w:rPr>
              <w:t>Quiz</w:t>
            </w:r>
          </w:p>
        </w:tc>
        <w:tc>
          <w:tcPr>
            <w:tcW w:w="0" w:type="auto"/>
            <w:gridSpan w:val="4"/>
            <w:vAlign w:val="center"/>
          </w:tcPr>
          <w:p w:rsidR="003673A5" w:rsidRPr="00783717" w:rsidRDefault="003673A5" w:rsidP="003673A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/>
              </w:rPr>
            </w:pPr>
          </w:p>
          <w:p w:rsidR="00324A0B" w:rsidRPr="00783717" w:rsidRDefault="00324A0B" w:rsidP="003673A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az-Latn-AZ"/>
              </w:rPr>
            </w:pPr>
          </w:p>
          <w:p w:rsidR="00CC4958" w:rsidRPr="00783717" w:rsidRDefault="00CC4958" w:rsidP="00AC0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</w:tbl>
    <w:p w:rsidR="004D1D8A" w:rsidRPr="00783717" w:rsidRDefault="004D1D8A" w:rsidP="00FB3B8B">
      <w:pPr>
        <w:rPr>
          <w:rFonts w:asciiTheme="minorHAnsi" w:hAnsiTheme="minorHAnsi" w:cs="Times New Roman"/>
          <w:sz w:val="20"/>
          <w:szCs w:val="20"/>
          <w:lang w:val="az-Latn-AZ"/>
        </w:rPr>
      </w:pPr>
    </w:p>
    <w:p w:rsidR="001B14F6" w:rsidRPr="00783717" w:rsidRDefault="001B14F6" w:rsidP="00FB3B8B">
      <w:pPr>
        <w:ind w:left="-360"/>
        <w:rPr>
          <w:rFonts w:asciiTheme="minorHAnsi" w:hAnsiTheme="minorHAnsi" w:cs="Times New Roman"/>
          <w:sz w:val="20"/>
          <w:szCs w:val="20"/>
          <w:lang w:val="az-Latn-AZ"/>
        </w:rPr>
      </w:pPr>
      <w:r w:rsidRPr="00783717">
        <w:rPr>
          <w:rFonts w:asciiTheme="minorHAnsi" w:hAnsiTheme="minorHAnsi" w:cs="Times New Roman"/>
          <w:sz w:val="20"/>
          <w:szCs w:val="20"/>
          <w:lang w:val="az-Latn-AZ"/>
        </w:rPr>
        <w:t xml:space="preserve">Bu tədris proqramı </w:t>
      </w:r>
      <w:r w:rsidR="005D5758" w:rsidRPr="00783717">
        <w:rPr>
          <w:rFonts w:asciiTheme="minorHAnsi" w:hAnsiTheme="minorHAnsi" w:cs="Times New Roman"/>
          <w:sz w:val="20"/>
          <w:szCs w:val="20"/>
          <w:lang w:val="az-Latn-AZ"/>
        </w:rPr>
        <w:t>fənn</w:t>
      </w:r>
      <w:r w:rsidRPr="00783717">
        <w:rPr>
          <w:rFonts w:asciiTheme="minorHAnsi" w:hAnsiTheme="minorHAnsi" w:cs="Times New Roman"/>
          <w:sz w:val="20"/>
          <w:szCs w:val="20"/>
          <w:lang w:val="az-Latn-AZ"/>
        </w:rPr>
        <w:t xml:space="preserve"> haqqında tam məlumatı özündə əks etdirir və hər </w:t>
      </w:r>
      <w:r w:rsidR="005D5758" w:rsidRPr="00783717">
        <w:rPr>
          <w:rFonts w:asciiTheme="minorHAnsi" w:hAnsiTheme="minorHAnsi" w:cs="Times New Roman"/>
          <w:sz w:val="20"/>
          <w:szCs w:val="20"/>
          <w:lang w:val="az-Latn-AZ"/>
        </w:rPr>
        <w:t>hansı</w:t>
      </w:r>
      <w:r w:rsidRPr="00783717">
        <w:rPr>
          <w:rFonts w:asciiTheme="minorHAnsi" w:hAnsiTheme="minorHAnsi" w:cs="Times New Roman"/>
          <w:sz w:val="20"/>
          <w:szCs w:val="20"/>
          <w:lang w:val="az-Latn-AZ"/>
        </w:rPr>
        <w:t xml:space="preserve"> dəyişiklik barədə öncədən xəbər veriləcək.</w:t>
      </w:r>
    </w:p>
    <w:p w:rsidR="001B14F6" w:rsidRPr="00783717" w:rsidRDefault="001B14F6" w:rsidP="00FB3B8B">
      <w:pPr>
        <w:rPr>
          <w:rFonts w:asciiTheme="minorHAnsi" w:hAnsiTheme="minorHAnsi" w:cs="Times New Roman"/>
          <w:sz w:val="20"/>
          <w:szCs w:val="20"/>
          <w:lang w:val="az-Latn-AZ"/>
        </w:rPr>
      </w:pPr>
    </w:p>
    <w:sectPr w:rsidR="001B14F6" w:rsidRPr="00783717" w:rsidSect="00D8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D5F" w:rsidRDefault="00A54D5F" w:rsidP="0011424A">
      <w:pPr>
        <w:spacing w:after="0" w:line="240" w:lineRule="auto"/>
      </w:pPr>
      <w:r>
        <w:separator/>
      </w:r>
    </w:p>
  </w:endnote>
  <w:endnote w:type="continuationSeparator" w:id="0">
    <w:p w:rsidR="00A54D5F" w:rsidRDefault="00A54D5F" w:rsidP="0011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D5F" w:rsidRDefault="00A54D5F" w:rsidP="0011424A">
      <w:pPr>
        <w:spacing w:after="0" w:line="240" w:lineRule="auto"/>
      </w:pPr>
      <w:r>
        <w:separator/>
      </w:r>
    </w:p>
  </w:footnote>
  <w:footnote w:type="continuationSeparator" w:id="0">
    <w:p w:rsidR="00A54D5F" w:rsidRDefault="00A54D5F" w:rsidP="00114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26CE"/>
    <w:multiLevelType w:val="hybridMultilevel"/>
    <w:tmpl w:val="D556F9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A37454"/>
    <w:multiLevelType w:val="hybridMultilevel"/>
    <w:tmpl w:val="29E6CABC"/>
    <w:lvl w:ilvl="0" w:tplc="0AFCDFB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17CA4"/>
    <w:multiLevelType w:val="hybridMultilevel"/>
    <w:tmpl w:val="2B1A0F22"/>
    <w:lvl w:ilvl="0" w:tplc="E14A6918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171AC"/>
    <w:multiLevelType w:val="hybridMultilevel"/>
    <w:tmpl w:val="89146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C76BB"/>
    <w:multiLevelType w:val="singleLevel"/>
    <w:tmpl w:val="CC0C7A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C943D9"/>
    <w:multiLevelType w:val="singleLevel"/>
    <w:tmpl w:val="CC0C7A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AFB47DD"/>
    <w:multiLevelType w:val="hybridMultilevel"/>
    <w:tmpl w:val="6B58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83E13A4"/>
    <w:multiLevelType w:val="singleLevel"/>
    <w:tmpl w:val="77B49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DF426B7"/>
    <w:multiLevelType w:val="hybridMultilevel"/>
    <w:tmpl w:val="CA9C7054"/>
    <w:lvl w:ilvl="0" w:tplc="5FB03E2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B0FFA"/>
    <w:multiLevelType w:val="hybridMultilevel"/>
    <w:tmpl w:val="B2EC8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1FF3BD8"/>
    <w:multiLevelType w:val="hybridMultilevel"/>
    <w:tmpl w:val="FDF4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EA33FA"/>
    <w:multiLevelType w:val="singleLevel"/>
    <w:tmpl w:val="CC0C7A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93E4835"/>
    <w:multiLevelType w:val="hybridMultilevel"/>
    <w:tmpl w:val="AF26BFB6"/>
    <w:lvl w:ilvl="0" w:tplc="1CD8F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B4F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869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4E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2A7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8CA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E3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65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0D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A887DC5"/>
    <w:multiLevelType w:val="singleLevel"/>
    <w:tmpl w:val="CC0C7A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4"/>
  </w:num>
  <w:num w:numId="5">
    <w:abstractNumId w:val="10"/>
  </w:num>
  <w:num w:numId="6">
    <w:abstractNumId w:val="5"/>
  </w:num>
  <w:num w:numId="7">
    <w:abstractNumId w:val="11"/>
  </w:num>
  <w:num w:numId="8">
    <w:abstractNumId w:val="1"/>
  </w:num>
  <w:num w:numId="9">
    <w:abstractNumId w:val="7"/>
  </w:num>
  <w:num w:numId="10">
    <w:abstractNumId w:val="3"/>
  </w:num>
  <w:num w:numId="11">
    <w:abstractNumId w:val="12"/>
  </w:num>
  <w:num w:numId="12">
    <w:abstractNumId w:val="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04"/>
    <w:rsid w:val="00015FD1"/>
    <w:rsid w:val="000239C0"/>
    <w:rsid w:val="00023C38"/>
    <w:rsid w:val="00026816"/>
    <w:rsid w:val="00050395"/>
    <w:rsid w:val="00051C11"/>
    <w:rsid w:val="00081171"/>
    <w:rsid w:val="00086059"/>
    <w:rsid w:val="00095D85"/>
    <w:rsid w:val="000A4478"/>
    <w:rsid w:val="000A5A66"/>
    <w:rsid w:val="000A6769"/>
    <w:rsid w:val="000C36BA"/>
    <w:rsid w:val="000C5FC0"/>
    <w:rsid w:val="000D2661"/>
    <w:rsid w:val="000D6C9B"/>
    <w:rsid w:val="000E6FCB"/>
    <w:rsid w:val="000F00F1"/>
    <w:rsid w:val="000F1C9E"/>
    <w:rsid w:val="0010114C"/>
    <w:rsid w:val="00101298"/>
    <w:rsid w:val="00113F0B"/>
    <w:rsid w:val="0011424A"/>
    <w:rsid w:val="0011446D"/>
    <w:rsid w:val="0011555C"/>
    <w:rsid w:val="00120B98"/>
    <w:rsid w:val="001217D9"/>
    <w:rsid w:val="00136318"/>
    <w:rsid w:val="00142410"/>
    <w:rsid w:val="0015265A"/>
    <w:rsid w:val="00154AA7"/>
    <w:rsid w:val="00180EE0"/>
    <w:rsid w:val="00184B65"/>
    <w:rsid w:val="00186110"/>
    <w:rsid w:val="00191D08"/>
    <w:rsid w:val="001A0D12"/>
    <w:rsid w:val="001A5F6A"/>
    <w:rsid w:val="001B14F6"/>
    <w:rsid w:val="001B4967"/>
    <w:rsid w:val="001C2427"/>
    <w:rsid w:val="001C2680"/>
    <w:rsid w:val="001D15B2"/>
    <w:rsid w:val="001D2D87"/>
    <w:rsid w:val="001D695E"/>
    <w:rsid w:val="001E4CE2"/>
    <w:rsid w:val="001E552E"/>
    <w:rsid w:val="001E7DD8"/>
    <w:rsid w:val="001E7FAC"/>
    <w:rsid w:val="001F746C"/>
    <w:rsid w:val="0022056C"/>
    <w:rsid w:val="00221FED"/>
    <w:rsid w:val="00223EE0"/>
    <w:rsid w:val="0023139E"/>
    <w:rsid w:val="00237215"/>
    <w:rsid w:val="002457CD"/>
    <w:rsid w:val="002460B9"/>
    <w:rsid w:val="002475E9"/>
    <w:rsid w:val="00282A75"/>
    <w:rsid w:val="002861F1"/>
    <w:rsid w:val="00291926"/>
    <w:rsid w:val="002959ED"/>
    <w:rsid w:val="00296B58"/>
    <w:rsid w:val="002A66FB"/>
    <w:rsid w:val="002C0871"/>
    <w:rsid w:val="002D0D44"/>
    <w:rsid w:val="002D39A4"/>
    <w:rsid w:val="002D3BC4"/>
    <w:rsid w:val="002E7A5E"/>
    <w:rsid w:val="002E7F28"/>
    <w:rsid w:val="002F4377"/>
    <w:rsid w:val="00300672"/>
    <w:rsid w:val="003011CC"/>
    <w:rsid w:val="00311139"/>
    <w:rsid w:val="00314A0B"/>
    <w:rsid w:val="00314CB9"/>
    <w:rsid w:val="00315F6B"/>
    <w:rsid w:val="003212AB"/>
    <w:rsid w:val="00324A0B"/>
    <w:rsid w:val="003427B5"/>
    <w:rsid w:val="00362801"/>
    <w:rsid w:val="0036361E"/>
    <w:rsid w:val="003673A5"/>
    <w:rsid w:val="00367D8D"/>
    <w:rsid w:val="0037641F"/>
    <w:rsid w:val="00381634"/>
    <w:rsid w:val="00382BE2"/>
    <w:rsid w:val="003854AF"/>
    <w:rsid w:val="003940AA"/>
    <w:rsid w:val="003A409E"/>
    <w:rsid w:val="003A53ED"/>
    <w:rsid w:val="003C14A4"/>
    <w:rsid w:val="003C2E8D"/>
    <w:rsid w:val="003E069B"/>
    <w:rsid w:val="003F2270"/>
    <w:rsid w:val="003F71E5"/>
    <w:rsid w:val="00401377"/>
    <w:rsid w:val="00401802"/>
    <w:rsid w:val="0041032A"/>
    <w:rsid w:val="00415FFC"/>
    <w:rsid w:val="004172B1"/>
    <w:rsid w:val="00417D24"/>
    <w:rsid w:val="004222DE"/>
    <w:rsid w:val="00431133"/>
    <w:rsid w:val="00451ECA"/>
    <w:rsid w:val="0046699F"/>
    <w:rsid w:val="0048268B"/>
    <w:rsid w:val="004868C1"/>
    <w:rsid w:val="00487665"/>
    <w:rsid w:val="004A0704"/>
    <w:rsid w:val="004A5A13"/>
    <w:rsid w:val="004C2A24"/>
    <w:rsid w:val="004C49FA"/>
    <w:rsid w:val="004C61FB"/>
    <w:rsid w:val="004D1D8A"/>
    <w:rsid w:val="004E1416"/>
    <w:rsid w:val="004E4126"/>
    <w:rsid w:val="004E4B88"/>
    <w:rsid w:val="004E66D1"/>
    <w:rsid w:val="005071F6"/>
    <w:rsid w:val="0051515C"/>
    <w:rsid w:val="00524809"/>
    <w:rsid w:val="005358AB"/>
    <w:rsid w:val="0054203E"/>
    <w:rsid w:val="00565E28"/>
    <w:rsid w:val="005705C2"/>
    <w:rsid w:val="00570E66"/>
    <w:rsid w:val="0057600A"/>
    <w:rsid w:val="00584E72"/>
    <w:rsid w:val="00586208"/>
    <w:rsid w:val="00590FF4"/>
    <w:rsid w:val="00593B91"/>
    <w:rsid w:val="005A137F"/>
    <w:rsid w:val="005A1F9C"/>
    <w:rsid w:val="005A6E3C"/>
    <w:rsid w:val="005C46D3"/>
    <w:rsid w:val="005D5758"/>
    <w:rsid w:val="005E1E5D"/>
    <w:rsid w:val="005F03E2"/>
    <w:rsid w:val="005F477D"/>
    <w:rsid w:val="006031D2"/>
    <w:rsid w:val="00611C17"/>
    <w:rsid w:val="00615412"/>
    <w:rsid w:val="006212BF"/>
    <w:rsid w:val="00625FA1"/>
    <w:rsid w:val="006264EF"/>
    <w:rsid w:val="006404F0"/>
    <w:rsid w:val="006442E9"/>
    <w:rsid w:val="00647D1E"/>
    <w:rsid w:val="00653827"/>
    <w:rsid w:val="006620C4"/>
    <w:rsid w:val="0066284F"/>
    <w:rsid w:val="00667DC6"/>
    <w:rsid w:val="0067094F"/>
    <w:rsid w:val="00670F3D"/>
    <w:rsid w:val="0068190A"/>
    <w:rsid w:val="00682733"/>
    <w:rsid w:val="006832FD"/>
    <w:rsid w:val="006839C2"/>
    <w:rsid w:val="00691B24"/>
    <w:rsid w:val="006A6706"/>
    <w:rsid w:val="006F0093"/>
    <w:rsid w:val="0072441E"/>
    <w:rsid w:val="00731162"/>
    <w:rsid w:val="007567F1"/>
    <w:rsid w:val="00760E9A"/>
    <w:rsid w:val="00774B6B"/>
    <w:rsid w:val="00775F9A"/>
    <w:rsid w:val="00780CE0"/>
    <w:rsid w:val="00781991"/>
    <w:rsid w:val="00783717"/>
    <w:rsid w:val="007854D7"/>
    <w:rsid w:val="007954FA"/>
    <w:rsid w:val="007A3CBD"/>
    <w:rsid w:val="007B28CE"/>
    <w:rsid w:val="007B7F87"/>
    <w:rsid w:val="007C60B4"/>
    <w:rsid w:val="007C7C65"/>
    <w:rsid w:val="007D15BF"/>
    <w:rsid w:val="007E02FA"/>
    <w:rsid w:val="007F49FE"/>
    <w:rsid w:val="007F68BC"/>
    <w:rsid w:val="00804FDD"/>
    <w:rsid w:val="00807714"/>
    <w:rsid w:val="00812339"/>
    <w:rsid w:val="00821A9D"/>
    <w:rsid w:val="008263DA"/>
    <w:rsid w:val="00826DF7"/>
    <w:rsid w:val="0083047F"/>
    <w:rsid w:val="00841A4A"/>
    <w:rsid w:val="00850AA4"/>
    <w:rsid w:val="00857A87"/>
    <w:rsid w:val="0086119A"/>
    <w:rsid w:val="00874162"/>
    <w:rsid w:val="00880E97"/>
    <w:rsid w:val="00891560"/>
    <w:rsid w:val="00893C1D"/>
    <w:rsid w:val="008966F6"/>
    <w:rsid w:val="008A520F"/>
    <w:rsid w:val="008A7B22"/>
    <w:rsid w:val="008B08C4"/>
    <w:rsid w:val="008D591A"/>
    <w:rsid w:val="008E0FF6"/>
    <w:rsid w:val="008F412D"/>
    <w:rsid w:val="008F5329"/>
    <w:rsid w:val="00916F46"/>
    <w:rsid w:val="00920F05"/>
    <w:rsid w:val="009237F5"/>
    <w:rsid w:val="0092510B"/>
    <w:rsid w:val="009255A3"/>
    <w:rsid w:val="00930AF9"/>
    <w:rsid w:val="00931D79"/>
    <w:rsid w:val="009458B4"/>
    <w:rsid w:val="00946916"/>
    <w:rsid w:val="009529F8"/>
    <w:rsid w:val="00962893"/>
    <w:rsid w:val="00981F7E"/>
    <w:rsid w:val="009A77B4"/>
    <w:rsid w:val="009B08A2"/>
    <w:rsid w:val="009B6C50"/>
    <w:rsid w:val="009C7A15"/>
    <w:rsid w:val="009E2144"/>
    <w:rsid w:val="00A020DF"/>
    <w:rsid w:val="00A04041"/>
    <w:rsid w:val="00A201DC"/>
    <w:rsid w:val="00A242A1"/>
    <w:rsid w:val="00A277C5"/>
    <w:rsid w:val="00A3565B"/>
    <w:rsid w:val="00A432E2"/>
    <w:rsid w:val="00A513F9"/>
    <w:rsid w:val="00A54D5F"/>
    <w:rsid w:val="00A5671C"/>
    <w:rsid w:val="00A7371D"/>
    <w:rsid w:val="00A7438D"/>
    <w:rsid w:val="00A74467"/>
    <w:rsid w:val="00A84645"/>
    <w:rsid w:val="00A85C49"/>
    <w:rsid w:val="00A95E13"/>
    <w:rsid w:val="00AB25FF"/>
    <w:rsid w:val="00AB5FA0"/>
    <w:rsid w:val="00AB6160"/>
    <w:rsid w:val="00AC0C1F"/>
    <w:rsid w:val="00AC78B2"/>
    <w:rsid w:val="00AE1120"/>
    <w:rsid w:val="00AE1BEE"/>
    <w:rsid w:val="00AE34FD"/>
    <w:rsid w:val="00AE35CD"/>
    <w:rsid w:val="00AE77CE"/>
    <w:rsid w:val="00AF4370"/>
    <w:rsid w:val="00AF57A4"/>
    <w:rsid w:val="00AF7BC0"/>
    <w:rsid w:val="00B067C7"/>
    <w:rsid w:val="00B13722"/>
    <w:rsid w:val="00B35B36"/>
    <w:rsid w:val="00B37DD1"/>
    <w:rsid w:val="00B43336"/>
    <w:rsid w:val="00B548BF"/>
    <w:rsid w:val="00B604CC"/>
    <w:rsid w:val="00B81A4A"/>
    <w:rsid w:val="00B943AF"/>
    <w:rsid w:val="00B95B8B"/>
    <w:rsid w:val="00BA12C1"/>
    <w:rsid w:val="00BA355E"/>
    <w:rsid w:val="00BB1222"/>
    <w:rsid w:val="00BB7540"/>
    <w:rsid w:val="00BC75F4"/>
    <w:rsid w:val="00BE3587"/>
    <w:rsid w:val="00BE3989"/>
    <w:rsid w:val="00BF3C3F"/>
    <w:rsid w:val="00BF515F"/>
    <w:rsid w:val="00C06967"/>
    <w:rsid w:val="00C11CDB"/>
    <w:rsid w:val="00C11D1D"/>
    <w:rsid w:val="00C14ADB"/>
    <w:rsid w:val="00C41C41"/>
    <w:rsid w:val="00C50447"/>
    <w:rsid w:val="00C65579"/>
    <w:rsid w:val="00C663D7"/>
    <w:rsid w:val="00C67B73"/>
    <w:rsid w:val="00C70129"/>
    <w:rsid w:val="00C77BA0"/>
    <w:rsid w:val="00C8606E"/>
    <w:rsid w:val="00C87807"/>
    <w:rsid w:val="00C91D8E"/>
    <w:rsid w:val="00C94692"/>
    <w:rsid w:val="00C94ECE"/>
    <w:rsid w:val="00CA57FB"/>
    <w:rsid w:val="00CC433E"/>
    <w:rsid w:val="00CC4958"/>
    <w:rsid w:val="00CE2B82"/>
    <w:rsid w:val="00D03794"/>
    <w:rsid w:val="00D146C0"/>
    <w:rsid w:val="00D15E9B"/>
    <w:rsid w:val="00D44BBA"/>
    <w:rsid w:val="00D46813"/>
    <w:rsid w:val="00D477DF"/>
    <w:rsid w:val="00D55FBA"/>
    <w:rsid w:val="00D57AB6"/>
    <w:rsid w:val="00D65330"/>
    <w:rsid w:val="00D715FF"/>
    <w:rsid w:val="00D72A68"/>
    <w:rsid w:val="00D81177"/>
    <w:rsid w:val="00D818DC"/>
    <w:rsid w:val="00D8244D"/>
    <w:rsid w:val="00D8787C"/>
    <w:rsid w:val="00DA7A25"/>
    <w:rsid w:val="00DC3DCB"/>
    <w:rsid w:val="00DC404D"/>
    <w:rsid w:val="00DD3394"/>
    <w:rsid w:val="00DD53DC"/>
    <w:rsid w:val="00DD7C99"/>
    <w:rsid w:val="00DF563E"/>
    <w:rsid w:val="00E065FD"/>
    <w:rsid w:val="00E07145"/>
    <w:rsid w:val="00E107CF"/>
    <w:rsid w:val="00E10CCD"/>
    <w:rsid w:val="00E165C1"/>
    <w:rsid w:val="00E1770D"/>
    <w:rsid w:val="00E17AD6"/>
    <w:rsid w:val="00E231F4"/>
    <w:rsid w:val="00E2495D"/>
    <w:rsid w:val="00E24CD0"/>
    <w:rsid w:val="00E3561D"/>
    <w:rsid w:val="00E35B07"/>
    <w:rsid w:val="00E3777A"/>
    <w:rsid w:val="00E45F92"/>
    <w:rsid w:val="00E467FF"/>
    <w:rsid w:val="00E53A52"/>
    <w:rsid w:val="00E55590"/>
    <w:rsid w:val="00E91F8C"/>
    <w:rsid w:val="00E97FD0"/>
    <w:rsid w:val="00EB06D7"/>
    <w:rsid w:val="00EB1890"/>
    <w:rsid w:val="00EB47DE"/>
    <w:rsid w:val="00EB6CA7"/>
    <w:rsid w:val="00EC0F6E"/>
    <w:rsid w:val="00EC400F"/>
    <w:rsid w:val="00ED35F7"/>
    <w:rsid w:val="00ED74B5"/>
    <w:rsid w:val="00EE0A15"/>
    <w:rsid w:val="00EF0FE2"/>
    <w:rsid w:val="00F048D9"/>
    <w:rsid w:val="00F115C7"/>
    <w:rsid w:val="00F11F8E"/>
    <w:rsid w:val="00F3003E"/>
    <w:rsid w:val="00F3055B"/>
    <w:rsid w:val="00F376AD"/>
    <w:rsid w:val="00F43695"/>
    <w:rsid w:val="00F54203"/>
    <w:rsid w:val="00F6037B"/>
    <w:rsid w:val="00F64C2F"/>
    <w:rsid w:val="00F66A99"/>
    <w:rsid w:val="00F66D33"/>
    <w:rsid w:val="00F801D6"/>
    <w:rsid w:val="00F9034B"/>
    <w:rsid w:val="00FA106D"/>
    <w:rsid w:val="00FA40AE"/>
    <w:rsid w:val="00FA4182"/>
    <w:rsid w:val="00FA7264"/>
    <w:rsid w:val="00FB3B8B"/>
    <w:rsid w:val="00FC3450"/>
    <w:rsid w:val="00FD120C"/>
    <w:rsid w:val="00FE762B"/>
    <w:rsid w:val="00FF5A4C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C3F92A"/>
  <w15:docId w15:val="{351B9EE9-8A63-41BD-84CF-AE748E4D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8DC"/>
    <w:pPr>
      <w:spacing w:after="200" w:line="276" w:lineRule="auto"/>
    </w:pPr>
    <w:rPr>
      <w:rFonts w:cs="Calibri"/>
      <w:sz w:val="22"/>
      <w:szCs w:val="22"/>
      <w:lang w:val="ru-RU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93C1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07C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107CF"/>
    <w:rPr>
      <w:rFonts w:ascii="Times New Roman" w:hAnsi="Times New Roman" w:cs="Times New Roman"/>
      <w:b/>
      <w:bCs/>
      <w:sz w:val="28"/>
      <w:szCs w:val="28"/>
      <w:lang w:val="en-AU"/>
    </w:rPr>
  </w:style>
  <w:style w:type="table" w:styleId="TableGrid">
    <w:name w:val="Table Grid"/>
    <w:basedOn w:val="TableNormal"/>
    <w:uiPriority w:val="99"/>
    <w:rsid w:val="004A070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070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E107C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107CF"/>
    <w:rPr>
      <w:rFonts w:ascii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107C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80E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180EE0"/>
    <w:rPr>
      <w:color w:val="0000FF"/>
      <w:u w:val="single"/>
    </w:rPr>
  </w:style>
  <w:style w:type="paragraph" w:styleId="NormalWeb">
    <w:name w:val="Normal (Web)"/>
    <w:basedOn w:val="Normal"/>
    <w:rsid w:val="00946916"/>
    <w:pPr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 w:bidi="he-IL"/>
    </w:rPr>
  </w:style>
  <w:style w:type="character" w:customStyle="1" w:styleId="Heading2Char">
    <w:name w:val="Heading 2 Char"/>
    <w:basedOn w:val="DefaultParagraphFont"/>
    <w:link w:val="Heading2"/>
    <w:rsid w:val="00893C1D"/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2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24A"/>
    <w:rPr>
      <w:rFonts w:cs="Calibri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11424A"/>
    <w:rPr>
      <w:vertAlign w:val="superscript"/>
    </w:rPr>
  </w:style>
  <w:style w:type="character" w:customStyle="1" w:styleId="st">
    <w:name w:val="st"/>
    <w:basedOn w:val="DefaultParagraphFont"/>
    <w:rsid w:val="001A0D12"/>
  </w:style>
  <w:style w:type="character" w:styleId="Emphasis">
    <w:name w:val="Emphasis"/>
    <w:basedOn w:val="DefaultParagraphFont"/>
    <w:uiPriority w:val="20"/>
    <w:qFormat/>
    <w:locked/>
    <w:rsid w:val="001A0D1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E0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A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A15"/>
    <w:rPr>
      <w:rFonts w:cs="Calibri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A15"/>
    <w:rPr>
      <w:rFonts w:cs="Calibri"/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0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5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0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2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1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5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vidan99@list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CCD5A-B3BF-47AF-89C4-0197EAA9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1359</Words>
  <Characters>7749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Identification</vt:lpstr>
      <vt:lpstr>Identification</vt:lpstr>
    </vt:vector>
  </TitlesOfParts>
  <Company>Microsoft</Company>
  <LinksUpToDate>false</LinksUpToDate>
  <CharactersWithSpaces>9090</CharactersWithSpaces>
  <SharedDoc>false</SharedDoc>
  <HLinks>
    <vt:vector size="6" baseType="variant">
      <vt:variant>
        <vt:i4>6094934</vt:i4>
      </vt:variant>
      <vt:variant>
        <vt:i4>0</vt:i4>
      </vt:variant>
      <vt:variant>
        <vt:i4>0</vt:i4>
      </vt:variant>
      <vt:variant>
        <vt:i4>5</vt:i4>
      </vt:variant>
      <vt:variant>
        <vt:lpwstr>http://www.khazar.org/moodle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</dc:title>
  <dc:creator>Toshiba</dc:creator>
  <cp:lastModifiedBy>Jamila Farman</cp:lastModifiedBy>
  <cp:revision>6</cp:revision>
  <cp:lastPrinted>2012-09-10T06:09:00Z</cp:lastPrinted>
  <dcterms:created xsi:type="dcterms:W3CDTF">2017-09-14T05:20:00Z</dcterms:created>
  <dcterms:modified xsi:type="dcterms:W3CDTF">2017-10-10T13:17:00Z</dcterms:modified>
</cp:coreProperties>
</file>